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E3" w:rsidRDefault="000B0DE3" w:rsidP="00880CD8">
      <w:pPr>
        <w:autoSpaceDE w:val="0"/>
        <w:autoSpaceDN w:val="0"/>
        <w:adjustRightInd w:val="0"/>
        <w:spacing w:after="0" w:line="240" w:lineRule="auto"/>
        <w:jc w:val="center"/>
        <w:rPr>
          <w:rFonts w:ascii="Times New Roman" w:eastAsia="Times New Roman" w:cs="Times New Roman"/>
          <w:sz w:val="36"/>
          <w:szCs w:val="36"/>
          <w:lang w:eastAsia="lv-LV"/>
        </w:rPr>
      </w:pPr>
      <w:r w:rsidRPr="00C3256A">
        <w:rPr>
          <w:noProof/>
          <w:lang w:eastAsia="lv-LV"/>
        </w:rPr>
        <w:drawing>
          <wp:anchor distT="0" distB="0" distL="114300" distR="114300" simplePos="0" relativeHeight="251660800" behindDoc="1" locked="0" layoutInCell="1" allowOverlap="1">
            <wp:simplePos x="0" y="0"/>
            <wp:positionH relativeFrom="column">
              <wp:posOffset>2705100</wp:posOffset>
            </wp:positionH>
            <wp:positionV relativeFrom="paragraph">
              <wp:posOffset>-466725</wp:posOffset>
            </wp:positionV>
            <wp:extent cx="542925" cy="800100"/>
            <wp:effectExtent l="0" t="0" r="0" b="0"/>
            <wp:wrapTight wrapText="bothSides">
              <wp:wrapPolygon edited="0">
                <wp:start x="0" y="0"/>
                <wp:lineTo x="0" y="21086"/>
                <wp:lineTo x="21221" y="21086"/>
                <wp:lineTo x="21221"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a:ln>
                      <a:noFill/>
                    </a:ln>
                  </pic:spPr>
                </pic:pic>
              </a:graphicData>
            </a:graphic>
          </wp:anchor>
        </w:drawing>
      </w:r>
    </w:p>
    <w:p w:rsidR="00A6590E" w:rsidRDefault="00A6590E" w:rsidP="00AF34B5">
      <w:pPr>
        <w:spacing w:after="0" w:line="240" w:lineRule="auto"/>
        <w:jc w:val="center"/>
        <w:rPr>
          <w:rFonts w:ascii="Times New Roman" w:hAnsi="Times New Roman" w:cs="Times New Roman"/>
          <w:caps/>
          <w:color w:val="000000"/>
        </w:rPr>
      </w:pPr>
    </w:p>
    <w:p w:rsidR="00A6590E" w:rsidRPr="00A6590E" w:rsidRDefault="00A6590E" w:rsidP="00AF34B5">
      <w:pPr>
        <w:spacing w:after="0" w:line="240" w:lineRule="auto"/>
        <w:jc w:val="center"/>
        <w:rPr>
          <w:rFonts w:ascii="Times New Roman" w:hAnsi="Times New Roman" w:cs="Times New Roman"/>
          <w:caps/>
          <w:color w:val="000000"/>
        </w:rPr>
      </w:pPr>
      <w:r w:rsidRPr="00A6590E">
        <w:rPr>
          <w:rFonts w:ascii="Times New Roman" w:hAnsi="Times New Roman" w:cs="Times New Roman"/>
          <w:caps/>
          <w:color w:val="000000"/>
        </w:rPr>
        <w:t>Dagdas    novada  pašvaldība</w:t>
      </w:r>
    </w:p>
    <w:p w:rsidR="00A6590E" w:rsidRPr="00A6590E" w:rsidRDefault="00A6590E" w:rsidP="00AF34B5">
      <w:pPr>
        <w:spacing w:after="0" w:line="240" w:lineRule="auto"/>
        <w:jc w:val="center"/>
        <w:rPr>
          <w:rFonts w:ascii="Times New Roman" w:hAnsi="Times New Roman" w:cs="Times New Roman"/>
          <w:b/>
          <w:color w:val="000000"/>
        </w:rPr>
      </w:pPr>
      <w:r w:rsidRPr="00A6590E">
        <w:rPr>
          <w:rFonts w:ascii="Times New Roman" w:hAnsi="Times New Roman" w:cs="Times New Roman"/>
          <w:b/>
          <w:color w:val="000000"/>
        </w:rPr>
        <w:t>ALEKSANDROVAS  PAMATSKOLA</w:t>
      </w:r>
    </w:p>
    <w:p w:rsidR="00A6590E" w:rsidRPr="00A6590E" w:rsidRDefault="00A6590E" w:rsidP="00AF34B5">
      <w:pPr>
        <w:spacing w:after="0" w:line="240" w:lineRule="auto"/>
        <w:jc w:val="center"/>
        <w:rPr>
          <w:rFonts w:ascii="Times New Roman" w:hAnsi="Times New Roman" w:cs="Times New Roman"/>
          <w:color w:val="000000"/>
        </w:rPr>
      </w:pPr>
      <w:r w:rsidRPr="00A6590E">
        <w:rPr>
          <w:rFonts w:ascii="Times New Roman" w:hAnsi="Times New Roman" w:cs="Times New Roman"/>
          <w:color w:val="000000"/>
        </w:rPr>
        <w:t>“Aleksandrovas skola”, Aleksandrova, Konstantinovas pagasts,  Dagdas novads, LV -5680</w:t>
      </w:r>
    </w:p>
    <w:p w:rsidR="00A6590E" w:rsidRPr="00A6590E" w:rsidRDefault="00A6590E" w:rsidP="00AF34B5">
      <w:pPr>
        <w:spacing w:after="0" w:line="240" w:lineRule="auto"/>
        <w:jc w:val="center"/>
        <w:rPr>
          <w:rFonts w:ascii="Times New Roman" w:hAnsi="Times New Roman" w:cs="Times New Roman"/>
          <w:b/>
          <w:color w:val="000000"/>
        </w:rPr>
      </w:pPr>
      <w:r w:rsidRPr="00A6590E">
        <w:rPr>
          <w:rFonts w:ascii="Times New Roman" w:hAnsi="Times New Roman" w:cs="Times New Roman"/>
          <w:color w:val="000000"/>
        </w:rPr>
        <w:t>Reģ. Nr. 4222900579</w:t>
      </w:r>
    </w:p>
    <w:p w:rsidR="00B04658" w:rsidRDefault="00A6590E" w:rsidP="00B04658">
      <w:pPr>
        <w:autoSpaceDE w:val="0"/>
        <w:autoSpaceDN w:val="0"/>
        <w:adjustRightInd w:val="0"/>
        <w:spacing w:after="0" w:line="240" w:lineRule="auto"/>
        <w:jc w:val="center"/>
        <w:rPr>
          <w:rFonts w:ascii="Times New Roman" w:eastAsia="Times New Roman" w:cs="Times New Roman"/>
          <w:sz w:val="24"/>
          <w:szCs w:val="24"/>
          <w:lang w:eastAsia="lv-LV"/>
        </w:rPr>
      </w:pPr>
      <w:r w:rsidRPr="00A6590E">
        <w:rPr>
          <w:rFonts w:ascii="Times New Roman" w:hAnsi="Times New Roman" w:cs="Times New Roman"/>
          <w:color w:val="000000"/>
          <w:lang w:val="en-GB"/>
        </w:rPr>
        <w:t>t.65621023, 65621002,</w:t>
      </w:r>
      <w:r w:rsidR="00B04658">
        <w:rPr>
          <w:rFonts w:ascii="Times New Roman" w:hAnsi="Times New Roman" w:cs="Times New Roman"/>
          <w:color w:val="000000"/>
          <w:lang w:val="en-GB"/>
        </w:rPr>
        <w:t xml:space="preserve"> mob.t.29467813,</w:t>
      </w:r>
      <w:r w:rsidRPr="00A6590E">
        <w:rPr>
          <w:rFonts w:ascii="Times New Roman" w:hAnsi="Times New Roman" w:cs="Times New Roman"/>
          <w:color w:val="000000"/>
          <w:lang w:val="en-GB"/>
        </w:rPr>
        <w:t xml:space="preserve"> e-pasts</w:t>
      </w:r>
      <w:r w:rsidR="00F5484A">
        <w:rPr>
          <w:rFonts w:ascii="Times New Roman" w:hAnsi="Times New Roman" w:cs="Times New Roman"/>
          <w:color w:val="000000"/>
          <w:lang w:val="en-GB"/>
        </w:rPr>
        <w:t>:</w:t>
      </w:r>
      <w:r w:rsidRPr="00A6590E">
        <w:rPr>
          <w:rFonts w:ascii="Times New Roman" w:hAnsi="Times New Roman" w:cs="Times New Roman"/>
          <w:color w:val="000000"/>
          <w:lang w:val="en-GB"/>
        </w:rPr>
        <w:t xml:space="preserve"> aleksandrova-skola@inbox.lv</w:t>
      </w:r>
    </w:p>
    <w:p w:rsidR="00A6590E" w:rsidRPr="00B04658" w:rsidRDefault="00B04658" w:rsidP="00B04658">
      <w:pPr>
        <w:autoSpaceDE w:val="0"/>
        <w:autoSpaceDN w:val="0"/>
        <w:adjustRightInd w:val="0"/>
        <w:spacing w:after="0" w:line="240" w:lineRule="auto"/>
        <w:jc w:val="center"/>
        <w:rPr>
          <w:rFonts w:ascii="Times New Roman" w:hAnsi="Times New Roman" w:cs="Times New Roman"/>
          <w:sz w:val="24"/>
          <w:szCs w:val="24"/>
          <w:lang w:eastAsia="lv-LV"/>
        </w:rPr>
      </w:pPr>
      <w:r w:rsidRPr="00B04658">
        <w:rPr>
          <w:rFonts w:ascii="Times New Roman" w:eastAsia="Times New Roman" w:hAnsi="Times New Roman" w:cs="Times New Roman"/>
          <w:sz w:val="24"/>
          <w:szCs w:val="24"/>
          <w:lang w:eastAsia="lv-LV"/>
        </w:rPr>
        <w:t xml:space="preserve">mājas lapa: </w:t>
      </w:r>
      <w:hyperlink r:id="rId9" w:history="1">
        <w:r w:rsidRPr="00B04658">
          <w:rPr>
            <w:rStyle w:val="Hipersaite"/>
            <w:rFonts w:ascii="Times New Roman" w:eastAsia="Times New Roman" w:hAnsi="Times New Roman"/>
            <w:sz w:val="24"/>
            <w:szCs w:val="24"/>
            <w:lang w:eastAsia="lv-LV"/>
          </w:rPr>
          <w:t>www.aleksandrovasskola.lv</w:t>
        </w:r>
      </w:hyperlink>
    </w:p>
    <w:p w:rsidR="00A6590E" w:rsidRPr="00AB45C6" w:rsidRDefault="00A6590E" w:rsidP="00A6590E">
      <w:pPr>
        <w:jc w:val="center"/>
        <w:rPr>
          <w:sz w:val="24"/>
          <w:lang w:val="en-GB"/>
        </w:rPr>
      </w:pPr>
    </w:p>
    <w:p w:rsidR="00880CD8" w:rsidRDefault="00880CD8" w:rsidP="00880CD8">
      <w:pPr>
        <w:autoSpaceDE w:val="0"/>
        <w:autoSpaceDN w:val="0"/>
        <w:adjustRightInd w:val="0"/>
        <w:spacing w:after="0" w:line="240" w:lineRule="auto"/>
        <w:jc w:val="right"/>
        <w:rPr>
          <w:rFonts w:ascii="Times New Roman" w:eastAsia="Times New Roman" w:cs="Times New Roman"/>
          <w:sz w:val="24"/>
          <w:szCs w:val="24"/>
          <w:lang w:eastAsia="lv-LV"/>
        </w:rPr>
      </w:pPr>
    </w:p>
    <w:p w:rsidR="00B04658" w:rsidRDefault="00B04658" w:rsidP="00880CD8">
      <w:pPr>
        <w:autoSpaceDE w:val="0"/>
        <w:autoSpaceDN w:val="0"/>
        <w:adjustRightInd w:val="0"/>
        <w:spacing w:after="0" w:line="240" w:lineRule="auto"/>
        <w:jc w:val="right"/>
        <w:rPr>
          <w:rFonts w:ascii="Times New Roman" w:eastAsia="Times New Roman" w:cs="Times New Roman"/>
          <w:sz w:val="24"/>
          <w:szCs w:val="24"/>
          <w:lang w:eastAsia="lv-LV"/>
        </w:rPr>
      </w:pPr>
    </w:p>
    <w:p w:rsidR="00B04658" w:rsidRPr="002056AA" w:rsidRDefault="00B04658" w:rsidP="00880CD8">
      <w:pPr>
        <w:autoSpaceDE w:val="0"/>
        <w:autoSpaceDN w:val="0"/>
        <w:adjustRightInd w:val="0"/>
        <w:spacing w:after="0" w:line="240" w:lineRule="auto"/>
        <w:jc w:val="right"/>
        <w:rPr>
          <w:rFonts w:ascii="Times New Roman" w:eastAsia="Times New Roman" w:cs="Times New Roman"/>
          <w:sz w:val="24"/>
          <w:szCs w:val="24"/>
          <w:lang w:eastAsia="lv-LV"/>
        </w:rPr>
      </w:pPr>
    </w:p>
    <w:p w:rsidR="00880CD8" w:rsidRDefault="00880CD8">
      <w:pPr>
        <w:rPr>
          <w:rFonts w:ascii="Times New Roman" w:hAnsi="Times New Roman" w:cs="Times New Roman"/>
          <w:b/>
          <w:sz w:val="28"/>
          <w:szCs w:val="28"/>
        </w:rPr>
      </w:pPr>
    </w:p>
    <w:p w:rsidR="00880CD8" w:rsidRDefault="00880CD8">
      <w:pPr>
        <w:rPr>
          <w:rFonts w:ascii="Times New Roman" w:hAnsi="Times New Roman" w:cs="Times New Roman"/>
          <w:b/>
          <w:sz w:val="28"/>
          <w:szCs w:val="28"/>
        </w:rPr>
      </w:pPr>
    </w:p>
    <w:p w:rsidR="00880CD8" w:rsidRDefault="00880CD8">
      <w:pPr>
        <w:rPr>
          <w:rFonts w:ascii="Times New Roman" w:hAnsi="Times New Roman" w:cs="Times New Roman"/>
          <w:b/>
          <w:sz w:val="28"/>
          <w:szCs w:val="28"/>
        </w:rPr>
      </w:pPr>
    </w:p>
    <w:p w:rsidR="00880CD8" w:rsidRDefault="00880CD8">
      <w:pPr>
        <w:rPr>
          <w:rFonts w:ascii="Times New Roman" w:hAnsi="Times New Roman" w:cs="Times New Roman"/>
          <w:b/>
          <w:sz w:val="28"/>
          <w:szCs w:val="28"/>
        </w:rPr>
      </w:pPr>
    </w:p>
    <w:p w:rsidR="00880CD8" w:rsidRDefault="00880CD8">
      <w:pPr>
        <w:rPr>
          <w:rFonts w:ascii="Times New Roman" w:hAnsi="Times New Roman" w:cs="Times New Roman"/>
          <w:b/>
          <w:sz w:val="28"/>
          <w:szCs w:val="28"/>
        </w:rPr>
      </w:pPr>
    </w:p>
    <w:p w:rsidR="00880CD8" w:rsidRDefault="00880CD8" w:rsidP="00880CD8">
      <w:pPr>
        <w:jc w:val="center"/>
        <w:rPr>
          <w:rFonts w:ascii="Times New Roman" w:hAnsi="Times New Roman" w:cs="Times New Roman"/>
          <w:b/>
          <w:sz w:val="56"/>
          <w:szCs w:val="56"/>
        </w:rPr>
      </w:pPr>
      <w:r w:rsidRPr="00880CD8">
        <w:rPr>
          <w:rFonts w:ascii="Times New Roman" w:hAnsi="Times New Roman" w:cs="Times New Roman"/>
          <w:b/>
          <w:sz w:val="56"/>
          <w:szCs w:val="56"/>
        </w:rPr>
        <w:t xml:space="preserve">PAŠNOVĒRTĒJUMA  ZIŅOJUMS </w:t>
      </w:r>
    </w:p>
    <w:p w:rsidR="00880CD8" w:rsidRDefault="00880CD8" w:rsidP="00880CD8">
      <w:pPr>
        <w:jc w:val="center"/>
        <w:rPr>
          <w:rFonts w:ascii="Times New Roman" w:hAnsi="Times New Roman" w:cs="Times New Roman"/>
          <w:b/>
          <w:sz w:val="56"/>
          <w:szCs w:val="56"/>
        </w:rPr>
      </w:pPr>
      <w:r>
        <w:rPr>
          <w:rFonts w:ascii="Times New Roman" w:hAnsi="Times New Roman" w:cs="Times New Roman"/>
          <w:b/>
          <w:sz w:val="56"/>
          <w:szCs w:val="56"/>
        </w:rPr>
        <w:t>2019</w:t>
      </w:r>
    </w:p>
    <w:p w:rsidR="00880CD8" w:rsidRDefault="00880CD8" w:rsidP="00880CD8">
      <w:pPr>
        <w:jc w:val="center"/>
        <w:rPr>
          <w:rFonts w:ascii="Times New Roman" w:hAnsi="Times New Roman" w:cs="Times New Roman"/>
          <w:b/>
          <w:sz w:val="56"/>
          <w:szCs w:val="56"/>
        </w:rPr>
      </w:pPr>
    </w:p>
    <w:p w:rsidR="00B04658" w:rsidRDefault="00B04658" w:rsidP="00880CD8">
      <w:pPr>
        <w:jc w:val="center"/>
        <w:rPr>
          <w:rFonts w:ascii="Times New Roman" w:hAnsi="Times New Roman" w:cs="Times New Roman"/>
          <w:b/>
          <w:sz w:val="56"/>
          <w:szCs w:val="56"/>
        </w:rPr>
      </w:pPr>
    </w:p>
    <w:p w:rsidR="00B04658" w:rsidRDefault="00B04658" w:rsidP="00880CD8">
      <w:pPr>
        <w:jc w:val="center"/>
        <w:rPr>
          <w:rFonts w:ascii="Times New Roman" w:hAnsi="Times New Roman" w:cs="Times New Roman"/>
          <w:b/>
          <w:sz w:val="56"/>
          <w:szCs w:val="56"/>
        </w:rPr>
      </w:pPr>
    </w:p>
    <w:p w:rsidR="00B04658" w:rsidRDefault="00B04658" w:rsidP="00880CD8">
      <w:pPr>
        <w:jc w:val="center"/>
        <w:rPr>
          <w:rFonts w:ascii="Times New Roman" w:hAnsi="Times New Roman" w:cs="Times New Roman"/>
          <w:b/>
          <w:sz w:val="56"/>
          <w:szCs w:val="56"/>
        </w:rPr>
      </w:pPr>
    </w:p>
    <w:p w:rsidR="00B04658" w:rsidRPr="00304DA4" w:rsidRDefault="00B04658" w:rsidP="00B04658">
      <w:pPr>
        <w:autoSpaceDE w:val="0"/>
        <w:autoSpaceDN w:val="0"/>
        <w:adjustRightInd w:val="0"/>
        <w:spacing w:after="0" w:line="240" w:lineRule="auto"/>
        <w:jc w:val="right"/>
        <w:rPr>
          <w:rFonts w:ascii="Times New Roman" w:eastAsia="Times New Roman" w:hAnsi="Times New Roman" w:cs="Times New Roman"/>
          <w:b/>
          <w:sz w:val="28"/>
          <w:szCs w:val="28"/>
          <w:lang w:eastAsia="lv-LV"/>
        </w:rPr>
      </w:pPr>
      <w:r w:rsidRPr="00304DA4">
        <w:rPr>
          <w:rFonts w:ascii="Times New Roman" w:eastAsia="Times New Roman" w:hAnsi="Times New Roman" w:cs="Times New Roman"/>
          <w:sz w:val="28"/>
          <w:szCs w:val="28"/>
          <w:lang w:eastAsia="lv-LV"/>
        </w:rPr>
        <w:t xml:space="preserve">Izglītības iestādes vadītāja  </w:t>
      </w:r>
      <w:r w:rsidRPr="00304DA4">
        <w:rPr>
          <w:rFonts w:ascii="Times New Roman" w:eastAsia="Times New Roman" w:hAnsi="Times New Roman" w:cs="Times New Roman"/>
          <w:b/>
          <w:sz w:val="28"/>
          <w:szCs w:val="28"/>
          <w:lang w:eastAsia="lv-LV"/>
        </w:rPr>
        <w:t>Anita Malinovska</w:t>
      </w:r>
    </w:p>
    <w:p w:rsidR="00880CD8" w:rsidRDefault="00880CD8" w:rsidP="00880CD8">
      <w:pPr>
        <w:jc w:val="center"/>
        <w:rPr>
          <w:rFonts w:ascii="Times New Roman" w:hAnsi="Times New Roman" w:cs="Times New Roman"/>
          <w:b/>
          <w:sz w:val="56"/>
          <w:szCs w:val="56"/>
        </w:rPr>
      </w:pPr>
    </w:p>
    <w:p w:rsidR="00B04658" w:rsidRDefault="00B04658" w:rsidP="00880CD8">
      <w:pPr>
        <w:jc w:val="center"/>
        <w:rPr>
          <w:rFonts w:ascii="Times New Roman" w:hAnsi="Times New Roman" w:cs="Times New Roman"/>
          <w:b/>
          <w:sz w:val="56"/>
          <w:szCs w:val="56"/>
        </w:rPr>
      </w:pPr>
    </w:p>
    <w:p w:rsidR="00880CD8" w:rsidRPr="000360A1" w:rsidRDefault="00880CD8" w:rsidP="00880CD8">
      <w:pPr>
        <w:spacing w:after="0" w:line="240" w:lineRule="auto"/>
        <w:jc w:val="center"/>
        <w:rPr>
          <w:rFonts w:ascii="Times New Roman" w:hAnsi="Times New Roman" w:cs="Times New Roman"/>
          <w:b/>
          <w:sz w:val="24"/>
          <w:szCs w:val="24"/>
        </w:rPr>
      </w:pPr>
      <w:r w:rsidRPr="000360A1">
        <w:rPr>
          <w:rFonts w:ascii="Times New Roman" w:hAnsi="Times New Roman" w:cs="Times New Roman"/>
          <w:b/>
          <w:sz w:val="24"/>
          <w:szCs w:val="24"/>
        </w:rPr>
        <w:t>2019</w:t>
      </w:r>
    </w:p>
    <w:p w:rsidR="00880CD8" w:rsidRDefault="00880CD8" w:rsidP="00880CD8">
      <w:pPr>
        <w:spacing w:after="0" w:line="240" w:lineRule="auto"/>
        <w:jc w:val="center"/>
        <w:rPr>
          <w:rFonts w:ascii="Times New Roman" w:hAnsi="Times New Roman" w:cs="Times New Roman"/>
          <w:sz w:val="24"/>
          <w:szCs w:val="24"/>
        </w:rPr>
      </w:pPr>
      <w:r w:rsidRPr="00880CD8">
        <w:rPr>
          <w:rFonts w:ascii="Times New Roman" w:hAnsi="Times New Roman" w:cs="Times New Roman"/>
          <w:sz w:val="24"/>
          <w:szCs w:val="24"/>
        </w:rPr>
        <w:t>Dagdas novada Konstantinovas pagastā</w:t>
      </w:r>
    </w:p>
    <w:p w:rsidR="00880CD8" w:rsidRPr="00880CD8" w:rsidRDefault="00880CD8" w:rsidP="006C6D89">
      <w:pPr>
        <w:jc w:val="center"/>
        <w:rPr>
          <w:rFonts w:ascii="Times New Roman" w:hAnsi="Times New Roman" w:cs="Times New Roman"/>
          <w:b/>
          <w:sz w:val="28"/>
          <w:szCs w:val="28"/>
        </w:rPr>
      </w:pPr>
      <w:r>
        <w:rPr>
          <w:rFonts w:ascii="Times New Roman" w:hAnsi="Times New Roman" w:cs="Times New Roman"/>
          <w:sz w:val="24"/>
          <w:szCs w:val="24"/>
        </w:rPr>
        <w:br w:type="page"/>
      </w:r>
      <w:r>
        <w:rPr>
          <w:rFonts w:ascii="Times New Roman" w:hAnsi="Times New Roman" w:cs="Times New Roman"/>
          <w:b/>
          <w:sz w:val="28"/>
          <w:szCs w:val="28"/>
        </w:rPr>
        <w:lastRenderedPageBreak/>
        <w:t>SATURS</w:t>
      </w:r>
    </w:p>
    <w:p w:rsidR="00880CD8" w:rsidRPr="00AA3246" w:rsidRDefault="0085119A" w:rsidP="00D61AFA">
      <w:pPr>
        <w:pStyle w:val="Sarakstarindkopa"/>
        <w:numPr>
          <w:ilvl w:val="0"/>
          <w:numId w:val="12"/>
        </w:numPr>
        <w:spacing w:after="0" w:line="360" w:lineRule="auto"/>
        <w:ind w:left="425" w:hanging="425"/>
        <w:rPr>
          <w:rFonts w:ascii="Times New Roman" w:hAnsi="Times New Roman" w:cs="Times New Roman"/>
          <w:caps/>
          <w:sz w:val="24"/>
          <w:szCs w:val="24"/>
        </w:rPr>
      </w:pPr>
      <w:r>
        <w:rPr>
          <w:rFonts w:ascii="Times New Roman" w:hAnsi="Times New Roman" w:cs="Times New Roman"/>
          <w:caps/>
          <w:sz w:val="24"/>
          <w:szCs w:val="24"/>
        </w:rPr>
        <w:t xml:space="preserve">Izglītības  </w:t>
      </w:r>
      <w:r w:rsidR="00880CD8" w:rsidRPr="00AA3246">
        <w:rPr>
          <w:rFonts w:ascii="Times New Roman" w:hAnsi="Times New Roman" w:cs="Times New Roman"/>
          <w:caps/>
          <w:sz w:val="24"/>
          <w:szCs w:val="24"/>
        </w:rPr>
        <w:t>Iestādes  vispārīgs raksturojums ......................</w:t>
      </w:r>
      <w:r>
        <w:rPr>
          <w:rFonts w:ascii="Times New Roman" w:hAnsi="Times New Roman" w:cs="Times New Roman"/>
          <w:caps/>
          <w:sz w:val="24"/>
          <w:szCs w:val="24"/>
        </w:rPr>
        <w:t>..............</w:t>
      </w:r>
      <w:r w:rsidR="00F5484A">
        <w:rPr>
          <w:rFonts w:ascii="Times New Roman" w:hAnsi="Times New Roman" w:cs="Times New Roman"/>
          <w:caps/>
          <w:sz w:val="24"/>
          <w:szCs w:val="24"/>
        </w:rPr>
        <w:tab/>
      </w:r>
      <w:r w:rsidR="00F5484A">
        <w:rPr>
          <w:rFonts w:ascii="Times New Roman" w:hAnsi="Times New Roman" w:cs="Times New Roman"/>
          <w:caps/>
          <w:sz w:val="24"/>
          <w:szCs w:val="24"/>
        </w:rPr>
        <w:tab/>
        <w:t>3</w:t>
      </w:r>
    </w:p>
    <w:p w:rsidR="00880CD8" w:rsidRPr="00AA3246" w:rsidRDefault="00880CD8" w:rsidP="00D61AFA">
      <w:pPr>
        <w:pStyle w:val="Sarakstarindkopa"/>
        <w:numPr>
          <w:ilvl w:val="0"/>
          <w:numId w:val="12"/>
        </w:numPr>
        <w:spacing w:after="0" w:line="360" w:lineRule="auto"/>
        <w:ind w:left="425" w:hanging="425"/>
        <w:rPr>
          <w:rFonts w:ascii="Times New Roman" w:hAnsi="Times New Roman" w:cs="Times New Roman"/>
          <w:caps/>
          <w:sz w:val="24"/>
          <w:szCs w:val="24"/>
        </w:rPr>
      </w:pPr>
      <w:r w:rsidRPr="00AA3246">
        <w:rPr>
          <w:rFonts w:ascii="Times New Roman" w:hAnsi="Times New Roman" w:cs="Times New Roman"/>
          <w:caps/>
          <w:sz w:val="24"/>
          <w:szCs w:val="24"/>
        </w:rPr>
        <w:t>IZGLĪTĪBAS  IESTĀDES  PAMATMĒRĶI.......................................................</w:t>
      </w:r>
      <w:r w:rsidR="00397B97" w:rsidRPr="00AA3246">
        <w:rPr>
          <w:rFonts w:ascii="Times New Roman" w:hAnsi="Times New Roman" w:cs="Times New Roman"/>
          <w:caps/>
          <w:sz w:val="24"/>
          <w:szCs w:val="24"/>
        </w:rPr>
        <w:t>........</w:t>
      </w:r>
      <w:r w:rsidR="00F5484A">
        <w:rPr>
          <w:rFonts w:ascii="Times New Roman" w:hAnsi="Times New Roman" w:cs="Times New Roman"/>
          <w:caps/>
          <w:sz w:val="24"/>
          <w:szCs w:val="24"/>
        </w:rPr>
        <w:tab/>
      </w:r>
      <w:r w:rsidR="00F5484A">
        <w:rPr>
          <w:rFonts w:ascii="Times New Roman" w:hAnsi="Times New Roman" w:cs="Times New Roman"/>
          <w:caps/>
          <w:sz w:val="24"/>
          <w:szCs w:val="24"/>
        </w:rPr>
        <w:tab/>
      </w:r>
      <w:r w:rsidR="00A9648C">
        <w:rPr>
          <w:rFonts w:ascii="Times New Roman" w:hAnsi="Times New Roman" w:cs="Times New Roman"/>
          <w:caps/>
          <w:sz w:val="24"/>
          <w:szCs w:val="24"/>
        </w:rPr>
        <w:t>7</w:t>
      </w:r>
    </w:p>
    <w:p w:rsidR="00397B97" w:rsidRPr="00AA3246" w:rsidRDefault="00397B97" w:rsidP="00D61AFA">
      <w:pPr>
        <w:pStyle w:val="Sarakstarindkopa"/>
        <w:numPr>
          <w:ilvl w:val="0"/>
          <w:numId w:val="12"/>
        </w:numPr>
        <w:spacing w:after="0" w:line="360" w:lineRule="auto"/>
        <w:ind w:left="425" w:hanging="425"/>
        <w:rPr>
          <w:rFonts w:ascii="Times New Roman" w:hAnsi="Times New Roman" w:cs="Times New Roman"/>
          <w:caps/>
          <w:sz w:val="24"/>
          <w:szCs w:val="24"/>
        </w:rPr>
      </w:pPr>
      <w:r w:rsidRPr="00AA3246">
        <w:rPr>
          <w:rFonts w:ascii="Times New Roman" w:hAnsi="Times New Roman" w:cs="Times New Roman"/>
          <w:caps/>
          <w:sz w:val="24"/>
          <w:szCs w:val="24"/>
        </w:rPr>
        <w:t>Iepriekšējā vērtēšanas perioda ieteikumu izpilde..........................</w:t>
      </w:r>
      <w:r w:rsidR="00F5484A">
        <w:rPr>
          <w:rFonts w:ascii="Times New Roman" w:hAnsi="Times New Roman" w:cs="Times New Roman"/>
          <w:caps/>
          <w:sz w:val="24"/>
          <w:szCs w:val="24"/>
        </w:rPr>
        <w:tab/>
        <w:t xml:space="preserve">          17</w:t>
      </w:r>
    </w:p>
    <w:p w:rsidR="008D2D45" w:rsidRDefault="008D2D45" w:rsidP="008D2D45">
      <w:pPr>
        <w:spacing w:after="0" w:line="240" w:lineRule="auto"/>
        <w:rPr>
          <w:rFonts w:ascii="Times New Roman" w:hAnsi="Times New Roman"/>
          <w:sz w:val="24"/>
          <w:szCs w:val="28"/>
          <w:lang w:eastAsia="lv-LV"/>
        </w:rPr>
      </w:pPr>
      <w:r>
        <w:rPr>
          <w:rFonts w:ascii="Times New Roman" w:hAnsi="Times New Roman"/>
          <w:caps/>
          <w:sz w:val="24"/>
          <w:szCs w:val="28"/>
          <w:lang w:eastAsia="lv-LV"/>
        </w:rPr>
        <w:t xml:space="preserve">4.  </w:t>
      </w:r>
      <w:r w:rsidR="00B5625A" w:rsidRPr="00B5625A">
        <w:rPr>
          <w:rFonts w:ascii="Times New Roman" w:hAnsi="Times New Roman"/>
          <w:caps/>
          <w:sz w:val="24"/>
          <w:szCs w:val="28"/>
          <w:lang w:eastAsia="lv-LV"/>
        </w:rPr>
        <w:t>Izglītības iestādes sniegums un tā novērtējums ar kvalitātes vērtējuma līmeni atbilstošajos kritērijos</w:t>
      </w:r>
      <w:r w:rsidR="00397B97" w:rsidRPr="00AA3246">
        <w:rPr>
          <w:rFonts w:ascii="Times New Roman" w:hAnsi="Times New Roman" w:cs="Times New Roman"/>
          <w:caps/>
          <w:sz w:val="24"/>
          <w:szCs w:val="24"/>
        </w:rPr>
        <w:t>..................</w:t>
      </w:r>
      <w:r w:rsidR="00B5625A">
        <w:rPr>
          <w:rFonts w:ascii="Times New Roman" w:hAnsi="Times New Roman" w:cs="Times New Roman"/>
          <w:caps/>
          <w:sz w:val="24"/>
          <w:szCs w:val="24"/>
        </w:rPr>
        <w:t>.........................</w:t>
      </w:r>
      <w:r>
        <w:rPr>
          <w:rFonts w:ascii="Times New Roman" w:hAnsi="Times New Roman" w:cs="Times New Roman"/>
          <w:caps/>
          <w:sz w:val="24"/>
          <w:szCs w:val="24"/>
        </w:rPr>
        <w:t>.....</w:t>
      </w:r>
      <w:r w:rsidR="00A9648C">
        <w:rPr>
          <w:rFonts w:ascii="Times New Roman" w:hAnsi="Times New Roman" w:cs="Times New Roman"/>
          <w:caps/>
          <w:sz w:val="24"/>
          <w:szCs w:val="24"/>
        </w:rPr>
        <w:tab/>
        <w:t xml:space="preserve">          18</w:t>
      </w:r>
    </w:p>
    <w:p w:rsidR="008D2D45" w:rsidRPr="00DD0109" w:rsidRDefault="008D2D45" w:rsidP="00B0299B">
      <w:pPr>
        <w:spacing w:after="0" w:line="240" w:lineRule="auto"/>
        <w:ind w:firstLine="284"/>
        <w:jc w:val="both"/>
        <w:rPr>
          <w:rFonts w:ascii="Times New Roman" w:hAnsi="Times New Roman"/>
          <w:sz w:val="24"/>
          <w:szCs w:val="28"/>
          <w:lang w:eastAsia="lv-LV"/>
        </w:rPr>
      </w:pPr>
      <w:r w:rsidRPr="00DD0109">
        <w:rPr>
          <w:rFonts w:ascii="Times New Roman" w:hAnsi="Times New Roman"/>
          <w:sz w:val="24"/>
          <w:szCs w:val="28"/>
          <w:lang w:eastAsia="lv-LV"/>
        </w:rPr>
        <w:t xml:space="preserve">4.1. mācību saturs – iestādes </w:t>
      </w:r>
      <w:r>
        <w:rPr>
          <w:rFonts w:ascii="Times New Roman" w:hAnsi="Times New Roman"/>
          <w:sz w:val="24"/>
          <w:szCs w:val="28"/>
          <w:lang w:eastAsia="lv-LV"/>
        </w:rPr>
        <w:t>īstenotās izglītības programmas</w:t>
      </w:r>
      <w:r w:rsidR="00A9648C">
        <w:rPr>
          <w:rFonts w:ascii="Times New Roman" w:hAnsi="Times New Roman"/>
          <w:sz w:val="24"/>
          <w:szCs w:val="28"/>
          <w:lang w:eastAsia="lv-LV"/>
        </w:rPr>
        <w:t>..................................</w:t>
      </w:r>
      <w:r w:rsidR="00B0299B">
        <w:rPr>
          <w:rFonts w:ascii="Times New Roman" w:hAnsi="Times New Roman"/>
          <w:sz w:val="24"/>
          <w:szCs w:val="28"/>
          <w:lang w:eastAsia="lv-LV"/>
        </w:rPr>
        <w:t>.......</w:t>
      </w:r>
      <w:r w:rsidR="00A9648C">
        <w:rPr>
          <w:rFonts w:ascii="Times New Roman" w:hAnsi="Times New Roman"/>
          <w:sz w:val="24"/>
          <w:szCs w:val="28"/>
          <w:lang w:eastAsia="lv-LV"/>
        </w:rPr>
        <w:tab/>
        <w:t xml:space="preserve">          18</w:t>
      </w:r>
    </w:p>
    <w:p w:rsidR="008D2D45" w:rsidRPr="00DD0109" w:rsidRDefault="00A9648C" w:rsidP="00B0299B">
      <w:pPr>
        <w:spacing w:after="0" w:line="240" w:lineRule="auto"/>
        <w:ind w:firstLine="284"/>
        <w:jc w:val="both"/>
        <w:rPr>
          <w:rFonts w:ascii="Times New Roman" w:hAnsi="Times New Roman"/>
          <w:sz w:val="24"/>
          <w:szCs w:val="28"/>
          <w:lang w:eastAsia="lv-LV"/>
        </w:rPr>
      </w:pPr>
      <w:r>
        <w:rPr>
          <w:rFonts w:ascii="Times New Roman" w:hAnsi="Times New Roman"/>
          <w:sz w:val="24"/>
          <w:szCs w:val="28"/>
          <w:lang w:eastAsia="lv-LV"/>
        </w:rPr>
        <w:t>4.2. mācīšana un mācīšanās......................................................................................</w:t>
      </w:r>
      <w:r w:rsidR="00B0299B">
        <w:rPr>
          <w:rFonts w:ascii="Times New Roman" w:hAnsi="Times New Roman"/>
          <w:sz w:val="24"/>
          <w:szCs w:val="28"/>
          <w:lang w:eastAsia="lv-LV"/>
        </w:rPr>
        <w:t>.......</w:t>
      </w:r>
      <w:r>
        <w:rPr>
          <w:rFonts w:ascii="Times New Roman" w:hAnsi="Times New Roman"/>
          <w:sz w:val="24"/>
          <w:szCs w:val="28"/>
          <w:lang w:eastAsia="lv-LV"/>
        </w:rPr>
        <w:t>.           25</w:t>
      </w:r>
    </w:p>
    <w:p w:rsidR="008D2D45" w:rsidRPr="00DD0109" w:rsidRDefault="00A9648C" w:rsidP="008D2D45">
      <w:pPr>
        <w:spacing w:after="0" w:line="240" w:lineRule="auto"/>
        <w:ind w:firstLine="720"/>
        <w:jc w:val="both"/>
        <w:rPr>
          <w:rFonts w:ascii="Times New Roman" w:hAnsi="Times New Roman"/>
          <w:sz w:val="24"/>
          <w:szCs w:val="28"/>
          <w:lang w:eastAsia="lv-LV"/>
        </w:rPr>
      </w:pPr>
      <w:r>
        <w:rPr>
          <w:rFonts w:ascii="Times New Roman" w:hAnsi="Times New Roman"/>
          <w:sz w:val="24"/>
          <w:szCs w:val="28"/>
          <w:lang w:eastAsia="lv-LV"/>
        </w:rPr>
        <w:t>4.2.1. mācīšanas kvalitāte.........................................................................................            25</w:t>
      </w:r>
    </w:p>
    <w:p w:rsidR="008D2D45" w:rsidRPr="00DD0109" w:rsidRDefault="00B0299B" w:rsidP="008D2D45">
      <w:pPr>
        <w:spacing w:after="0" w:line="240" w:lineRule="auto"/>
        <w:ind w:firstLine="720"/>
        <w:jc w:val="both"/>
        <w:rPr>
          <w:rFonts w:ascii="Times New Roman" w:hAnsi="Times New Roman"/>
          <w:sz w:val="24"/>
          <w:szCs w:val="28"/>
          <w:lang w:eastAsia="lv-LV"/>
        </w:rPr>
      </w:pPr>
      <w:r>
        <w:rPr>
          <w:rFonts w:ascii="Times New Roman" w:hAnsi="Times New Roman"/>
          <w:sz w:val="24"/>
          <w:szCs w:val="28"/>
          <w:lang w:eastAsia="lv-LV"/>
        </w:rPr>
        <w:t>4.2.2. mācīšanās kvalitāte..........................................................................................</w:t>
      </w:r>
      <w:r>
        <w:rPr>
          <w:rFonts w:ascii="Times New Roman" w:hAnsi="Times New Roman"/>
          <w:sz w:val="24"/>
          <w:szCs w:val="28"/>
          <w:lang w:eastAsia="lv-LV"/>
        </w:rPr>
        <w:tab/>
        <w:t xml:space="preserve">          28</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4.2.3. vērtēša</w:t>
      </w:r>
      <w:r w:rsidR="00B0299B">
        <w:rPr>
          <w:rFonts w:ascii="Times New Roman" w:hAnsi="Times New Roman"/>
          <w:sz w:val="24"/>
          <w:szCs w:val="28"/>
          <w:lang w:eastAsia="lv-LV"/>
        </w:rPr>
        <w:t>na kā mācību procesa sastāvdaļa..........................................................           31</w:t>
      </w:r>
    </w:p>
    <w:p w:rsidR="008D2D45" w:rsidRPr="00DD0109" w:rsidRDefault="00B0299B" w:rsidP="00B0299B">
      <w:pPr>
        <w:spacing w:after="0" w:line="240" w:lineRule="auto"/>
        <w:ind w:firstLine="284"/>
        <w:jc w:val="both"/>
        <w:rPr>
          <w:rFonts w:ascii="Times New Roman" w:hAnsi="Times New Roman"/>
          <w:sz w:val="24"/>
          <w:szCs w:val="28"/>
          <w:lang w:eastAsia="lv-LV"/>
        </w:rPr>
      </w:pPr>
      <w:r>
        <w:rPr>
          <w:rFonts w:ascii="Times New Roman" w:hAnsi="Times New Roman"/>
          <w:sz w:val="24"/>
          <w:szCs w:val="28"/>
          <w:lang w:eastAsia="lv-LV"/>
        </w:rPr>
        <w:t>4.3. izglītojamo sasniegumi..............................................................................................           32</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4.3.1. izglīt</w:t>
      </w:r>
      <w:r w:rsidR="00B0299B">
        <w:rPr>
          <w:rFonts w:ascii="Times New Roman" w:hAnsi="Times New Roman"/>
          <w:sz w:val="24"/>
          <w:szCs w:val="28"/>
          <w:lang w:eastAsia="lv-LV"/>
        </w:rPr>
        <w:t xml:space="preserve">ojamo sasniegumi ikdienas darbā...........................................................       </w:t>
      </w:r>
      <w:r w:rsidR="004C223B">
        <w:rPr>
          <w:rFonts w:ascii="Times New Roman" w:hAnsi="Times New Roman"/>
          <w:sz w:val="24"/>
          <w:szCs w:val="28"/>
          <w:lang w:eastAsia="lv-LV"/>
        </w:rPr>
        <w:t xml:space="preserve">     </w:t>
      </w:r>
      <w:r w:rsidR="00B0299B">
        <w:rPr>
          <w:rFonts w:ascii="Times New Roman" w:hAnsi="Times New Roman"/>
          <w:sz w:val="24"/>
          <w:szCs w:val="28"/>
          <w:lang w:eastAsia="lv-LV"/>
        </w:rPr>
        <w:t>32</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4.3.2. izglītojamo sasniegumi valsts pārbaudes darbos</w:t>
      </w:r>
      <w:r w:rsidR="00B0299B">
        <w:rPr>
          <w:rFonts w:ascii="Times New Roman" w:hAnsi="Times New Roman"/>
          <w:sz w:val="24"/>
          <w:szCs w:val="28"/>
          <w:lang w:eastAsia="lv-LV"/>
        </w:rPr>
        <w:t>..........................</w:t>
      </w:r>
      <w:r w:rsidR="004C223B">
        <w:rPr>
          <w:rFonts w:ascii="Times New Roman" w:hAnsi="Times New Roman"/>
          <w:sz w:val="24"/>
          <w:szCs w:val="28"/>
          <w:lang w:eastAsia="lv-LV"/>
        </w:rPr>
        <w:t>..................            37</w:t>
      </w:r>
    </w:p>
    <w:p w:rsidR="008D2D45" w:rsidRPr="00DD0109" w:rsidRDefault="00B0299B" w:rsidP="00B0299B">
      <w:pPr>
        <w:spacing w:after="0" w:line="240" w:lineRule="auto"/>
        <w:ind w:firstLine="284"/>
        <w:jc w:val="both"/>
        <w:rPr>
          <w:rFonts w:ascii="Times New Roman" w:hAnsi="Times New Roman"/>
          <w:sz w:val="24"/>
          <w:szCs w:val="28"/>
          <w:lang w:eastAsia="lv-LV"/>
        </w:rPr>
      </w:pPr>
      <w:r>
        <w:rPr>
          <w:rFonts w:ascii="Times New Roman" w:hAnsi="Times New Roman"/>
          <w:sz w:val="24"/>
          <w:szCs w:val="28"/>
          <w:lang w:eastAsia="lv-LV"/>
        </w:rPr>
        <w:t>4.4. atbalsts izglītojamiem................................................................................................</w:t>
      </w:r>
      <w:r>
        <w:rPr>
          <w:rFonts w:ascii="Times New Roman" w:hAnsi="Times New Roman"/>
          <w:sz w:val="24"/>
          <w:szCs w:val="28"/>
          <w:lang w:eastAsia="lv-LV"/>
        </w:rPr>
        <w:tab/>
        <w:t xml:space="preserve">          39</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4.4.1. </w:t>
      </w:r>
      <w:r>
        <w:rPr>
          <w:rFonts w:ascii="Times New Roman" w:hAnsi="Times New Roman"/>
          <w:sz w:val="24"/>
          <w:szCs w:val="28"/>
          <w:lang w:eastAsia="lv-LV"/>
        </w:rPr>
        <w:t>psiholoģiskais atbalsts</w:t>
      </w:r>
      <w:r w:rsidRPr="00DD0109">
        <w:rPr>
          <w:rFonts w:ascii="Times New Roman" w:hAnsi="Times New Roman"/>
          <w:sz w:val="24"/>
          <w:szCs w:val="28"/>
          <w:lang w:eastAsia="lv-LV"/>
        </w:rPr>
        <w:t xml:space="preserve"> un sociālpedagoģiskais atbalsts</w:t>
      </w:r>
      <w:r w:rsidR="00B0299B">
        <w:rPr>
          <w:rFonts w:ascii="Times New Roman" w:hAnsi="Times New Roman"/>
          <w:sz w:val="24"/>
          <w:szCs w:val="28"/>
          <w:lang w:eastAsia="lv-LV"/>
        </w:rPr>
        <w:t>.................................</w:t>
      </w:r>
      <w:r w:rsidR="00B0299B">
        <w:rPr>
          <w:rFonts w:ascii="Times New Roman" w:hAnsi="Times New Roman"/>
          <w:sz w:val="24"/>
          <w:szCs w:val="28"/>
          <w:lang w:eastAsia="lv-LV"/>
        </w:rPr>
        <w:tab/>
        <w:t xml:space="preserve">          39</w:t>
      </w:r>
    </w:p>
    <w:p w:rsidR="008D2D45" w:rsidRPr="00DD0109" w:rsidRDefault="008D2D45" w:rsidP="008D2D45">
      <w:pPr>
        <w:tabs>
          <w:tab w:val="left" w:pos="2410"/>
        </w:tabs>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4.4.2. izglītojamo drošības garantēšana</w:t>
      </w:r>
      <w:r w:rsidR="00B0299B">
        <w:rPr>
          <w:rFonts w:ascii="Times New Roman" w:hAnsi="Times New Roman"/>
          <w:sz w:val="24"/>
          <w:szCs w:val="28"/>
          <w:lang w:eastAsia="lv-LV"/>
        </w:rPr>
        <w:t xml:space="preserve"> (drošība un darba aizsardzība)..................</w:t>
      </w:r>
      <w:r w:rsidR="00B0299B">
        <w:rPr>
          <w:rFonts w:ascii="Times New Roman" w:hAnsi="Times New Roman"/>
          <w:sz w:val="24"/>
          <w:szCs w:val="28"/>
          <w:lang w:eastAsia="lv-LV"/>
        </w:rPr>
        <w:tab/>
        <w:t xml:space="preserve">          40</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4.4.3</w:t>
      </w:r>
      <w:r w:rsidR="00B0299B">
        <w:rPr>
          <w:rFonts w:ascii="Times New Roman" w:hAnsi="Times New Roman"/>
          <w:sz w:val="24"/>
          <w:szCs w:val="28"/>
          <w:lang w:eastAsia="lv-LV"/>
        </w:rPr>
        <w:t>. atbalsts personības veidošanā........................................................................</w:t>
      </w:r>
      <w:r w:rsidR="00B0299B">
        <w:rPr>
          <w:rFonts w:ascii="Times New Roman" w:hAnsi="Times New Roman"/>
          <w:sz w:val="24"/>
          <w:szCs w:val="28"/>
          <w:lang w:eastAsia="lv-LV"/>
        </w:rPr>
        <w:tab/>
        <w:t xml:space="preserve">          41</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4.4.4. atb</w:t>
      </w:r>
      <w:r w:rsidR="00B0299B">
        <w:rPr>
          <w:rFonts w:ascii="Times New Roman" w:hAnsi="Times New Roman"/>
          <w:sz w:val="24"/>
          <w:szCs w:val="28"/>
          <w:lang w:eastAsia="lv-LV"/>
        </w:rPr>
        <w:t>alsts karjeras izglītībā................................................................................</w:t>
      </w:r>
      <w:r w:rsidR="00B0299B">
        <w:rPr>
          <w:rFonts w:ascii="Times New Roman" w:hAnsi="Times New Roman"/>
          <w:sz w:val="24"/>
          <w:szCs w:val="28"/>
          <w:lang w:eastAsia="lv-LV"/>
        </w:rPr>
        <w:tab/>
        <w:t xml:space="preserve">          44</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4.4.5. atbals</w:t>
      </w:r>
      <w:r w:rsidR="00B0299B">
        <w:rPr>
          <w:rFonts w:ascii="Times New Roman" w:hAnsi="Times New Roman"/>
          <w:sz w:val="24"/>
          <w:szCs w:val="28"/>
          <w:lang w:eastAsia="lv-LV"/>
        </w:rPr>
        <w:t>ts mācību darba diferenciācijai.............................................................</w:t>
      </w:r>
      <w:r w:rsidR="00B0299B">
        <w:rPr>
          <w:rFonts w:ascii="Times New Roman" w:hAnsi="Times New Roman"/>
          <w:sz w:val="24"/>
          <w:szCs w:val="28"/>
          <w:lang w:eastAsia="lv-LV"/>
        </w:rPr>
        <w:tab/>
        <w:t xml:space="preserve">          4</w:t>
      </w:r>
      <w:r w:rsidR="00013940">
        <w:rPr>
          <w:rFonts w:ascii="Times New Roman" w:hAnsi="Times New Roman"/>
          <w:sz w:val="24"/>
          <w:szCs w:val="28"/>
          <w:lang w:eastAsia="lv-LV"/>
        </w:rPr>
        <w:t>7</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4.4.6. atbalsts izglīt</w:t>
      </w:r>
      <w:r w:rsidR="00B0299B">
        <w:rPr>
          <w:rFonts w:ascii="Times New Roman" w:hAnsi="Times New Roman"/>
          <w:sz w:val="24"/>
          <w:szCs w:val="28"/>
          <w:lang w:eastAsia="lv-LV"/>
        </w:rPr>
        <w:t>ojamiem ar speciālām vajadzībām............................................</w:t>
      </w:r>
      <w:r w:rsidR="00B0299B">
        <w:rPr>
          <w:rFonts w:ascii="Times New Roman" w:hAnsi="Times New Roman"/>
          <w:sz w:val="24"/>
          <w:szCs w:val="28"/>
          <w:lang w:eastAsia="lv-LV"/>
        </w:rPr>
        <w:tab/>
        <w:t xml:space="preserve">          48</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 xml:space="preserve">4.4.7. </w:t>
      </w:r>
      <w:r w:rsidR="00B0299B">
        <w:rPr>
          <w:rFonts w:ascii="Times New Roman" w:hAnsi="Times New Roman"/>
          <w:sz w:val="24"/>
          <w:szCs w:val="28"/>
          <w:lang w:eastAsia="lv-LV"/>
        </w:rPr>
        <w:t>sadarbība ar izglītojamā ģimeni..................................................</w:t>
      </w:r>
      <w:r w:rsidR="00013940">
        <w:rPr>
          <w:rFonts w:ascii="Times New Roman" w:hAnsi="Times New Roman"/>
          <w:sz w:val="24"/>
          <w:szCs w:val="28"/>
          <w:lang w:eastAsia="lv-LV"/>
        </w:rPr>
        <w:t>...................</w:t>
      </w:r>
      <w:r w:rsidR="00013940">
        <w:rPr>
          <w:rFonts w:ascii="Times New Roman" w:hAnsi="Times New Roman"/>
          <w:sz w:val="24"/>
          <w:szCs w:val="28"/>
          <w:lang w:eastAsia="lv-LV"/>
        </w:rPr>
        <w:tab/>
        <w:t xml:space="preserve">          50</w:t>
      </w:r>
    </w:p>
    <w:p w:rsidR="008D2D45" w:rsidRPr="00DD0109" w:rsidRDefault="00B0299B" w:rsidP="00B0299B">
      <w:pPr>
        <w:spacing w:after="0" w:line="240" w:lineRule="auto"/>
        <w:ind w:firstLine="284"/>
        <w:jc w:val="both"/>
        <w:rPr>
          <w:rFonts w:ascii="Times New Roman" w:hAnsi="Times New Roman"/>
          <w:sz w:val="24"/>
          <w:szCs w:val="28"/>
          <w:lang w:eastAsia="lv-LV"/>
        </w:rPr>
      </w:pPr>
      <w:r>
        <w:rPr>
          <w:rFonts w:ascii="Times New Roman" w:hAnsi="Times New Roman"/>
          <w:sz w:val="24"/>
          <w:szCs w:val="28"/>
          <w:lang w:eastAsia="lv-LV"/>
        </w:rPr>
        <w:t>4.5. izglītības iestādes vide..........................................................................</w:t>
      </w:r>
      <w:r w:rsidR="00013940">
        <w:rPr>
          <w:rFonts w:ascii="Times New Roman" w:hAnsi="Times New Roman"/>
          <w:sz w:val="24"/>
          <w:szCs w:val="28"/>
          <w:lang w:eastAsia="lv-LV"/>
        </w:rPr>
        <w:t>...................</w:t>
      </w:r>
      <w:r w:rsidR="00013940">
        <w:rPr>
          <w:rFonts w:ascii="Times New Roman" w:hAnsi="Times New Roman"/>
          <w:sz w:val="24"/>
          <w:szCs w:val="28"/>
          <w:lang w:eastAsia="lv-LV"/>
        </w:rPr>
        <w:tab/>
        <w:t xml:space="preserve">          51</w:t>
      </w:r>
    </w:p>
    <w:p w:rsidR="008D2D45" w:rsidRPr="00DD0109" w:rsidRDefault="00B0299B" w:rsidP="008D2D45">
      <w:pPr>
        <w:spacing w:after="0" w:line="240" w:lineRule="auto"/>
        <w:ind w:firstLine="720"/>
        <w:jc w:val="both"/>
        <w:rPr>
          <w:rFonts w:ascii="Times New Roman" w:hAnsi="Times New Roman"/>
          <w:sz w:val="24"/>
          <w:szCs w:val="28"/>
          <w:lang w:eastAsia="lv-LV"/>
        </w:rPr>
      </w:pPr>
      <w:r>
        <w:rPr>
          <w:rFonts w:ascii="Times New Roman" w:hAnsi="Times New Roman"/>
          <w:sz w:val="24"/>
          <w:szCs w:val="28"/>
          <w:lang w:eastAsia="lv-LV"/>
        </w:rPr>
        <w:t>4.5.1. mikroklimats.................................................................................</w:t>
      </w:r>
      <w:r w:rsidR="00013940">
        <w:rPr>
          <w:rFonts w:ascii="Times New Roman" w:hAnsi="Times New Roman"/>
          <w:sz w:val="24"/>
          <w:szCs w:val="28"/>
          <w:lang w:eastAsia="lv-LV"/>
        </w:rPr>
        <w:t>.................             51</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4.5.2. fiziskā vide un vides pieejamī</w:t>
      </w:r>
      <w:r w:rsidR="00B0299B">
        <w:rPr>
          <w:rFonts w:ascii="Times New Roman" w:hAnsi="Times New Roman"/>
          <w:sz w:val="24"/>
          <w:szCs w:val="28"/>
          <w:lang w:eastAsia="lv-LV"/>
        </w:rPr>
        <w:t>ba.................................................</w:t>
      </w:r>
      <w:r w:rsidR="00013940">
        <w:rPr>
          <w:rFonts w:ascii="Times New Roman" w:hAnsi="Times New Roman"/>
          <w:sz w:val="24"/>
          <w:szCs w:val="28"/>
          <w:lang w:eastAsia="lv-LV"/>
        </w:rPr>
        <w:t>...................</w:t>
      </w:r>
      <w:r w:rsidR="00013940">
        <w:rPr>
          <w:rFonts w:ascii="Times New Roman" w:hAnsi="Times New Roman"/>
          <w:sz w:val="24"/>
          <w:szCs w:val="28"/>
          <w:lang w:eastAsia="lv-LV"/>
        </w:rPr>
        <w:tab/>
        <w:t xml:space="preserve">          53</w:t>
      </w:r>
    </w:p>
    <w:p w:rsidR="008D2D45" w:rsidRPr="00DD0109" w:rsidRDefault="008D2D45" w:rsidP="00B0299B">
      <w:pPr>
        <w:spacing w:after="0" w:line="240" w:lineRule="auto"/>
        <w:ind w:firstLine="284"/>
        <w:jc w:val="both"/>
        <w:rPr>
          <w:rFonts w:ascii="Times New Roman" w:hAnsi="Times New Roman"/>
          <w:sz w:val="24"/>
          <w:szCs w:val="28"/>
          <w:lang w:eastAsia="lv-LV"/>
        </w:rPr>
      </w:pPr>
      <w:r w:rsidRPr="00DD0109">
        <w:rPr>
          <w:rFonts w:ascii="Times New Roman" w:hAnsi="Times New Roman"/>
          <w:sz w:val="24"/>
          <w:szCs w:val="28"/>
          <w:lang w:eastAsia="lv-LV"/>
        </w:rPr>
        <w:t>4</w:t>
      </w:r>
      <w:r w:rsidR="00B0299B">
        <w:rPr>
          <w:rFonts w:ascii="Times New Roman" w:hAnsi="Times New Roman"/>
          <w:sz w:val="24"/>
          <w:szCs w:val="28"/>
          <w:lang w:eastAsia="lv-LV"/>
        </w:rPr>
        <w:t>.6. izglītības iestādes resursi..........................................................................................</w:t>
      </w:r>
      <w:r w:rsidR="00B0299B">
        <w:rPr>
          <w:rFonts w:ascii="Times New Roman" w:hAnsi="Times New Roman"/>
          <w:sz w:val="24"/>
          <w:szCs w:val="28"/>
          <w:lang w:eastAsia="lv-LV"/>
        </w:rPr>
        <w:tab/>
        <w:t xml:space="preserve">          54</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4.6.1. iekārt</w:t>
      </w:r>
      <w:r w:rsidR="00B0299B">
        <w:rPr>
          <w:rFonts w:ascii="Times New Roman" w:hAnsi="Times New Roman"/>
          <w:sz w:val="24"/>
          <w:szCs w:val="28"/>
          <w:lang w:eastAsia="lv-LV"/>
        </w:rPr>
        <w:t>as un materiāltehniskie resursi..............................................................</w:t>
      </w:r>
      <w:r w:rsidR="00B0299B">
        <w:rPr>
          <w:rFonts w:ascii="Times New Roman" w:hAnsi="Times New Roman"/>
          <w:sz w:val="24"/>
          <w:szCs w:val="28"/>
          <w:lang w:eastAsia="lv-LV"/>
        </w:rPr>
        <w:tab/>
        <w:t xml:space="preserve">          54</w:t>
      </w:r>
    </w:p>
    <w:p w:rsidR="008D2D45" w:rsidRPr="00DD0109" w:rsidRDefault="00B0299B" w:rsidP="008D2D45">
      <w:pPr>
        <w:spacing w:after="0" w:line="240" w:lineRule="auto"/>
        <w:ind w:firstLine="720"/>
        <w:jc w:val="both"/>
        <w:rPr>
          <w:rFonts w:ascii="Times New Roman" w:hAnsi="Times New Roman"/>
          <w:sz w:val="24"/>
          <w:szCs w:val="28"/>
          <w:lang w:eastAsia="lv-LV"/>
        </w:rPr>
      </w:pPr>
      <w:r>
        <w:rPr>
          <w:rFonts w:ascii="Times New Roman" w:hAnsi="Times New Roman"/>
          <w:sz w:val="24"/>
          <w:szCs w:val="28"/>
          <w:lang w:eastAsia="lv-LV"/>
        </w:rPr>
        <w:t>4.6.2. personālresursi............................................................................</w:t>
      </w:r>
      <w:r w:rsidR="00013940">
        <w:rPr>
          <w:rFonts w:ascii="Times New Roman" w:hAnsi="Times New Roman"/>
          <w:sz w:val="24"/>
          <w:szCs w:val="28"/>
          <w:lang w:eastAsia="lv-LV"/>
        </w:rPr>
        <w:t>...................</w:t>
      </w:r>
      <w:r w:rsidR="00013940">
        <w:rPr>
          <w:rFonts w:ascii="Times New Roman" w:hAnsi="Times New Roman"/>
          <w:sz w:val="24"/>
          <w:szCs w:val="28"/>
          <w:lang w:eastAsia="lv-LV"/>
        </w:rPr>
        <w:tab/>
        <w:t xml:space="preserve">          57</w:t>
      </w:r>
    </w:p>
    <w:p w:rsidR="008D2D45" w:rsidRPr="00DD0109" w:rsidRDefault="008D2D45" w:rsidP="00B0299B">
      <w:pPr>
        <w:spacing w:after="0" w:line="240" w:lineRule="auto"/>
        <w:ind w:firstLine="284"/>
        <w:jc w:val="both"/>
        <w:rPr>
          <w:rFonts w:ascii="Times New Roman" w:hAnsi="Times New Roman"/>
          <w:sz w:val="24"/>
          <w:szCs w:val="28"/>
          <w:lang w:eastAsia="lv-LV"/>
        </w:rPr>
      </w:pPr>
      <w:r w:rsidRPr="00DD0109">
        <w:rPr>
          <w:rFonts w:ascii="Times New Roman" w:hAnsi="Times New Roman"/>
          <w:sz w:val="24"/>
          <w:szCs w:val="28"/>
          <w:lang w:eastAsia="lv-LV"/>
        </w:rPr>
        <w:t>4.7. izglītības iestādes darba organizācija, vad</w:t>
      </w:r>
      <w:r w:rsidR="00B0299B">
        <w:rPr>
          <w:rFonts w:ascii="Times New Roman" w:hAnsi="Times New Roman"/>
          <w:sz w:val="24"/>
          <w:szCs w:val="28"/>
          <w:lang w:eastAsia="lv-LV"/>
        </w:rPr>
        <w:t>ība un kvalitātes nodrošināšana............</w:t>
      </w:r>
      <w:r w:rsidR="00B0299B">
        <w:rPr>
          <w:rFonts w:ascii="Times New Roman" w:hAnsi="Times New Roman"/>
          <w:sz w:val="24"/>
          <w:szCs w:val="28"/>
          <w:lang w:eastAsia="lv-LV"/>
        </w:rPr>
        <w:tab/>
        <w:t xml:space="preserve">          </w:t>
      </w:r>
      <w:r w:rsidR="00013940">
        <w:rPr>
          <w:rFonts w:ascii="Times New Roman" w:hAnsi="Times New Roman"/>
          <w:sz w:val="24"/>
          <w:szCs w:val="28"/>
          <w:lang w:eastAsia="lv-LV"/>
        </w:rPr>
        <w:t>60</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4.7.1. izglītības iestādes darba pašvē</w:t>
      </w:r>
      <w:r w:rsidR="0085119A">
        <w:rPr>
          <w:rFonts w:ascii="Times New Roman" w:hAnsi="Times New Roman"/>
          <w:sz w:val="24"/>
          <w:szCs w:val="28"/>
          <w:lang w:eastAsia="lv-LV"/>
        </w:rPr>
        <w:t>rtēšana un attīstības plānošana..</w:t>
      </w:r>
      <w:r w:rsidR="00013940">
        <w:rPr>
          <w:rFonts w:ascii="Times New Roman" w:hAnsi="Times New Roman"/>
          <w:sz w:val="24"/>
          <w:szCs w:val="28"/>
          <w:lang w:eastAsia="lv-LV"/>
        </w:rPr>
        <w:t>...................</w:t>
      </w:r>
      <w:r w:rsidR="00013940">
        <w:rPr>
          <w:rFonts w:ascii="Times New Roman" w:hAnsi="Times New Roman"/>
          <w:sz w:val="24"/>
          <w:szCs w:val="28"/>
          <w:lang w:eastAsia="lv-LV"/>
        </w:rPr>
        <w:tab/>
        <w:t xml:space="preserve">          60</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4.7.2. izglītības iestādes vadība</w:t>
      </w:r>
      <w:r w:rsidR="0085119A">
        <w:rPr>
          <w:rFonts w:ascii="Times New Roman" w:hAnsi="Times New Roman"/>
          <w:sz w:val="24"/>
          <w:szCs w:val="28"/>
          <w:lang w:eastAsia="lv-LV"/>
        </w:rPr>
        <w:t>s darbs un personāla pārvaldība............................</w:t>
      </w:r>
      <w:r w:rsidR="0085119A">
        <w:rPr>
          <w:rFonts w:ascii="Times New Roman" w:hAnsi="Times New Roman"/>
          <w:sz w:val="24"/>
          <w:szCs w:val="28"/>
          <w:lang w:eastAsia="lv-LV"/>
        </w:rPr>
        <w:tab/>
        <w:t xml:space="preserve">          61</w:t>
      </w:r>
    </w:p>
    <w:p w:rsidR="008D2D45" w:rsidRPr="00DD0109" w:rsidRDefault="008D2D45" w:rsidP="008D2D45">
      <w:pPr>
        <w:spacing w:after="0" w:line="240" w:lineRule="auto"/>
        <w:ind w:firstLine="720"/>
        <w:jc w:val="both"/>
        <w:rPr>
          <w:rFonts w:ascii="Times New Roman" w:hAnsi="Times New Roman"/>
          <w:sz w:val="24"/>
          <w:szCs w:val="28"/>
          <w:lang w:eastAsia="lv-LV"/>
        </w:rPr>
      </w:pPr>
      <w:r w:rsidRPr="00DD0109">
        <w:rPr>
          <w:rFonts w:ascii="Times New Roman" w:hAnsi="Times New Roman"/>
          <w:sz w:val="24"/>
          <w:szCs w:val="28"/>
          <w:lang w:eastAsia="lv-LV"/>
        </w:rPr>
        <w:t>4.7.3. izglītības iestādes sadarbība ar citām institūcijām.</w:t>
      </w:r>
      <w:r w:rsidR="0085119A">
        <w:rPr>
          <w:rFonts w:ascii="Times New Roman" w:hAnsi="Times New Roman"/>
          <w:sz w:val="24"/>
          <w:szCs w:val="28"/>
          <w:lang w:eastAsia="lv-LV"/>
        </w:rPr>
        <w:t>........................................</w:t>
      </w:r>
      <w:r w:rsidR="0085119A">
        <w:rPr>
          <w:rFonts w:ascii="Times New Roman" w:hAnsi="Times New Roman"/>
          <w:sz w:val="24"/>
          <w:szCs w:val="28"/>
          <w:lang w:eastAsia="lv-LV"/>
        </w:rPr>
        <w:tab/>
        <w:t xml:space="preserve">          63</w:t>
      </w:r>
    </w:p>
    <w:p w:rsidR="00397B97" w:rsidRPr="008D2D45" w:rsidRDefault="00397B97" w:rsidP="008D2D45">
      <w:pPr>
        <w:spacing w:after="0" w:line="360" w:lineRule="auto"/>
        <w:rPr>
          <w:rFonts w:ascii="Times New Roman" w:hAnsi="Times New Roman" w:cs="Times New Roman"/>
          <w:caps/>
          <w:sz w:val="24"/>
          <w:szCs w:val="24"/>
        </w:rPr>
      </w:pPr>
    </w:p>
    <w:p w:rsidR="00D61AFA" w:rsidRPr="008D2D45" w:rsidRDefault="00D61AFA" w:rsidP="008D2D45">
      <w:pPr>
        <w:pStyle w:val="Sarakstarindkopa"/>
        <w:numPr>
          <w:ilvl w:val="0"/>
          <w:numId w:val="26"/>
        </w:numPr>
        <w:spacing w:after="0" w:line="360" w:lineRule="auto"/>
        <w:ind w:left="284" w:hanging="284"/>
        <w:rPr>
          <w:rFonts w:ascii="Times New Roman" w:hAnsi="Times New Roman" w:cs="Times New Roman"/>
          <w:caps/>
          <w:sz w:val="24"/>
          <w:szCs w:val="24"/>
        </w:rPr>
      </w:pPr>
      <w:r w:rsidRPr="008D2D45">
        <w:rPr>
          <w:rFonts w:ascii="Times New Roman" w:hAnsi="Times New Roman" w:cs="Times New Roman"/>
          <w:caps/>
          <w:sz w:val="24"/>
          <w:szCs w:val="24"/>
        </w:rPr>
        <w:t>CIti Sasniegumi.....................................................................................................</w:t>
      </w:r>
      <w:r w:rsidR="0085119A">
        <w:rPr>
          <w:rFonts w:ascii="Times New Roman" w:hAnsi="Times New Roman" w:cs="Times New Roman"/>
          <w:caps/>
          <w:sz w:val="24"/>
          <w:szCs w:val="24"/>
        </w:rPr>
        <w:tab/>
        <w:t xml:space="preserve">          64</w:t>
      </w:r>
    </w:p>
    <w:p w:rsidR="00D61AFA" w:rsidRPr="008D2D45" w:rsidRDefault="00D61AFA" w:rsidP="008D2D45">
      <w:pPr>
        <w:pStyle w:val="Sarakstarindkopa"/>
        <w:numPr>
          <w:ilvl w:val="0"/>
          <w:numId w:val="26"/>
        </w:numPr>
        <w:spacing w:after="0" w:line="360" w:lineRule="auto"/>
        <w:ind w:left="284" w:hanging="284"/>
        <w:rPr>
          <w:rFonts w:ascii="Times New Roman" w:hAnsi="Times New Roman" w:cs="Times New Roman"/>
          <w:caps/>
          <w:sz w:val="24"/>
          <w:szCs w:val="24"/>
        </w:rPr>
      </w:pPr>
      <w:r w:rsidRPr="008D2D45">
        <w:rPr>
          <w:rFonts w:ascii="Times New Roman" w:hAnsi="Times New Roman" w:cs="Times New Roman"/>
          <w:caps/>
          <w:sz w:val="24"/>
          <w:szCs w:val="24"/>
        </w:rPr>
        <w:t>Turpmākā attīstība...........................................................................................</w:t>
      </w:r>
      <w:r w:rsidR="0085119A">
        <w:rPr>
          <w:rFonts w:ascii="Times New Roman" w:hAnsi="Times New Roman" w:cs="Times New Roman"/>
          <w:caps/>
          <w:sz w:val="24"/>
          <w:szCs w:val="24"/>
        </w:rPr>
        <w:tab/>
        <w:t xml:space="preserve">          67</w:t>
      </w:r>
    </w:p>
    <w:p w:rsidR="006E4EF2" w:rsidRPr="00AA3246" w:rsidRDefault="006E4EF2" w:rsidP="00D61AFA">
      <w:pPr>
        <w:spacing w:after="0" w:line="360" w:lineRule="auto"/>
        <w:ind w:left="360"/>
        <w:rPr>
          <w:rFonts w:ascii="Times New Roman" w:hAnsi="Times New Roman" w:cs="Times New Roman"/>
          <w:caps/>
          <w:sz w:val="24"/>
          <w:szCs w:val="24"/>
        </w:rPr>
      </w:pPr>
      <w:r w:rsidRPr="00AA3246">
        <w:rPr>
          <w:rFonts w:ascii="Times New Roman" w:hAnsi="Times New Roman" w:cs="Times New Roman"/>
          <w:caps/>
          <w:sz w:val="24"/>
          <w:szCs w:val="24"/>
        </w:rPr>
        <w:br w:type="page"/>
      </w:r>
    </w:p>
    <w:p w:rsidR="00B76EF3" w:rsidRPr="00AA3246" w:rsidRDefault="00B76EF3" w:rsidP="00B76EF3">
      <w:pPr>
        <w:pStyle w:val="Sarakstarindkopa"/>
        <w:numPr>
          <w:ilvl w:val="0"/>
          <w:numId w:val="11"/>
        </w:numPr>
        <w:spacing w:after="0" w:line="240" w:lineRule="auto"/>
        <w:jc w:val="center"/>
        <w:rPr>
          <w:rFonts w:ascii="Times New Roman" w:hAnsi="Times New Roman" w:cs="Times New Roman"/>
          <w:b/>
          <w:caps/>
          <w:sz w:val="24"/>
          <w:szCs w:val="24"/>
        </w:rPr>
      </w:pPr>
      <w:r w:rsidRPr="00AA3246">
        <w:rPr>
          <w:rFonts w:ascii="Times New Roman" w:hAnsi="Times New Roman" w:cs="Times New Roman"/>
          <w:b/>
          <w:caps/>
          <w:sz w:val="24"/>
          <w:szCs w:val="24"/>
        </w:rPr>
        <w:lastRenderedPageBreak/>
        <w:t>Izglītības iestādes vispārīgs raksturojums</w:t>
      </w:r>
    </w:p>
    <w:p w:rsidR="00B76EF3" w:rsidRPr="000360A1" w:rsidRDefault="00B76EF3" w:rsidP="00B76EF3">
      <w:pPr>
        <w:pStyle w:val="Sarakstarindkopa"/>
        <w:spacing w:after="0" w:line="240" w:lineRule="auto"/>
        <w:jc w:val="center"/>
        <w:rPr>
          <w:rFonts w:ascii="Times New Roman" w:hAnsi="Times New Roman" w:cs="Times New Roman"/>
          <w:b/>
          <w:sz w:val="24"/>
          <w:szCs w:val="24"/>
        </w:rPr>
      </w:pPr>
    </w:p>
    <w:p w:rsidR="00B76EF3" w:rsidRPr="000360A1" w:rsidRDefault="00B76EF3" w:rsidP="00B76EF3">
      <w:pPr>
        <w:pStyle w:val="Sarakstarindkopa"/>
        <w:spacing w:after="0" w:line="240" w:lineRule="auto"/>
        <w:ind w:left="0" w:firstLine="720"/>
        <w:jc w:val="both"/>
        <w:rPr>
          <w:rFonts w:ascii="Times New Roman" w:hAnsi="Times New Roman" w:cs="Times New Roman"/>
          <w:b/>
          <w:sz w:val="24"/>
          <w:szCs w:val="24"/>
        </w:rPr>
      </w:pPr>
      <w:r w:rsidRPr="000360A1">
        <w:rPr>
          <w:rFonts w:ascii="Times New Roman" w:hAnsi="Times New Roman" w:cs="Times New Roman"/>
          <w:sz w:val="24"/>
          <w:szCs w:val="24"/>
        </w:rPr>
        <w:t>Aleksandrovas  pamatskola (turpmāk tekstā–</w:t>
      </w:r>
      <w:r w:rsidR="000360A1" w:rsidRPr="000360A1">
        <w:rPr>
          <w:rFonts w:ascii="Times New Roman" w:hAnsi="Times New Roman" w:cs="Times New Roman"/>
          <w:sz w:val="24"/>
          <w:szCs w:val="24"/>
        </w:rPr>
        <w:t xml:space="preserve"> izglītības iestāde</w:t>
      </w:r>
      <w:r w:rsidR="000360A1">
        <w:rPr>
          <w:rFonts w:ascii="Times New Roman" w:hAnsi="Times New Roman" w:cs="Times New Roman"/>
          <w:sz w:val="24"/>
          <w:szCs w:val="24"/>
        </w:rPr>
        <w:t xml:space="preserve"> vai iestāde</w:t>
      </w:r>
      <w:r w:rsidRPr="000360A1">
        <w:rPr>
          <w:rFonts w:ascii="Times New Roman" w:hAnsi="Times New Roman" w:cs="Times New Roman"/>
          <w:sz w:val="24"/>
          <w:szCs w:val="24"/>
        </w:rPr>
        <w:t>)  ir Dagdas novada pašvaldības dibināta vispārējās izglītības iestāde, kura atrodas 9 km attālumā no Dagdas pilsētas, 2 km  attālumā no Konstantinovas  pagasta  centra, apdzīvotā vietā</w:t>
      </w:r>
      <w:r w:rsidR="00013940">
        <w:rPr>
          <w:rFonts w:ascii="Times New Roman" w:hAnsi="Times New Roman" w:cs="Times New Roman"/>
          <w:sz w:val="24"/>
          <w:szCs w:val="24"/>
        </w:rPr>
        <w:t xml:space="preserve"> </w:t>
      </w:r>
      <w:r w:rsidRPr="000360A1">
        <w:rPr>
          <w:rFonts w:ascii="Times New Roman" w:hAnsi="Times New Roman" w:cs="Times New Roman"/>
          <w:sz w:val="24"/>
          <w:szCs w:val="24"/>
        </w:rPr>
        <w:t>„Aleksandrova”.</w:t>
      </w:r>
    </w:p>
    <w:p w:rsidR="00B76EF3" w:rsidRPr="000360A1" w:rsidRDefault="000360A1"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w:t>
      </w:r>
      <w:r w:rsidR="00B76EF3" w:rsidRPr="000360A1">
        <w:rPr>
          <w:rFonts w:ascii="Times New Roman" w:hAnsi="Times New Roman" w:cs="Times New Roman"/>
          <w:sz w:val="24"/>
          <w:szCs w:val="24"/>
        </w:rPr>
        <w:t xml:space="preserve"> ir izvietota vairākās ēkās – mācību korpuss,  internāta ēka, kokapstrādes  mācību darbnīcas, mācību klases un kabineti dienesta viesnīcas 1. kāpņu telpās un vairākas saimniecības ēkas.</w:t>
      </w:r>
    </w:p>
    <w:p w:rsidR="00B76EF3" w:rsidRPr="000360A1" w:rsidRDefault="00B76EF3" w:rsidP="00B76EF3">
      <w:pPr>
        <w:spacing w:after="0" w:line="240" w:lineRule="auto"/>
        <w:ind w:firstLine="567"/>
        <w:jc w:val="both"/>
        <w:rPr>
          <w:rFonts w:ascii="Times New Roman" w:hAnsi="Times New Roman" w:cs="Times New Roman"/>
          <w:sz w:val="24"/>
          <w:szCs w:val="24"/>
        </w:rPr>
      </w:pPr>
      <w:r w:rsidRPr="000360A1">
        <w:rPr>
          <w:rFonts w:ascii="Times New Roman" w:hAnsi="Times New Roman" w:cs="Times New Roman"/>
          <w:sz w:val="24"/>
          <w:szCs w:val="24"/>
        </w:rPr>
        <w:t>Skolas pirmsākumi meklējami Bojāru palīgskolā 1960. gadā,</w:t>
      </w:r>
    </w:p>
    <w:p w:rsidR="00B76EF3" w:rsidRPr="000360A1" w:rsidRDefault="000360A1"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1965. gadā izglītības iestādi</w:t>
      </w:r>
      <w:r w:rsidR="00B76EF3" w:rsidRPr="000360A1">
        <w:rPr>
          <w:rFonts w:ascii="Times New Roman" w:hAnsi="Times New Roman" w:cs="Times New Roman"/>
          <w:sz w:val="24"/>
          <w:szCs w:val="24"/>
        </w:rPr>
        <w:t xml:space="preserve"> pārceļ uz Rudušķu ciemu un nosauc par Rudušķu palīgskolu,</w:t>
      </w:r>
    </w:p>
    <w:p w:rsidR="00B76EF3" w:rsidRPr="000360A1" w:rsidRDefault="000360A1"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1980. gadā izglītības iestāde</w:t>
      </w:r>
      <w:r w:rsidR="00B76EF3" w:rsidRPr="000360A1">
        <w:rPr>
          <w:rFonts w:ascii="Times New Roman" w:hAnsi="Times New Roman" w:cs="Times New Roman"/>
          <w:sz w:val="24"/>
          <w:szCs w:val="24"/>
        </w:rPr>
        <w:t xml:space="preserve"> pārcelta uz Aleksandrovu un nosaukta par Iskras</w:t>
      </w:r>
      <w:r w:rsidR="00013940">
        <w:rPr>
          <w:rFonts w:ascii="Times New Roman" w:hAnsi="Times New Roman" w:cs="Times New Roman"/>
          <w:sz w:val="24"/>
          <w:szCs w:val="24"/>
        </w:rPr>
        <w:t xml:space="preserve"> </w:t>
      </w:r>
      <w:r w:rsidR="00B76EF3" w:rsidRPr="000360A1">
        <w:rPr>
          <w:rFonts w:ascii="Times New Roman" w:hAnsi="Times New Roman" w:cs="Times New Roman"/>
          <w:sz w:val="24"/>
          <w:szCs w:val="24"/>
        </w:rPr>
        <w:t xml:space="preserve">palīginternātskolu. </w:t>
      </w:r>
    </w:p>
    <w:p w:rsidR="00B76EF3" w:rsidRPr="000360A1" w:rsidRDefault="000360A1"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1995. gadā izglītības iestāde</w:t>
      </w:r>
      <w:r w:rsidR="00B76EF3" w:rsidRPr="000360A1">
        <w:rPr>
          <w:rFonts w:ascii="Times New Roman" w:hAnsi="Times New Roman" w:cs="Times New Roman"/>
          <w:sz w:val="24"/>
          <w:szCs w:val="24"/>
        </w:rPr>
        <w:t xml:space="preserve"> pāriet uz  9 – gadīgo izglītību un tiek pārdēvēta par Aleksandrov</w:t>
      </w:r>
      <w:r>
        <w:rPr>
          <w:rFonts w:ascii="Times New Roman" w:hAnsi="Times New Roman" w:cs="Times New Roman"/>
          <w:sz w:val="24"/>
          <w:szCs w:val="24"/>
        </w:rPr>
        <w:t xml:space="preserve">as speciālo internātskolu. Iestāde </w:t>
      </w:r>
      <w:r w:rsidR="00B76EF3" w:rsidRPr="000360A1">
        <w:rPr>
          <w:rFonts w:ascii="Times New Roman" w:hAnsi="Times New Roman" w:cs="Times New Roman"/>
          <w:sz w:val="24"/>
          <w:szCs w:val="24"/>
        </w:rPr>
        <w:t xml:space="preserve"> atrodas Krāslavas rajona padomes pakļautībā.</w:t>
      </w:r>
    </w:p>
    <w:p w:rsidR="00B76EF3" w:rsidRPr="000360A1" w:rsidRDefault="00B76EF3" w:rsidP="00B76EF3">
      <w:pPr>
        <w:spacing w:after="0" w:line="240" w:lineRule="auto"/>
        <w:ind w:firstLine="567"/>
        <w:jc w:val="both"/>
        <w:rPr>
          <w:rFonts w:ascii="Times New Roman" w:hAnsi="Times New Roman" w:cs="Times New Roman"/>
          <w:sz w:val="24"/>
          <w:szCs w:val="24"/>
        </w:rPr>
      </w:pPr>
      <w:r w:rsidRPr="000360A1">
        <w:rPr>
          <w:rFonts w:ascii="Times New Roman" w:hAnsi="Times New Roman" w:cs="Times New Roman"/>
          <w:sz w:val="24"/>
          <w:szCs w:val="24"/>
        </w:rPr>
        <w:t xml:space="preserve">2005. gadā Aleksandrovas speciālās internātskolas nosaukums mainīts uz Aleksandrovas speciālā internātpamatskola izglītojamiem ar garīgās attīstības traucējumiem, saskaņā ar LR Izglītības likuma 26. panta 1. punktu. </w:t>
      </w:r>
    </w:p>
    <w:p w:rsidR="00B76EF3" w:rsidRPr="000360A1" w:rsidRDefault="00B76EF3" w:rsidP="00B76EF3">
      <w:pPr>
        <w:spacing w:after="0" w:line="240" w:lineRule="auto"/>
        <w:ind w:firstLine="567"/>
        <w:jc w:val="both"/>
        <w:rPr>
          <w:rFonts w:ascii="Times New Roman" w:hAnsi="Times New Roman" w:cs="Times New Roman"/>
          <w:sz w:val="24"/>
          <w:szCs w:val="24"/>
        </w:rPr>
      </w:pPr>
      <w:r w:rsidRPr="000360A1">
        <w:rPr>
          <w:rFonts w:ascii="Times New Roman" w:hAnsi="Times New Roman" w:cs="Times New Roman"/>
          <w:sz w:val="24"/>
          <w:szCs w:val="24"/>
        </w:rPr>
        <w:t>Līdz ar novadu izveidošanu savu darbību izbeidz Krāslavas rajona padome un tā  01.09.2009. nod</w:t>
      </w:r>
      <w:r w:rsidR="000360A1">
        <w:rPr>
          <w:rFonts w:ascii="Times New Roman" w:hAnsi="Times New Roman" w:cs="Times New Roman"/>
          <w:sz w:val="24"/>
          <w:szCs w:val="24"/>
        </w:rPr>
        <w:t xml:space="preserve">od izglītības iestādi </w:t>
      </w:r>
      <w:r w:rsidRPr="000360A1">
        <w:rPr>
          <w:rFonts w:ascii="Times New Roman" w:hAnsi="Times New Roman" w:cs="Times New Roman"/>
          <w:sz w:val="24"/>
          <w:szCs w:val="24"/>
        </w:rPr>
        <w:t xml:space="preserve"> Dagdas novada pašvaldības pārziņā.</w:t>
      </w:r>
    </w:p>
    <w:p w:rsidR="00B76EF3" w:rsidRPr="000360A1" w:rsidRDefault="00B76EF3" w:rsidP="00B76EF3">
      <w:pPr>
        <w:spacing w:after="0" w:line="240" w:lineRule="auto"/>
        <w:ind w:firstLine="567"/>
        <w:jc w:val="both"/>
        <w:rPr>
          <w:rFonts w:ascii="Times New Roman" w:hAnsi="Times New Roman" w:cs="Times New Roman"/>
          <w:sz w:val="24"/>
          <w:szCs w:val="24"/>
        </w:rPr>
      </w:pPr>
      <w:r w:rsidRPr="000360A1">
        <w:rPr>
          <w:rFonts w:ascii="Times New Roman" w:hAnsi="Times New Roman" w:cs="Times New Roman"/>
          <w:sz w:val="24"/>
          <w:szCs w:val="24"/>
        </w:rPr>
        <w:t>2009.</w:t>
      </w:r>
      <w:r w:rsidR="000360A1">
        <w:rPr>
          <w:rFonts w:ascii="Times New Roman" w:hAnsi="Times New Roman" w:cs="Times New Roman"/>
          <w:sz w:val="24"/>
          <w:szCs w:val="24"/>
        </w:rPr>
        <w:t xml:space="preserve"> gadā no iestādes </w:t>
      </w:r>
      <w:r w:rsidRPr="000360A1">
        <w:rPr>
          <w:rFonts w:ascii="Times New Roman" w:hAnsi="Times New Roman" w:cs="Times New Roman"/>
          <w:sz w:val="24"/>
          <w:szCs w:val="24"/>
        </w:rPr>
        <w:t>nosaukuma tiek izslēgti vārdi: „ar garīgās attīstības traucējumiem.”</w:t>
      </w:r>
    </w:p>
    <w:p w:rsidR="00B76EF3" w:rsidRPr="000360A1" w:rsidRDefault="000360A1"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2013. gadā no iestādes</w:t>
      </w:r>
      <w:r w:rsidR="00B76EF3" w:rsidRPr="000360A1">
        <w:rPr>
          <w:rFonts w:ascii="Times New Roman" w:hAnsi="Times New Roman" w:cs="Times New Roman"/>
          <w:sz w:val="24"/>
          <w:szCs w:val="24"/>
        </w:rPr>
        <w:t xml:space="preserve"> nosaukuma, pēc IZM aicinājuma un Dagdas novada pašvaldības deputātu lēmuma, tiek izslēgts vārds „speciālā”. </w:t>
      </w:r>
    </w:p>
    <w:p w:rsidR="00B76EF3" w:rsidRPr="000360A1" w:rsidRDefault="00B76EF3" w:rsidP="00B76EF3">
      <w:pPr>
        <w:spacing w:after="0" w:line="240" w:lineRule="auto"/>
        <w:ind w:firstLine="567"/>
        <w:jc w:val="both"/>
        <w:rPr>
          <w:rFonts w:ascii="Times New Roman" w:hAnsi="Times New Roman" w:cs="Times New Roman"/>
          <w:sz w:val="24"/>
          <w:szCs w:val="24"/>
        </w:rPr>
      </w:pPr>
      <w:r w:rsidRPr="000360A1">
        <w:rPr>
          <w:rFonts w:ascii="Times New Roman" w:hAnsi="Times New Roman" w:cs="Times New Roman"/>
          <w:sz w:val="24"/>
          <w:szCs w:val="24"/>
        </w:rPr>
        <w:t xml:space="preserve">2019. gadā, sakarā  ar Izglītības likuma pārejas noteikumu 60. punktā noteikto, un pamatojoties uz Dagdas novada pašvaldības domes 28.02.2019.  sēdēs lēmumu (protokols Nr.3),  </w:t>
      </w:r>
      <w:r w:rsidR="000360A1">
        <w:rPr>
          <w:rFonts w:ascii="Times New Roman" w:hAnsi="Times New Roman" w:cs="Times New Roman"/>
          <w:sz w:val="24"/>
          <w:szCs w:val="24"/>
        </w:rPr>
        <w:t>no  iestādes</w:t>
      </w:r>
      <w:r w:rsidRPr="000360A1">
        <w:rPr>
          <w:rFonts w:ascii="Times New Roman" w:hAnsi="Times New Roman" w:cs="Times New Roman"/>
          <w:sz w:val="24"/>
          <w:szCs w:val="24"/>
        </w:rPr>
        <w:t xml:space="preserve"> nosaukuma tiek izslēgts termins “internātskola” un ar 01.08.2</w:t>
      </w:r>
      <w:r w:rsidR="00FB3CFC">
        <w:rPr>
          <w:rFonts w:ascii="Times New Roman" w:hAnsi="Times New Roman" w:cs="Times New Roman"/>
          <w:sz w:val="24"/>
          <w:szCs w:val="24"/>
        </w:rPr>
        <w:t>019. izglītības iestāde</w:t>
      </w:r>
      <w:r w:rsidRPr="000360A1">
        <w:rPr>
          <w:rFonts w:ascii="Times New Roman" w:hAnsi="Times New Roman" w:cs="Times New Roman"/>
          <w:sz w:val="24"/>
          <w:szCs w:val="24"/>
        </w:rPr>
        <w:t xml:space="preserve"> tiek pārdēvēta par “Aleksandrovas pamatskolu”.</w:t>
      </w:r>
    </w:p>
    <w:p w:rsidR="00B76EF3" w:rsidRPr="000360A1" w:rsidRDefault="00FB3CFC"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Šobrīd Aleksandrovas pamatskola</w:t>
      </w:r>
      <w:r w:rsidR="00B76EF3" w:rsidRPr="000360A1">
        <w:rPr>
          <w:rFonts w:ascii="Times New Roman" w:hAnsi="Times New Roman" w:cs="Times New Roman"/>
          <w:sz w:val="24"/>
          <w:szCs w:val="24"/>
        </w:rPr>
        <w:t xml:space="preserve"> ir vienīgā speciālās  izglītības iestāde bērniem ar garīgās attīstības traucējumiem Dagd</w:t>
      </w:r>
      <w:r>
        <w:rPr>
          <w:rFonts w:ascii="Times New Roman" w:hAnsi="Times New Roman" w:cs="Times New Roman"/>
          <w:sz w:val="24"/>
          <w:szCs w:val="24"/>
        </w:rPr>
        <w:t>as  un Krāslavas novados.  Iestādē</w:t>
      </w:r>
      <w:r w:rsidR="00B76EF3" w:rsidRPr="000360A1">
        <w:rPr>
          <w:rFonts w:ascii="Times New Roman" w:hAnsi="Times New Roman" w:cs="Times New Roman"/>
          <w:sz w:val="24"/>
          <w:szCs w:val="24"/>
        </w:rPr>
        <w:t xml:space="preserve"> izglītību iegūst  bērni un jaunieši no daudzām  Latvijas pašvaldībām, to starpā ir arī  bērni bāreņi. Līdz 2009.</w:t>
      </w:r>
      <w:r>
        <w:rPr>
          <w:rFonts w:ascii="Times New Roman" w:hAnsi="Times New Roman" w:cs="Times New Roman"/>
          <w:sz w:val="24"/>
          <w:szCs w:val="24"/>
        </w:rPr>
        <w:t xml:space="preserve"> gadam iestāde</w:t>
      </w:r>
      <w:r w:rsidR="00B76EF3" w:rsidRPr="000360A1">
        <w:rPr>
          <w:rFonts w:ascii="Times New Roman" w:hAnsi="Times New Roman" w:cs="Times New Roman"/>
          <w:sz w:val="24"/>
          <w:szCs w:val="24"/>
        </w:rPr>
        <w:t xml:space="preserve"> pilda gan izglītības iestādes, gan bērnu ārpusģimenes aprūpes iestādes funkcijas.</w:t>
      </w:r>
    </w:p>
    <w:p w:rsidR="00B76EF3" w:rsidRPr="000360A1" w:rsidRDefault="00FB3CFC"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iestādes </w:t>
      </w:r>
      <w:r w:rsidR="00B76EF3" w:rsidRPr="000360A1">
        <w:rPr>
          <w:rFonts w:ascii="Times New Roman" w:hAnsi="Times New Roman" w:cs="Times New Roman"/>
          <w:sz w:val="24"/>
          <w:szCs w:val="24"/>
        </w:rPr>
        <w:t xml:space="preserve">  infrastruktūra, ļoti laba materiāli tehniskā bāze un personāla nodrošinājums, vides pieejamība bērniem invalīdiem, spēj nodrošināt kvalitatīvu mācīšanas un mācīšanās procesa kvalitāti, sni</w:t>
      </w:r>
      <w:r>
        <w:rPr>
          <w:rFonts w:ascii="Times New Roman" w:hAnsi="Times New Roman" w:cs="Times New Roman"/>
          <w:sz w:val="24"/>
          <w:szCs w:val="24"/>
        </w:rPr>
        <w:t xml:space="preserve">egt pilnvērtīgu atbalstu izglītojama </w:t>
      </w:r>
      <w:r w:rsidR="00B76EF3" w:rsidRPr="000360A1">
        <w:rPr>
          <w:rFonts w:ascii="Times New Roman" w:hAnsi="Times New Roman" w:cs="Times New Roman"/>
          <w:sz w:val="24"/>
          <w:szCs w:val="24"/>
        </w:rPr>
        <w:t xml:space="preserve"> personības veidošanā, veselības aprūpē un karjeras izvēlē.</w:t>
      </w:r>
    </w:p>
    <w:p w:rsidR="00B76EF3" w:rsidRDefault="00FB3CFC"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w:t>
      </w:r>
      <w:r w:rsidR="00B76EF3" w:rsidRPr="000360A1">
        <w:rPr>
          <w:rFonts w:ascii="Times New Roman" w:hAnsi="Times New Roman" w:cs="Times New Roman"/>
          <w:sz w:val="24"/>
          <w:szCs w:val="24"/>
        </w:rPr>
        <w:t xml:space="preserve"> īsteno vispārējās pamatizglītības programmas izglītojamiem ar garīgās attīstības traucē</w:t>
      </w:r>
      <w:r w:rsidR="00225AB1" w:rsidRPr="000360A1">
        <w:rPr>
          <w:rFonts w:ascii="Times New Roman" w:hAnsi="Times New Roman" w:cs="Times New Roman"/>
          <w:sz w:val="24"/>
          <w:szCs w:val="24"/>
        </w:rPr>
        <w:t xml:space="preserve">jumiem, </w:t>
      </w:r>
      <w:r w:rsidR="00B76EF3" w:rsidRPr="000360A1">
        <w:rPr>
          <w:rFonts w:ascii="Times New Roman" w:hAnsi="Times New Roman" w:cs="Times New Roman"/>
          <w:sz w:val="24"/>
          <w:szCs w:val="24"/>
        </w:rPr>
        <w:t>1. līmeņa profesionālās pamatizglītības programmas.</w:t>
      </w:r>
    </w:p>
    <w:p w:rsidR="00FB3CFC" w:rsidRPr="000360A1" w:rsidRDefault="00FB3CFC" w:rsidP="00B76E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Izglītojamo</w:t>
      </w:r>
      <w:r w:rsidRPr="000360A1">
        <w:rPr>
          <w:rFonts w:ascii="Times New Roman" w:hAnsi="Times New Roman" w:cs="Times New Roman"/>
          <w:sz w:val="24"/>
          <w:szCs w:val="24"/>
        </w:rPr>
        <w:t xml:space="preserve"> skaita dinamika Aleksandrovas pamatskolā pēdējo </w:t>
      </w:r>
      <w:r>
        <w:rPr>
          <w:rFonts w:ascii="Times New Roman" w:hAnsi="Times New Roman" w:cs="Times New Roman"/>
          <w:sz w:val="24"/>
          <w:szCs w:val="24"/>
        </w:rPr>
        <w:t>6</w:t>
      </w:r>
      <w:r w:rsidRPr="000360A1">
        <w:rPr>
          <w:rFonts w:ascii="Times New Roman" w:hAnsi="Times New Roman" w:cs="Times New Roman"/>
          <w:sz w:val="24"/>
          <w:szCs w:val="24"/>
        </w:rPr>
        <w:t xml:space="preserve"> gadu laikā(sk. 1. 1.attēlu).</w:t>
      </w:r>
    </w:p>
    <w:p w:rsidR="00FB3CFC" w:rsidRDefault="00FB3CFC" w:rsidP="00FB3CFC">
      <w:pPr>
        <w:spacing w:after="0" w:line="240" w:lineRule="auto"/>
        <w:ind w:firstLine="567"/>
        <w:jc w:val="both"/>
        <w:rPr>
          <w:rFonts w:ascii="Times New Roman" w:hAnsi="Times New Roman" w:cs="Times New Roman"/>
          <w:noProof/>
          <w:sz w:val="24"/>
          <w:szCs w:val="24"/>
          <w:lang w:eastAsia="lv-LV"/>
        </w:rPr>
      </w:pPr>
      <w:r w:rsidRPr="000360A1">
        <w:rPr>
          <w:rFonts w:ascii="Times New Roman" w:hAnsi="Times New Roman" w:cs="Times New Roman"/>
          <w:noProof/>
          <w:sz w:val="24"/>
          <w:szCs w:val="24"/>
          <w:lang w:eastAsia="lv-LV"/>
        </w:rPr>
        <w:drawing>
          <wp:anchor distT="0" distB="0" distL="114300" distR="114300" simplePos="0" relativeHeight="251662848" behindDoc="1" locked="0" layoutInCell="1" allowOverlap="1">
            <wp:simplePos x="0" y="0"/>
            <wp:positionH relativeFrom="column">
              <wp:posOffset>323850</wp:posOffset>
            </wp:positionH>
            <wp:positionV relativeFrom="paragraph">
              <wp:posOffset>64770</wp:posOffset>
            </wp:positionV>
            <wp:extent cx="5200650" cy="2019300"/>
            <wp:effectExtent l="0" t="0" r="0" b="0"/>
            <wp:wrapTight wrapText="bothSides">
              <wp:wrapPolygon edited="0">
                <wp:start x="7437" y="1019"/>
                <wp:lineTo x="7437" y="1630"/>
                <wp:lineTo x="10207" y="4279"/>
                <wp:lineTo x="10760" y="4279"/>
                <wp:lineTo x="4668" y="5706"/>
                <wp:lineTo x="4035" y="6113"/>
                <wp:lineTo x="4035" y="7540"/>
                <wp:lineTo x="4352" y="10800"/>
                <wp:lineTo x="4352" y="11411"/>
                <wp:lineTo x="5776" y="14060"/>
                <wp:lineTo x="6092" y="14060"/>
                <wp:lineTo x="1108" y="15691"/>
                <wp:lineTo x="1029" y="18951"/>
                <wp:lineTo x="2532" y="18951"/>
                <wp:lineTo x="4589" y="18951"/>
                <wp:lineTo x="20176" y="18951"/>
                <wp:lineTo x="20255" y="17932"/>
                <wp:lineTo x="20492" y="16709"/>
                <wp:lineTo x="20334" y="14060"/>
                <wp:lineTo x="21284" y="12838"/>
                <wp:lineTo x="20809" y="12226"/>
                <wp:lineTo x="4985" y="10800"/>
                <wp:lineTo x="4985" y="7540"/>
                <wp:lineTo x="20571" y="7132"/>
                <wp:lineTo x="20651" y="6113"/>
                <wp:lineTo x="10760" y="4279"/>
                <wp:lineTo x="16141" y="1834"/>
                <wp:lineTo x="16536" y="1426"/>
                <wp:lineTo x="16141" y="1019"/>
                <wp:lineTo x="7437" y="1019"/>
              </wp:wrapPolygon>
            </wp:wrapTight>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FB3CFC" w:rsidRDefault="00FB3CFC" w:rsidP="00FB3CFC">
      <w:pPr>
        <w:spacing w:after="0" w:line="240" w:lineRule="auto"/>
        <w:ind w:firstLine="567"/>
        <w:jc w:val="both"/>
        <w:rPr>
          <w:rFonts w:ascii="Times New Roman" w:hAnsi="Times New Roman" w:cs="Times New Roman"/>
          <w:noProof/>
          <w:sz w:val="24"/>
          <w:szCs w:val="24"/>
          <w:lang w:eastAsia="lv-LV"/>
        </w:rPr>
      </w:pPr>
    </w:p>
    <w:p w:rsidR="00225AB1" w:rsidRPr="000360A1" w:rsidRDefault="00D33C3B" w:rsidP="00FB3CFC">
      <w:pPr>
        <w:spacing w:after="0" w:line="240" w:lineRule="auto"/>
        <w:ind w:firstLine="567"/>
        <w:jc w:val="center"/>
        <w:rPr>
          <w:rFonts w:ascii="Times New Roman" w:hAnsi="Times New Roman" w:cs="Times New Roman"/>
          <w:b/>
          <w:bCs/>
          <w:sz w:val="24"/>
          <w:szCs w:val="24"/>
        </w:rPr>
      </w:pPr>
      <w:r w:rsidRPr="000360A1">
        <w:rPr>
          <w:rFonts w:ascii="Times New Roman" w:hAnsi="Times New Roman" w:cs="Times New Roman"/>
          <w:sz w:val="24"/>
          <w:szCs w:val="24"/>
        </w:rPr>
        <w:t>1.1</w:t>
      </w:r>
      <w:r w:rsidRPr="000360A1">
        <w:rPr>
          <w:rFonts w:ascii="Times New Roman" w:hAnsi="Times New Roman" w:cs="Times New Roman"/>
          <w:b/>
          <w:sz w:val="24"/>
          <w:szCs w:val="24"/>
        </w:rPr>
        <w:t>.</w:t>
      </w:r>
      <w:r w:rsidRPr="000360A1">
        <w:rPr>
          <w:rFonts w:ascii="Times New Roman" w:hAnsi="Times New Roman" w:cs="Times New Roman"/>
          <w:bCs/>
          <w:sz w:val="24"/>
          <w:szCs w:val="24"/>
        </w:rPr>
        <w:t>attēls</w:t>
      </w:r>
      <w:r w:rsidR="00FB3CFC">
        <w:rPr>
          <w:rFonts w:ascii="Times New Roman" w:hAnsi="Times New Roman" w:cs="Times New Roman"/>
          <w:b/>
          <w:bCs/>
          <w:sz w:val="24"/>
          <w:szCs w:val="24"/>
        </w:rPr>
        <w:t xml:space="preserve"> Izglītojamo skaits iestādē</w:t>
      </w:r>
      <w:r w:rsidRPr="000360A1">
        <w:rPr>
          <w:rFonts w:ascii="Times New Roman" w:hAnsi="Times New Roman" w:cs="Times New Roman"/>
          <w:b/>
          <w:bCs/>
          <w:sz w:val="24"/>
          <w:szCs w:val="24"/>
        </w:rPr>
        <w:t xml:space="preserve"> pēdējo sešu gadu laikā</w:t>
      </w:r>
    </w:p>
    <w:p w:rsidR="00225AB1" w:rsidRPr="000360A1" w:rsidRDefault="00225AB1" w:rsidP="00FB3CFC">
      <w:pPr>
        <w:jc w:val="center"/>
        <w:rPr>
          <w:rFonts w:ascii="Times New Roman" w:hAnsi="Times New Roman" w:cs="Times New Roman"/>
          <w:b/>
          <w:bCs/>
          <w:sz w:val="24"/>
          <w:szCs w:val="24"/>
        </w:rPr>
      </w:pPr>
      <w:r w:rsidRPr="000360A1">
        <w:rPr>
          <w:rFonts w:ascii="Times New Roman" w:hAnsi="Times New Roman" w:cs="Times New Roman"/>
          <w:b/>
          <w:bCs/>
          <w:sz w:val="24"/>
          <w:szCs w:val="24"/>
        </w:rPr>
        <w:lastRenderedPageBreak/>
        <w:t>Izglītības programmas un izglītojamo skaits katrā no tām</w:t>
      </w:r>
    </w:p>
    <w:p w:rsidR="00225AB1" w:rsidRPr="00FB3CFC" w:rsidRDefault="00225AB1" w:rsidP="00225AB1">
      <w:pPr>
        <w:spacing w:after="0" w:line="240" w:lineRule="auto"/>
        <w:jc w:val="both"/>
        <w:rPr>
          <w:rFonts w:ascii="Times New Roman" w:hAnsi="Times New Roman" w:cs="Times New Roman"/>
          <w:bCs/>
          <w:sz w:val="24"/>
          <w:szCs w:val="24"/>
        </w:rPr>
      </w:pPr>
      <w:r w:rsidRPr="00FB3CFC">
        <w:rPr>
          <w:rFonts w:ascii="Times New Roman" w:hAnsi="Times New Roman" w:cs="Times New Roman"/>
          <w:bCs/>
          <w:sz w:val="24"/>
          <w:szCs w:val="24"/>
        </w:rPr>
        <w:tab/>
        <w:t xml:space="preserve">Izglītojamo uzņemšana pamatizglītības programmu apguvei izglītības iestādē tiek pamatota ar valsts vai pašvaldības pedagoģiski medicīniskās komisijas atzinumu. Profesionālās pamatizglītības programmās uzņem pamatizglītību ieguvušos jauniešus, pamatojoties uz iesniegumu un apliecību par vispārējo speciālo pamatizglītību. Izglītojamam līdz 18 gadu vecumam ir nepieciešams vecāka, vai aizbildņa iesniegums. </w:t>
      </w:r>
    </w:p>
    <w:p w:rsidR="00225AB1" w:rsidRPr="00FB3CFC" w:rsidRDefault="00225AB1" w:rsidP="005D3ADC">
      <w:pPr>
        <w:spacing w:after="0" w:line="240" w:lineRule="auto"/>
        <w:jc w:val="both"/>
        <w:rPr>
          <w:rFonts w:ascii="Times New Roman" w:hAnsi="Times New Roman" w:cs="Times New Roman"/>
          <w:bCs/>
          <w:sz w:val="24"/>
          <w:szCs w:val="24"/>
        </w:rPr>
      </w:pPr>
      <w:r w:rsidRPr="00FB3CFC">
        <w:rPr>
          <w:rFonts w:ascii="Times New Roman" w:hAnsi="Times New Roman" w:cs="Times New Roman"/>
          <w:bCs/>
          <w:sz w:val="24"/>
          <w:szCs w:val="24"/>
        </w:rPr>
        <w:tab/>
        <w:t>Izglītības iestādē izglītojamie izglītību iegūs klātienē, latviešu un krievu valodā</w:t>
      </w:r>
      <w:r w:rsidR="00E974A2" w:rsidRPr="00FB3CFC">
        <w:rPr>
          <w:rFonts w:ascii="Times New Roman" w:hAnsi="Times New Roman" w:cs="Times New Roman"/>
          <w:bCs/>
          <w:sz w:val="24"/>
          <w:szCs w:val="24"/>
        </w:rPr>
        <w:t>. Izglītojamie ir atbrīvoti no valsts pārbaudījumiem, izņemot profesionālo izglītības programmu audzēkņus, kuri kvalifikācijas iegūšanai kārto centralizēto kvalifikācijas eksāmenu.</w:t>
      </w:r>
    </w:p>
    <w:p w:rsidR="005D3ADC" w:rsidRPr="00FB3CFC" w:rsidRDefault="005D3ADC" w:rsidP="000D54E3">
      <w:pPr>
        <w:spacing w:after="0" w:line="240" w:lineRule="auto"/>
        <w:ind w:firstLine="720"/>
        <w:jc w:val="both"/>
        <w:rPr>
          <w:rFonts w:ascii="Times New Roman" w:hAnsi="Times New Roman" w:cs="Times New Roman"/>
          <w:bCs/>
          <w:sz w:val="24"/>
          <w:szCs w:val="24"/>
        </w:rPr>
      </w:pPr>
      <w:r w:rsidRPr="00FB3CFC">
        <w:rPr>
          <w:rFonts w:ascii="Times New Roman" w:hAnsi="Times New Roman" w:cs="Times New Roman"/>
          <w:bCs/>
          <w:sz w:val="24"/>
          <w:szCs w:val="24"/>
        </w:rPr>
        <w:t>Izglītības programmas, kas tiek īstenotas Aleksandrovas pamatskolā, skatīt 1.</w:t>
      </w:r>
      <w:r w:rsidR="00FB3CFC">
        <w:rPr>
          <w:rFonts w:ascii="Times New Roman" w:hAnsi="Times New Roman" w:cs="Times New Roman"/>
          <w:bCs/>
          <w:sz w:val="24"/>
          <w:szCs w:val="24"/>
        </w:rPr>
        <w:t>1.</w:t>
      </w:r>
      <w:r w:rsidRPr="00FB3CFC">
        <w:rPr>
          <w:rFonts w:ascii="Times New Roman" w:hAnsi="Times New Roman" w:cs="Times New Roman"/>
          <w:bCs/>
          <w:sz w:val="24"/>
          <w:szCs w:val="24"/>
        </w:rPr>
        <w:t xml:space="preserve"> tabulā.</w:t>
      </w:r>
    </w:p>
    <w:p w:rsidR="005D3ADC" w:rsidRPr="004B65EA" w:rsidRDefault="005D3ADC" w:rsidP="005D3ADC">
      <w:pPr>
        <w:pStyle w:val="Sarakstarindkopa"/>
        <w:numPr>
          <w:ilvl w:val="1"/>
          <w:numId w:val="11"/>
        </w:numPr>
        <w:spacing w:after="0" w:line="240" w:lineRule="auto"/>
        <w:jc w:val="right"/>
        <w:rPr>
          <w:rFonts w:ascii="Times New Roman" w:hAnsi="Times New Roman" w:cs="Times New Roman"/>
          <w:bCs/>
          <w:sz w:val="24"/>
          <w:szCs w:val="24"/>
        </w:rPr>
      </w:pPr>
      <w:r w:rsidRPr="004B65EA">
        <w:rPr>
          <w:rFonts w:ascii="Times New Roman" w:hAnsi="Times New Roman" w:cs="Times New Roman"/>
          <w:bCs/>
          <w:sz w:val="24"/>
          <w:szCs w:val="24"/>
        </w:rPr>
        <w:t>tabula</w:t>
      </w:r>
    </w:p>
    <w:p w:rsidR="005D3ADC" w:rsidRPr="000360A1" w:rsidRDefault="005D3ADC" w:rsidP="005D3ADC">
      <w:pPr>
        <w:spacing w:after="0" w:line="240" w:lineRule="auto"/>
        <w:jc w:val="center"/>
        <w:rPr>
          <w:rFonts w:ascii="Times New Roman" w:hAnsi="Times New Roman" w:cs="Times New Roman"/>
          <w:b/>
          <w:bCs/>
          <w:sz w:val="24"/>
          <w:szCs w:val="24"/>
        </w:rPr>
      </w:pPr>
      <w:r w:rsidRPr="000360A1">
        <w:rPr>
          <w:rFonts w:ascii="Times New Roman" w:hAnsi="Times New Roman" w:cs="Times New Roman"/>
          <w:b/>
          <w:bCs/>
          <w:sz w:val="24"/>
          <w:szCs w:val="24"/>
        </w:rPr>
        <w:t>Aleksandrovas pamatskolā</w:t>
      </w:r>
      <w:r w:rsidR="00013940">
        <w:rPr>
          <w:rFonts w:ascii="Times New Roman" w:hAnsi="Times New Roman" w:cs="Times New Roman"/>
          <w:b/>
          <w:bCs/>
          <w:sz w:val="24"/>
          <w:szCs w:val="24"/>
        </w:rPr>
        <w:t xml:space="preserve">  </w:t>
      </w:r>
      <w:r w:rsidRPr="000360A1">
        <w:rPr>
          <w:rFonts w:ascii="Times New Roman" w:hAnsi="Times New Roman" w:cs="Times New Roman"/>
          <w:b/>
          <w:bCs/>
          <w:sz w:val="24"/>
          <w:szCs w:val="24"/>
        </w:rPr>
        <w:t>īstenotās izglītības programmas</w:t>
      </w:r>
    </w:p>
    <w:p w:rsidR="005D3ADC" w:rsidRPr="000360A1" w:rsidRDefault="005D3ADC" w:rsidP="005D3ADC">
      <w:pPr>
        <w:spacing w:after="0" w:line="240" w:lineRule="auto"/>
        <w:jc w:val="center"/>
        <w:rPr>
          <w:rFonts w:ascii="Times New Roman" w:hAnsi="Times New Roman" w:cs="Times New Roman"/>
          <w:bCs/>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3260"/>
        <w:gridCol w:w="1276"/>
        <w:gridCol w:w="992"/>
        <w:gridCol w:w="992"/>
        <w:gridCol w:w="1134"/>
      </w:tblGrid>
      <w:tr w:rsidR="00DA6676" w:rsidRPr="000360A1" w:rsidTr="00DA6676">
        <w:trPr>
          <w:trHeight w:val="345"/>
        </w:trPr>
        <w:tc>
          <w:tcPr>
            <w:tcW w:w="1380" w:type="dxa"/>
            <w:vMerge w:val="restart"/>
          </w:tcPr>
          <w:p w:rsidR="00DA6676" w:rsidRPr="000360A1" w:rsidRDefault="00DA6676" w:rsidP="00B53880">
            <w:pPr>
              <w:autoSpaceDE w:val="0"/>
              <w:autoSpaceDN w:val="0"/>
              <w:adjustRightInd w:val="0"/>
              <w:spacing w:after="0" w:line="240" w:lineRule="auto"/>
              <w:jc w:val="center"/>
              <w:rPr>
                <w:rFonts w:ascii="Times New Roman" w:hAnsi="Times New Roman" w:cs="Times New Roman"/>
                <w:b/>
                <w:sz w:val="24"/>
                <w:szCs w:val="24"/>
                <w:lang w:eastAsia="lv-LV"/>
              </w:rPr>
            </w:pPr>
            <w:r w:rsidRPr="000360A1">
              <w:rPr>
                <w:rFonts w:ascii="Times New Roman" w:hAnsi="Times New Roman" w:cs="Times New Roman"/>
                <w:b/>
                <w:sz w:val="24"/>
                <w:szCs w:val="24"/>
                <w:lang w:eastAsia="lv-LV"/>
              </w:rPr>
              <w:t xml:space="preserve">Izglītības </w:t>
            </w:r>
          </w:p>
          <w:p w:rsidR="00DA6676" w:rsidRPr="000360A1" w:rsidRDefault="00DA6676" w:rsidP="00B53880">
            <w:pPr>
              <w:autoSpaceDE w:val="0"/>
              <w:autoSpaceDN w:val="0"/>
              <w:adjustRightInd w:val="0"/>
              <w:spacing w:after="0" w:line="240" w:lineRule="auto"/>
              <w:jc w:val="center"/>
              <w:rPr>
                <w:rFonts w:ascii="Times New Roman" w:hAnsi="Times New Roman" w:cs="Times New Roman"/>
                <w:b/>
                <w:sz w:val="24"/>
                <w:szCs w:val="24"/>
                <w:lang w:eastAsia="lv-LV"/>
              </w:rPr>
            </w:pPr>
            <w:r w:rsidRPr="000360A1">
              <w:rPr>
                <w:rFonts w:ascii="Times New Roman" w:hAnsi="Times New Roman" w:cs="Times New Roman"/>
                <w:b/>
                <w:sz w:val="24"/>
                <w:szCs w:val="24"/>
                <w:lang w:eastAsia="lv-LV"/>
              </w:rPr>
              <w:t>pakāpe</w:t>
            </w:r>
          </w:p>
        </w:tc>
        <w:tc>
          <w:tcPr>
            <w:tcW w:w="3260" w:type="dxa"/>
            <w:vMerge w:val="restart"/>
          </w:tcPr>
          <w:p w:rsidR="00DA6676" w:rsidRPr="000360A1" w:rsidRDefault="00DA6676" w:rsidP="00B53880">
            <w:pPr>
              <w:autoSpaceDE w:val="0"/>
              <w:autoSpaceDN w:val="0"/>
              <w:adjustRightInd w:val="0"/>
              <w:spacing w:after="0" w:line="240" w:lineRule="auto"/>
              <w:jc w:val="center"/>
              <w:rPr>
                <w:rFonts w:ascii="Times New Roman" w:hAnsi="Times New Roman" w:cs="Times New Roman"/>
                <w:b/>
                <w:sz w:val="24"/>
                <w:szCs w:val="24"/>
                <w:lang w:eastAsia="lv-LV"/>
              </w:rPr>
            </w:pPr>
            <w:r w:rsidRPr="000360A1">
              <w:rPr>
                <w:rFonts w:ascii="Times New Roman" w:hAnsi="Times New Roman" w:cs="Times New Roman"/>
                <w:b/>
                <w:sz w:val="24"/>
                <w:szCs w:val="24"/>
                <w:lang w:eastAsia="lv-LV"/>
              </w:rPr>
              <w:t>Izglītības programmas nosaukums</w:t>
            </w:r>
          </w:p>
        </w:tc>
        <w:tc>
          <w:tcPr>
            <w:tcW w:w="1276" w:type="dxa"/>
            <w:vMerge w:val="restart"/>
          </w:tcPr>
          <w:p w:rsidR="00DA6676" w:rsidRPr="000360A1" w:rsidRDefault="00DA6676" w:rsidP="00B53880">
            <w:pPr>
              <w:autoSpaceDE w:val="0"/>
              <w:autoSpaceDN w:val="0"/>
              <w:adjustRightInd w:val="0"/>
              <w:spacing w:after="0" w:line="240" w:lineRule="auto"/>
              <w:jc w:val="center"/>
              <w:rPr>
                <w:rFonts w:ascii="Times New Roman" w:hAnsi="Times New Roman" w:cs="Times New Roman"/>
                <w:b/>
                <w:sz w:val="24"/>
                <w:szCs w:val="24"/>
                <w:lang w:eastAsia="lv-LV"/>
              </w:rPr>
            </w:pPr>
            <w:r w:rsidRPr="000360A1">
              <w:rPr>
                <w:rFonts w:ascii="Times New Roman" w:hAnsi="Times New Roman" w:cs="Times New Roman"/>
                <w:b/>
                <w:sz w:val="24"/>
                <w:szCs w:val="24"/>
                <w:lang w:eastAsia="lv-LV"/>
              </w:rPr>
              <w:t>kods</w:t>
            </w:r>
          </w:p>
        </w:tc>
        <w:tc>
          <w:tcPr>
            <w:tcW w:w="3118" w:type="dxa"/>
            <w:gridSpan w:val="3"/>
          </w:tcPr>
          <w:p w:rsidR="00DA6676" w:rsidRPr="000360A1" w:rsidRDefault="00DA6676" w:rsidP="00B53880">
            <w:pPr>
              <w:autoSpaceDE w:val="0"/>
              <w:autoSpaceDN w:val="0"/>
              <w:adjustRightInd w:val="0"/>
              <w:spacing w:after="0" w:line="240" w:lineRule="auto"/>
              <w:jc w:val="center"/>
              <w:rPr>
                <w:rFonts w:ascii="Times New Roman" w:hAnsi="Times New Roman" w:cs="Times New Roman"/>
                <w:b/>
                <w:sz w:val="24"/>
                <w:szCs w:val="24"/>
                <w:lang w:eastAsia="lv-LV"/>
              </w:rPr>
            </w:pPr>
            <w:r w:rsidRPr="000360A1">
              <w:rPr>
                <w:rFonts w:ascii="Times New Roman" w:hAnsi="Times New Roman" w:cs="Times New Roman"/>
                <w:b/>
                <w:sz w:val="24"/>
                <w:szCs w:val="24"/>
                <w:lang w:eastAsia="lv-LV"/>
              </w:rPr>
              <w:t>licences</w:t>
            </w:r>
          </w:p>
        </w:tc>
      </w:tr>
      <w:tr w:rsidR="00DA6676" w:rsidRPr="000360A1" w:rsidTr="00FB3CFC">
        <w:trPr>
          <w:trHeight w:val="300"/>
        </w:trPr>
        <w:tc>
          <w:tcPr>
            <w:tcW w:w="1380" w:type="dxa"/>
            <w:vMerge/>
          </w:tcPr>
          <w:p w:rsidR="00DA6676" w:rsidRPr="000360A1" w:rsidRDefault="00DA6676" w:rsidP="00B53880">
            <w:pPr>
              <w:autoSpaceDE w:val="0"/>
              <w:autoSpaceDN w:val="0"/>
              <w:adjustRightInd w:val="0"/>
              <w:spacing w:after="0" w:line="240" w:lineRule="auto"/>
              <w:jc w:val="center"/>
              <w:rPr>
                <w:rFonts w:ascii="Times New Roman" w:hAnsi="Times New Roman" w:cs="Times New Roman"/>
                <w:sz w:val="24"/>
                <w:szCs w:val="24"/>
                <w:lang w:eastAsia="lv-LV"/>
              </w:rPr>
            </w:pPr>
          </w:p>
        </w:tc>
        <w:tc>
          <w:tcPr>
            <w:tcW w:w="3260" w:type="dxa"/>
            <w:vMerge/>
          </w:tcPr>
          <w:p w:rsidR="00DA6676" w:rsidRPr="000360A1" w:rsidRDefault="00DA6676" w:rsidP="00B53880">
            <w:pPr>
              <w:autoSpaceDE w:val="0"/>
              <w:autoSpaceDN w:val="0"/>
              <w:adjustRightInd w:val="0"/>
              <w:spacing w:after="0" w:line="240" w:lineRule="auto"/>
              <w:jc w:val="center"/>
              <w:rPr>
                <w:rFonts w:ascii="Times New Roman" w:hAnsi="Times New Roman" w:cs="Times New Roman"/>
                <w:sz w:val="24"/>
                <w:szCs w:val="24"/>
                <w:lang w:eastAsia="lv-LV"/>
              </w:rPr>
            </w:pPr>
          </w:p>
        </w:tc>
        <w:tc>
          <w:tcPr>
            <w:tcW w:w="1276" w:type="dxa"/>
            <w:vMerge/>
          </w:tcPr>
          <w:p w:rsidR="00DA6676" w:rsidRPr="000360A1" w:rsidRDefault="00DA6676" w:rsidP="00B53880">
            <w:pPr>
              <w:autoSpaceDE w:val="0"/>
              <w:autoSpaceDN w:val="0"/>
              <w:adjustRightInd w:val="0"/>
              <w:spacing w:after="0" w:line="240" w:lineRule="auto"/>
              <w:jc w:val="center"/>
              <w:rPr>
                <w:rFonts w:ascii="Times New Roman" w:hAnsi="Times New Roman" w:cs="Times New Roman"/>
                <w:sz w:val="24"/>
                <w:szCs w:val="24"/>
                <w:lang w:eastAsia="lv-LV"/>
              </w:rPr>
            </w:pPr>
          </w:p>
        </w:tc>
        <w:tc>
          <w:tcPr>
            <w:tcW w:w="992"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lang w:eastAsia="lv-LV"/>
              </w:rPr>
            </w:pPr>
            <w:r w:rsidRPr="00FB3CFC">
              <w:rPr>
                <w:rFonts w:ascii="Times New Roman" w:hAnsi="Times New Roman" w:cs="Times New Roman"/>
                <w:lang w:eastAsia="lv-LV"/>
              </w:rPr>
              <w:t>numurs</w:t>
            </w:r>
          </w:p>
        </w:tc>
        <w:tc>
          <w:tcPr>
            <w:tcW w:w="992"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lang w:eastAsia="lv-LV"/>
              </w:rPr>
            </w:pPr>
            <w:r w:rsidRPr="00FB3CFC">
              <w:rPr>
                <w:rFonts w:ascii="Times New Roman" w:hAnsi="Times New Roman" w:cs="Times New Roman"/>
                <w:lang w:eastAsia="lv-LV"/>
              </w:rPr>
              <w:t>izdota</w:t>
            </w:r>
          </w:p>
        </w:tc>
        <w:tc>
          <w:tcPr>
            <w:tcW w:w="1134"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lang w:eastAsia="lv-LV"/>
              </w:rPr>
            </w:pPr>
            <w:r w:rsidRPr="00FB3CFC">
              <w:rPr>
                <w:rFonts w:ascii="Times New Roman" w:hAnsi="Times New Roman" w:cs="Times New Roman"/>
                <w:lang w:eastAsia="lv-LV"/>
              </w:rPr>
              <w:t>Derīguma termiņš</w:t>
            </w:r>
          </w:p>
        </w:tc>
      </w:tr>
      <w:tr w:rsidR="00DA6676" w:rsidRPr="000360A1" w:rsidTr="00FB3CFC">
        <w:tc>
          <w:tcPr>
            <w:tcW w:w="1380" w:type="dxa"/>
            <w:vMerge w:val="restart"/>
          </w:tcPr>
          <w:p w:rsidR="00DA6676" w:rsidRPr="000360A1" w:rsidRDefault="00DA6676" w:rsidP="00B53880">
            <w:pPr>
              <w:autoSpaceDE w:val="0"/>
              <w:autoSpaceDN w:val="0"/>
              <w:adjustRightInd w:val="0"/>
              <w:spacing w:after="0" w:line="240" w:lineRule="auto"/>
              <w:jc w:val="both"/>
              <w:rPr>
                <w:rFonts w:ascii="Times New Roman" w:hAnsi="Times New Roman" w:cs="Times New Roman"/>
                <w:sz w:val="24"/>
                <w:szCs w:val="24"/>
                <w:lang w:eastAsia="lv-LV"/>
              </w:rPr>
            </w:pPr>
            <w:r w:rsidRPr="000360A1">
              <w:rPr>
                <w:rFonts w:ascii="Times New Roman" w:hAnsi="Times New Roman" w:cs="Times New Roman"/>
                <w:sz w:val="24"/>
                <w:szCs w:val="24"/>
                <w:lang w:eastAsia="lv-LV"/>
              </w:rPr>
              <w:t>Pirmsskolas izglītība</w:t>
            </w:r>
          </w:p>
        </w:tc>
        <w:tc>
          <w:tcPr>
            <w:tcW w:w="3260" w:type="dxa"/>
          </w:tcPr>
          <w:p w:rsidR="00DA6676" w:rsidRPr="000360A1" w:rsidRDefault="00DA6676" w:rsidP="00B53880">
            <w:pPr>
              <w:autoSpaceDE w:val="0"/>
              <w:autoSpaceDN w:val="0"/>
              <w:adjustRightInd w:val="0"/>
              <w:spacing w:after="0" w:line="240" w:lineRule="auto"/>
              <w:jc w:val="both"/>
              <w:rPr>
                <w:rFonts w:ascii="Times New Roman" w:hAnsi="Times New Roman" w:cs="Times New Roman"/>
                <w:sz w:val="24"/>
                <w:szCs w:val="24"/>
                <w:lang w:eastAsia="lv-LV"/>
              </w:rPr>
            </w:pPr>
            <w:r w:rsidRPr="000360A1">
              <w:rPr>
                <w:rFonts w:ascii="Times New Roman" w:hAnsi="Times New Roman" w:cs="Times New Roman"/>
                <w:sz w:val="24"/>
                <w:szCs w:val="24"/>
                <w:lang w:eastAsia="lv-LV"/>
              </w:rPr>
              <w:t>Speciālās pirmsskolas programma izglītojamiem ar garīgās attīstības traucējumiem</w:t>
            </w:r>
          </w:p>
        </w:tc>
        <w:tc>
          <w:tcPr>
            <w:tcW w:w="1276"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sz w:val="20"/>
                <w:szCs w:val="20"/>
                <w:lang w:eastAsia="lv-LV"/>
              </w:rPr>
            </w:pPr>
            <w:r w:rsidRPr="00FB3CFC">
              <w:rPr>
                <w:rFonts w:ascii="Times New Roman" w:hAnsi="Times New Roman" w:cs="Times New Roman"/>
                <w:sz w:val="20"/>
                <w:szCs w:val="20"/>
                <w:lang w:eastAsia="lv-LV"/>
              </w:rPr>
              <w:t>01015811</w:t>
            </w:r>
          </w:p>
        </w:tc>
        <w:tc>
          <w:tcPr>
            <w:tcW w:w="992"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sz w:val="20"/>
                <w:szCs w:val="20"/>
                <w:lang w:eastAsia="lv-LV"/>
              </w:rPr>
            </w:pPr>
            <w:r w:rsidRPr="00FB3CFC">
              <w:rPr>
                <w:rFonts w:ascii="Times New Roman" w:hAnsi="Times New Roman" w:cs="Times New Roman"/>
                <w:sz w:val="20"/>
                <w:szCs w:val="20"/>
                <w:lang w:eastAsia="lv-LV"/>
              </w:rPr>
              <w:t>V-7491</w:t>
            </w:r>
          </w:p>
        </w:tc>
        <w:tc>
          <w:tcPr>
            <w:tcW w:w="992" w:type="dxa"/>
          </w:tcPr>
          <w:p w:rsidR="00DA6676" w:rsidRPr="00FB3CFC" w:rsidRDefault="00DA6676" w:rsidP="00B53880">
            <w:pPr>
              <w:autoSpaceDE w:val="0"/>
              <w:autoSpaceDN w:val="0"/>
              <w:adjustRightInd w:val="0"/>
              <w:spacing w:after="0" w:line="240" w:lineRule="auto"/>
              <w:jc w:val="center"/>
              <w:rPr>
                <w:rFonts w:ascii="Times New Roman" w:hAnsi="Times New Roman" w:cs="Times New Roman"/>
                <w:sz w:val="20"/>
                <w:szCs w:val="20"/>
                <w:lang w:eastAsia="lv-LV"/>
              </w:rPr>
            </w:pPr>
            <w:r w:rsidRPr="00FB3CFC">
              <w:rPr>
                <w:rFonts w:ascii="Times New Roman" w:hAnsi="Times New Roman" w:cs="Times New Roman"/>
                <w:sz w:val="20"/>
                <w:szCs w:val="20"/>
                <w:lang w:eastAsia="lv-LV"/>
              </w:rPr>
              <w:t>01.09.2014</w:t>
            </w:r>
          </w:p>
        </w:tc>
        <w:tc>
          <w:tcPr>
            <w:tcW w:w="1134" w:type="dxa"/>
          </w:tcPr>
          <w:p w:rsidR="00DA6676" w:rsidRPr="000360A1" w:rsidRDefault="00DA6676" w:rsidP="00B53880">
            <w:pPr>
              <w:autoSpaceDE w:val="0"/>
              <w:autoSpaceDN w:val="0"/>
              <w:adjustRightInd w:val="0"/>
              <w:spacing w:after="0" w:line="240" w:lineRule="auto"/>
              <w:jc w:val="center"/>
              <w:rPr>
                <w:rFonts w:ascii="Times New Roman" w:hAnsi="Times New Roman" w:cs="Times New Roman"/>
                <w:sz w:val="24"/>
                <w:szCs w:val="24"/>
                <w:lang w:eastAsia="lv-LV"/>
              </w:rPr>
            </w:pPr>
          </w:p>
        </w:tc>
      </w:tr>
      <w:tr w:rsidR="00DA6676" w:rsidRPr="00484952" w:rsidTr="00FB3CFC">
        <w:tc>
          <w:tcPr>
            <w:tcW w:w="1380" w:type="dxa"/>
            <w:vMerge/>
          </w:tcPr>
          <w:p w:rsidR="00DA6676" w:rsidRPr="00F87122" w:rsidRDefault="00DA6676" w:rsidP="00B53880">
            <w:pPr>
              <w:autoSpaceDE w:val="0"/>
              <w:autoSpaceDN w:val="0"/>
              <w:adjustRightInd w:val="0"/>
              <w:spacing w:after="0" w:line="240" w:lineRule="auto"/>
              <w:jc w:val="both"/>
              <w:rPr>
                <w:rFonts w:ascii="TimesNewRoman" w:hAnsi="TimesNewRoman" w:cs="TimesNewRoman"/>
                <w:lang w:eastAsia="lv-LV"/>
              </w:rPr>
            </w:pPr>
          </w:p>
        </w:tc>
        <w:tc>
          <w:tcPr>
            <w:tcW w:w="3260" w:type="dxa"/>
          </w:tcPr>
          <w:p w:rsidR="00DA6676" w:rsidRPr="00F87122" w:rsidRDefault="00DA6676" w:rsidP="00B53880">
            <w:pPr>
              <w:autoSpaceDE w:val="0"/>
              <w:autoSpaceDN w:val="0"/>
              <w:adjustRightInd w:val="0"/>
              <w:spacing w:after="0" w:line="240" w:lineRule="auto"/>
              <w:jc w:val="both"/>
              <w:rPr>
                <w:rFonts w:ascii="TimesNewRoman" w:hAnsi="TimesNewRoman" w:cs="TimesNewRoman"/>
                <w:lang w:eastAsia="lv-LV"/>
              </w:rPr>
            </w:pPr>
            <w:r w:rsidRPr="00F87122">
              <w:rPr>
                <w:rFonts w:ascii="TimesNewRoman" w:hAnsi="TimesNewRoman" w:cs="TimesNewRoman"/>
                <w:lang w:eastAsia="lv-LV"/>
              </w:rPr>
              <w:t>Speciālās pirmsskolas programma izglītojamiem ar valodas attīstības traucējumiem</w:t>
            </w:r>
          </w:p>
        </w:tc>
        <w:tc>
          <w:tcPr>
            <w:tcW w:w="1276" w:type="dxa"/>
          </w:tcPr>
          <w:p w:rsidR="00DA6676" w:rsidRPr="00F87122" w:rsidRDefault="00DA6676" w:rsidP="00B53880">
            <w:pPr>
              <w:autoSpaceDE w:val="0"/>
              <w:autoSpaceDN w:val="0"/>
              <w:adjustRightInd w:val="0"/>
              <w:spacing w:after="0" w:line="240" w:lineRule="auto"/>
              <w:jc w:val="center"/>
              <w:rPr>
                <w:rFonts w:ascii="TimesNewRoman" w:hAnsi="TimesNewRoman" w:cs="TimesNewRoman"/>
                <w:lang w:eastAsia="lv-LV"/>
              </w:rPr>
            </w:pPr>
            <w:r w:rsidRPr="00F87122">
              <w:rPr>
                <w:rFonts w:ascii="TimesNewRoman" w:hAnsi="TimesNewRoman" w:cs="TimesNewRoman"/>
                <w:lang w:eastAsia="lv-LV"/>
              </w:rPr>
              <w:t>01015511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V-7487</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01.09.2014</w:t>
            </w:r>
          </w:p>
        </w:tc>
        <w:tc>
          <w:tcPr>
            <w:tcW w:w="1134"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p>
        </w:tc>
      </w:tr>
      <w:tr w:rsidR="00DA6676" w:rsidRPr="00484952" w:rsidTr="00FB3CFC">
        <w:tc>
          <w:tcPr>
            <w:tcW w:w="1380" w:type="dxa"/>
            <w:vMerge/>
          </w:tcPr>
          <w:p w:rsidR="00DA6676" w:rsidRPr="00F87122" w:rsidRDefault="00DA6676" w:rsidP="00B53880">
            <w:pPr>
              <w:autoSpaceDE w:val="0"/>
              <w:autoSpaceDN w:val="0"/>
              <w:adjustRightInd w:val="0"/>
              <w:spacing w:after="0" w:line="240" w:lineRule="auto"/>
              <w:jc w:val="both"/>
              <w:rPr>
                <w:rFonts w:ascii="TimesNewRoman" w:hAnsi="TimesNewRoman" w:cs="TimesNewRoman"/>
                <w:lang w:eastAsia="lv-LV"/>
              </w:rPr>
            </w:pPr>
          </w:p>
        </w:tc>
        <w:tc>
          <w:tcPr>
            <w:tcW w:w="3260" w:type="dxa"/>
          </w:tcPr>
          <w:p w:rsidR="00DA6676" w:rsidRPr="00F87122" w:rsidRDefault="00DA6676" w:rsidP="005D3ADC">
            <w:pPr>
              <w:autoSpaceDE w:val="0"/>
              <w:autoSpaceDN w:val="0"/>
              <w:adjustRightInd w:val="0"/>
              <w:spacing w:after="0" w:line="240" w:lineRule="auto"/>
              <w:jc w:val="both"/>
              <w:rPr>
                <w:rFonts w:ascii="TimesNewRoman" w:hAnsi="TimesNewRoman" w:cs="TimesNewRoman"/>
                <w:lang w:eastAsia="lv-LV"/>
              </w:rPr>
            </w:pPr>
            <w:r w:rsidRPr="00F87122">
              <w:rPr>
                <w:rFonts w:ascii="TimesNewRoman" w:hAnsi="TimesNewRoman" w:cs="TimesNewRoman"/>
                <w:lang w:eastAsia="lv-LV"/>
              </w:rPr>
              <w:t xml:space="preserve">Speciālās pirmsskolas programma izglītojamiem ar </w:t>
            </w:r>
            <w:r>
              <w:rPr>
                <w:rFonts w:ascii="TimesNewRoman" w:hAnsi="TimesNewRoman" w:cs="TimesNewRoman"/>
                <w:lang w:eastAsia="lv-LV"/>
              </w:rPr>
              <w:t xml:space="preserve">jauktiem </w:t>
            </w:r>
            <w:r w:rsidRPr="00F87122">
              <w:rPr>
                <w:rFonts w:ascii="TimesNewRoman" w:hAnsi="TimesNewRoman" w:cs="TimesNewRoman"/>
                <w:lang w:eastAsia="lv-LV"/>
              </w:rPr>
              <w:t xml:space="preserve"> attīstības traucējumiem</w:t>
            </w:r>
          </w:p>
        </w:tc>
        <w:tc>
          <w:tcPr>
            <w:tcW w:w="1276" w:type="dxa"/>
          </w:tcPr>
          <w:p w:rsidR="00DA6676" w:rsidRPr="00F87122" w:rsidRDefault="00DA6676" w:rsidP="00B53880">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01015611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V-7490</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Pr>
                <w:rFonts w:ascii="TimesNewRoman" w:hAnsi="TimesNewRoman" w:cs="TimesNewRoman"/>
                <w:sz w:val="20"/>
                <w:szCs w:val="20"/>
                <w:lang w:eastAsia="lv-LV"/>
              </w:rPr>
              <w:t>01.09.2014</w:t>
            </w:r>
          </w:p>
        </w:tc>
        <w:tc>
          <w:tcPr>
            <w:tcW w:w="1134"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p>
        </w:tc>
      </w:tr>
      <w:tr w:rsidR="00DA6676" w:rsidRPr="00484952" w:rsidTr="00FB3CFC">
        <w:tc>
          <w:tcPr>
            <w:tcW w:w="1380" w:type="dxa"/>
            <w:vMerge/>
          </w:tcPr>
          <w:p w:rsidR="00DA6676" w:rsidRPr="00F87122" w:rsidRDefault="00DA6676" w:rsidP="00B53880">
            <w:pPr>
              <w:autoSpaceDE w:val="0"/>
              <w:autoSpaceDN w:val="0"/>
              <w:adjustRightInd w:val="0"/>
              <w:spacing w:after="0" w:line="240" w:lineRule="auto"/>
              <w:jc w:val="both"/>
              <w:rPr>
                <w:rFonts w:ascii="TimesNewRoman" w:hAnsi="TimesNewRoman" w:cs="TimesNewRoman"/>
                <w:lang w:eastAsia="lv-LV"/>
              </w:rPr>
            </w:pPr>
          </w:p>
        </w:tc>
        <w:tc>
          <w:tcPr>
            <w:tcW w:w="3260" w:type="dxa"/>
          </w:tcPr>
          <w:p w:rsidR="00DA6676" w:rsidRPr="00F87122" w:rsidRDefault="00DA6676" w:rsidP="005D3ADC">
            <w:pPr>
              <w:autoSpaceDE w:val="0"/>
              <w:autoSpaceDN w:val="0"/>
              <w:adjustRightInd w:val="0"/>
              <w:spacing w:after="0" w:line="240" w:lineRule="auto"/>
              <w:jc w:val="both"/>
              <w:rPr>
                <w:rFonts w:ascii="TimesNewRoman" w:hAnsi="TimesNewRoman" w:cs="TimesNewRoman"/>
                <w:lang w:eastAsia="lv-LV"/>
              </w:rPr>
            </w:pPr>
            <w:r w:rsidRPr="00F87122">
              <w:rPr>
                <w:rFonts w:ascii="TimesNewRoman" w:hAnsi="TimesNewRoman" w:cs="TimesNewRoman"/>
                <w:lang w:eastAsia="lv-LV"/>
              </w:rPr>
              <w:t>Speciālās pirmsskolas programma izglītojamiem ar</w:t>
            </w:r>
            <w:r>
              <w:rPr>
                <w:rFonts w:ascii="TimesNewRoman" w:hAnsi="TimesNewRoman" w:cs="TimesNewRoman"/>
                <w:lang w:eastAsia="lv-LV"/>
              </w:rPr>
              <w:t xml:space="preserve"> smagiem garīgās   </w:t>
            </w:r>
            <w:r w:rsidRPr="00F87122">
              <w:rPr>
                <w:rFonts w:ascii="TimesNewRoman" w:hAnsi="TimesNewRoman" w:cs="TimesNewRoman"/>
                <w:lang w:eastAsia="lv-LV"/>
              </w:rPr>
              <w:t xml:space="preserve"> attīstības traucējumiem</w:t>
            </w:r>
            <w:r>
              <w:rPr>
                <w:rFonts w:ascii="TimesNewRoman" w:hAnsi="TimesNewRoman" w:cs="TimesNewRoman"/>
                <w:lang w:eastAsia="lv-LV"/>
              </w:rPr>
              <w:t xml:space="preserve"> vai vairākiem smagiem attīstības traucējumiem </w:t>
            </w:r>
          </w:p>
        </w:tc>
        <w:tc>
          <w:tcPr>
            <w:tcW w:w="1276" w:type="dxa"/>
          </w:tcPr>
          <w:p w:rsidR="00DA6676" w:rsidRPr="00F87122" w:rsidRDefault="00DA6676" w:rsidP="00B53880">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01015911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V-7489</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01.09.2014</w:t>
            </w:r>
          </w:p>
        </w:tc>
        <w:tc>
          <w:tcPr>
            <w:tcW w:w="1134"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p>
        </w:tc>
      </w:tr>
      <w:tr w:rsidR="00DA6676" w:rsidRPr="00FB2CD5" w:rsidTr="00FB3CFC">
        <w:tc>
          <w:tcPr>
            <w:tcW w:w="1380" w:type="dxa"/>
            <w:vMerge w:val="restart"/>
          </w:tcPr>
          <w:p w:rsidR="00DA6676" w:rsidRPr="005D3ADC" w:rsidRDefault="00DA6676" w:rsidP="00B53880">
            <w:pPr>
              <w:autoSpaceDE w:val="0"/>
              <w:autoSpaceDN w:val="0"/>
              <w:adjustRightInd w:val="0"/>
              <w:spacing w:after="0" w:line="240" w:lineRule="auto"/>
              <w:jc w:val="both"/>
              <w:rPr>
                <w:rFonts w:ascii="TimesNewRoman" w:hAnsi="TimesNewRoman" w:cs="TimesNewRoman"/>
                <w:sz w:val="18"/>
                <w:szCs w:val="18"/>
                <w:lang w:eastAsia="lv-LV"/>
              </w:rPr>
            </w:pPr>
            <w:r w:rsidRPr="005D3ADC">
              <w:rPr>
                <w:rFonts w:ascii="TimesNewRoman" w:hAnsi="TimesNewRoman" w:cs="TimesNewRoman"/>
                <w:sz w:val="18"/>
                <w:szCs w:val="18"/>
                <w:lang w:eastAsia="lv-LV"/>
              </w:rPr>
              <w:t>Pamatizglītība</w:t>
            </w:r>
          </w:p>
        </w:tc>
        <w:tc>
          <w:tcPr>
            <w:tcW w:w="3260" w:type="dxa"/>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Speciālās pamatizglītības programma izglītojamiem ar garīgās attīstības traucējumiem</w:t>
            </w:r>
          </w:p>
        </w:tc>
        <w:tc>
          <w:tcPr>
            <w:tcW w:w="1276" w:type="dxa"/>
          </w:tcPr>
          <w:p w:rsidR="00DA6676" w:rsidRPr="00FB2CD5" w:rsidRDefault="00DA6676" w:rsidP="00B53880">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21015811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V-6672</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21.08.2013</w:t>
            </w:r>
          </w:p>
        </w:tc>
        <w:tc>
          <w:tcPr>
            <w:tcW w:w="1134" w:type="dxa"/>
          </w:tcPr>
          <w:p w:rsidR="00DA6676" w:rsidRPr="000D54E3" w:rsidRDefault="000D54E3" w:rsidP="000D54E3">
            <w:pPr>
              <w:rPr>
                <w:rFonts w:ascii="Times New Roman" w:hAnsi="Times New Roman" w:cs="Times New Roman"/>
                <w:sz w:val="20"/>
                <w:szCs w:val="20"/>
              </w:rPr>
            </w:pPr>
            <w:r w:rsidRPr="000D54E3">
              <w:rPr>
                <w:rFonts w:ascii="Times New Roman" w:hAnsi="Times New Roman" w:cs="Times New Roman"/>
                <w:sz w:val="20"/>
                <w:szCs w:val="20"/>
              </w:rPr>
              <w:t>08.01.2020</w:t>
            </w:r>
          </w:p>
        </w:tc>
      </w:tr>
      <w:tr w:rsidR="00DA6676" w:rsidRPr="00FB2CD5" w:rsidTr="00FB3CFC">
        <w:tc>
          <w:tcPr>
            <w:tcW w:w="1380" w:type="dxa"/>
            <w:vMerge/>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p>
        </w:tc>
        <w:tc>
          <w:tcPr>
            <w:tcW w:w="3260" w:type="dxa"/>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 xml:space="preserve">Speciālās pamatizglītības  programma izglītojamiem ar smagiem garīgās attīstības traucējumiem vai vairākiem </w:t>
            </w:r>
            <w:r>
              <w:rPr>
                <w:rFonts w:ascii="TimesNewRoman" w:hAnsi="TimesNewRoman" w:cs="TimesNewRoman"/>
                <w:lang w:eastAsia="lv-LV"/>
              </w:rPr>
              <w:t xml:space="preserve">smagiem </w:t>
            </w:r>
            <w:r w:rsidRPr="00FB2CD5">
              <w:rPr>
                <w:rFonts w:ascii="TimesNewRoman" w:hAnsi="TimesNewRoman" w:cs="TimesNewRoman"/>
                <w:lang w:eastAsia="lv-LV"/>
              </w:rPr>
              <w:t>attīstības traucējumiem</w:t>
            </w:r>
          </w:p>
        </w:tc>
        <w:tc>
          <w:tcPr>
            <w:tcW w:w="1276" w:type="dxa"/>
          </w:tcPr>
          <w:p w:rsidR="00DA6676" w:rsidRPr="00FB2CD5" w:rsidRDefault="00DA6676" w:rsidP="00B53880">
            <w:pPr>
              <w:autoSpaceDE w:val="0"/>
              <w:autoSpaceDN w:val="0"/>
              <w:adjustRightInd w:val="0"/>
              <w:spacing w:after="0" w:line="240" w:lineRule="auto"/>
              <w:jc w:val="center"/>
              <w:rPr>
                <w:rFonts w:ascii="TimesNewRoman" w:hAnsi="TimesNewRoman" w:cs="TimesNewRoman"/>
                <w:lang w:eastAsia="lv-LV"/>
              </w:rPr>
            </w:pPr>
            <w:r>
              <w:rPr>
                <w:rFonts w:ascii="TimesNewRoman" w:hAnsi="TimesNewRoman" w:cs="TimesNewRoman"/>
                <w:lang w:eastAsia="lv-LV"/>
              </w:rPr>
              <w:t>21015911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V-6673</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21.08.2013</w:t>
            </w:r>
          </w:p>
        </w:tc>
        <w:tc>
          <w:tcPr>
            <w:tcW w:w="1134" w:type="dxa"/>
          </w:tcPr>
          <w:p w:rsidR="00DA6676" w:rsidRPr="000D54E3" w:rsidRDefault="000D54E3" w:rsidP="000D54E3">
            <w:pPr>
              <w:rPr>
                <w:rFonts w:ascii="Times New Roman" w:hAnsi="Times New Roman" w:cs="Times New Roman"/>
                <w:sz w:val="20"/>
                <w:szCs w:val="20"/>
              </w:rPr>
            </w:pPr>
            <w:r w:rsidRPr="000D54E3">
              <w:rPr>
                <w:rFonts w:ascii="Times New Roman" w:hAnsi="Times New Roman" w:cs="Times New Roman"/>
                <w:sz w:val="20"/>
                <w:szCs w:val="20"/>
              </w:rPr>
              <w:t>08.01.2020</w:t>
            </w:r>
          </w:p>
        </w:tc>
      </w:tr>
      <w:tr w:rsidR="00DA6676" w:rsidRPr="00FB2CD5" w:rsidTr="00FB3CFC">
        <w:tc>
          <w:tcPr>
            <w:tcW w:w="1380" w:type="dxa"/>
            <w:vMerge/>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p>
        </w:tc>
        <w:tc>
          <w:tcPr>
            <w:tcW w:w="3260" w:type="dxa"/>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Speciālās pamatizglītības mazākumtautību  programma izglītojamiem ar smagiem garīgās attīstības traucējumiem vai vairākiem attīstības traucējumiem</w:t>
            </w:r>
          </w:p>
        </w:tc>
        <w:tc>
          <w:tcPr>
            <w:tcW w:w="1276" w:type="dxa"/>
          </w:tcPr>
          <w:p w:rsidR="00DA6676" w:rsidRPr="00FB2CD5" w:rsidRDefault="00DA6676" w:rsidP="00B53880">
            <w:pPr>
              <w:autoSpaceDE w:val="0"/>
              <w:autoSpaceDN w:val="0"/>
              <w:adjustRightInd w:val="0"/>
              <w:spacing w:after="0" w:line="240" w:lineRule="auto"/>
              <w:jc w:val="center"/>
              <w:rPr>
                <w:rFonts w:ascii="TimesNewRoman" w:hAnsi="TimesNewRoman" w:cs="TimesNewRoman"/>
                <w:lang w:eastAsia="lv-LV"/>
              </w:rPr>
            </w:pPr>
            <w:r w:rsidRPr="00FB2CD5">
              <w:rPr>
                <w:rFonts w:ascii="TimesNewRoman" w:hAnsi="TimesNewRoman" w:cs="TimesNewRoman"/>
                <w:lang w:eastAsia="lv-LV"/>
              </w:rPr>
              <w:t>21015921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V-6674</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21.08.2013</w:t>
            </w:r>
          </w:p>
        </w:tc>
        <w:tc>
          <w:tcPr>
            <w:tcW w:w="1134" w:type="dxa"/>
          </w:tcPr>
          <w:p w:rsidR="00DA6676" w:rsidRPr="000D54E3" w:rsidRDefault="000D54E3" w:rsidP="000D54E3">
            <w:pPr>
              <w:rPr>
                <w:rFonts w:ascii="Times New Roman" w:hAnsi="Times New Roman" w:cs="Times New Roman"/>
                <w:sz w:val="20"/>
                <w:szCs w:val="20"/>
              </w:rPr>
            </w:pPr>
            <w:r w:rsidRPr="000D54E3">
              <w:rPr>
                <w:rFonts w:ascii="Times New Roman" w:hAnsi="Times New Roman" w:cs="Times New Roman"/>
                <w:sz w:val="20"/>
                <w:szCs w:val="20"/>
              </w:rPr>
              <w:t>08.01.2020</w:t>
            </w:r>
          </w:p>
        </w:tc>
      </w:tr>
      <w:tr w:rsidR="00DA6676" w:rsidRPr="00FB2CD5" w:rsidTr="00FB3CFC">
        <w:tc>
          <w:tcPr>
            <w:tcW w:w="1380" w:type="dxa"/>
            <w:vMerge w:val="restart"/>
          </w:tcPr>
          <w:p w:rsidR="00DA6676" w:rsidRPr="00FD6199" w:rsidRDefault="00DA6676" w:rsidP="00B53880">
            <w:pPr>
              <w:autoSpaceDE w:val="0"/>
              <w:autoSpaceDN w:val="0"/>
              <w:adjustRightInd w:val="0"/>
              <w:spacing w:after="0" w:line="240" w:lineRule="auto"/>
              <w:jc w:val="both"/>
              <w:rPr>
                <w:rFonts w:ascii="TimesNewRoman" w:hAnsi="TimesNewRoman" w:cs="TimesNewRoman"/>
                <w:sz w:val="18"/>
                <w:szCs w:val="18"/>
                <w:lang w:eastAsia="lv-LV"/>
              </w:rPr>
            </w:pPr>
            <w:r w:rsidRPr="00FD6199">
              <w:rPr>
                <w:rFonts w:ascii="TimesNewRoman" w:hAnsi="TimesNewRoman" w:cs="TimesNewRoman"/>
                <w:sz w:val="18"/>
                <w:szCs w:val="18"/>
                <w:lang w:eastAsia="lv-LV"/>
              </w:rPr>
              <w:t>Profesionālā pamatizglītība</w:t>
            </w:r>
          </w:p>
        </w:tc>
        <w:tc>
          <w:tcPr>
            <w:tcW w:w="3260" w:type="dxa"/>
          </w:tcPr>
          <w:p w:rsidR="00DA6676" w:rsidRPr="00FB2CD5" w:rsidRDefault="00DA6676" w:rsidP="00B53880">
            <w:pPr>
              <w:autoSpaceDE w:val="0"/>
              <w:autoSpaceDN w:val="0"/>
              <w:adjustRightInd w:val="0"/>
              <w:spacing w:after="0" w:line="240" w:lineRule="auto"/>
              <w:jc w:val="both"/>
              <w:rPr>
                <w:rFonts w:ascii="TimesNewRoman" w:hAnsi="TimesNewRoman" w:cs="TimesNewRoman"/>
                <w:lang w:eastAsia="lv-LV"/>
              </w:rPr>
            </w:pPr>
            <w:r w:rsidRPr="00FB2CD5">
              <w:rPr>
                <w:rFonts w:ascii="TimesNewRoman" w:hAnsi="TimesNewRoman" w:cs="TimesNewRoman"/>
                <w:lang w:eastAsia="lv-LV"/>
              </w:rPr>
              <w:t>Profesionālās pamatizglītības programma „Lauksaimniecība”</w:t>
            </w:r>
          </w:p>
        </w:tc>
        <w:tc>
          <w:tcPr>
            <w:tcW w:w="1276" w:type="dxa"/>
          </w:tcPr>
          <w:p w:rsidR="00DA6676" w:rsidRPr="00FB2CD5" w:rsidRDefault="00DA6676" w:rsidP="00B53880">
            <w:pPr>
              <w:autoSpaceDE w:val="0"/>
              <w:autoSpaceDN w:val="0"/>
              <w:adjustRightInd w:val="0"/>
              <w:spacing w:after="0" w:line="240" w:lineRule="auto"/>
              <w:jc w:val="center"/>
              <w:rPr>
                <w:rFonts w:ascii="TimesNewRoman" w:hAnsi="TimesNewRoman" w:cs="TimesNewRoman"/>
                <w:lang w:eastAsia="lv-LV"/>
              </w:rPr>
            </w:pPr>
            <w:r w:rsidRPr="00DA6676">
              <w:rPr>
                <w:rFonts w:ascii="TimesNewRoman" w:hAnsi="TimesNewRoman" w:cs="TimesNewRoman"/>
                <w:lang w:eastAsia="lv-LV"/>
              </w:rPr>
              <w:t>22621001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P-8164</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20.08</w:t>
            </w:r>
            <w:r>
              <w:rPr>
                <w:rFonts w:ascii="TimesNewRoman" w:hAnsi="TimesNewRoman" w:cs="TimesNewRoman"/>
                <w:sz w:val="20"/>
                <w:szCs w:val="20"/>
                <w:lang w:eastAsia="lv-LV"/>
              </w:rPr>
              <w:t>.2013</w:t>
            </w:r>
          </w:p>
        </w:tc>
        <w:tc>
          <w:tcPr>
            <w:tcW w:w="1134" w:type="dxa"/>
          </w:tcPr>
          <w:p w:rsidR="00DA6676" w:rsidRPr="000D54E3" w:rsidRDefault="000D54E3" w:rsidP="000D54E3">
            <w:pPr>
              <w:rPr>
                <w:rFonts w:ascii="Times New Roman" w:hAnsi="Times New Roman" w:cs="Times New Roman"/>
                <w:sz w:val="20"/>
                <w:szCs w:val="20"/>
              </w:rPr>
            </w:pPr>
            <w:r w:rsidRPr="000D54E3">
              <w:rPr>
                <w:rFonts w:ascii="Times New Roman" w:hAnsi="Times New Roman" w:cs="Times New Roman"/>
                <w:sz w:val="20"/>
                <w:szCs w:val="20"/>
              </w:rPr>
              <w:t>08.01.2020</w:t>
            </w:r>
          </w:p>
        </w:tc>
      </w:tr>
      <w:tr w:rsidR="00DA6676" w:rsidRPr="00FB2CD5" w:rsidTr="00FB3CFC">
        <w:tc>
          <w:tcPr>
            <w:tcW w:w="1380" w:type="dxa"/>
            <w:vMerge/>
          </w:tcPr>
          <w:p w:rsidR="00DA6676" w:rsidRPr="00FB2CD5" w:rsidRDefault="00DA6676" w:rsidP="00B53880">
            <w:pPr>
              <w:autoSpaceDE w:val="0"/>
              <w:autoSpaceDN w:val="0"/>
              <w:adjustRightInd w:val="0"/>
              <w:spacing w:after="0" w:line="240" w:lineRule="auto"/>
              <w:rPr>
                <w:rFonts w:ascii="TimesNewRoman" w:hAnsi="TimesNewRoman" w:cs="TimesNewRoman"/>
                <w:lang w:eastAsia="lv-LV"/>
              </w:rPr>
            </w:pPr>
          </w:p>
        </w:tc>
        <w:tc>
          <w:tcPr>
            <w:tcW w:w="3260" w:type="dxa"/>
          </w:tcPr>
          <w:p w:rsidR="00DA6676" w:rsidRPr="00FB2CD5" w:rsidRDefault="00DA6676" w:rsidP="00B53880">
            <w:pPr>
              <w:autoSpaceDE w:val="0"/>
              <w:autoSpaceDN w:val="0"/>
              <w:adjustRightInd w:val="0"/>
              <w:spacing w:after="0" w:line="240" w:lineRule="auto"/>
              <w:rPr>
                <w:rFonts w:ascii="TimesNewRoman" w:hAnsi="TimesNewRoman" w:cs="TimesNewRoman"/>
                <w:lang w:eastAsia="lv-LV"/>
              </w:rPr>
            </w:pPr>
            <w:r w:rsidRPr="00FB2CD5">
              <w:rPr>
                <w:rFonts w:ascii="TimesNewRoman" w:hAnsi="TimesNewRoman" w:cs="TimesNewRoman"/>
                <w:lang w:eastAsia="lv-LV"/>
              </w:rPr>
              <w:t>Profesionālās pamatizglī</w:t>
            </w:r>
            <w:r>
              <w:rPr>
                <w:rFonts w:ascii="TimesNewRoman" w:hAnsi="TimesNewRoman" w:cs="TimesNewRoman"/>
                <w:lang w:eastAsia="lv-LV"/>
              </w:rPr>
              <w:t>tības programma „Ēdināšanas pakalpojumi</w:t>
            </w:r>
            <w:r w:rsidRPr="00FB2CD5">
              <w:rPr>
                <w:rFonts w:ascii="TimesNewRoman" w:hAnsi="TimesNewRoman" w:cs="TimesNewRoman"/>
                <w:lang w:eastAsia="lv-LV"/>
              </w:rPr>
              <w:t>”</w:t>
            </w:r>
          </w:p>
        </w:tc>
        <w:tc>
          <w:tcPr>
            <w:tcW w:w="1276" w:type="dxa"/>
          </w:tcPr>
          <w:p w:rsidR="00DA6676" w:rsidRPr="00FB2CD5" w:rsidRDefault="00DA6676" w:rsidP="00B53880">
            <w:pPr>
              <w:autoSpaceDE w:val="0"/>
              <w:autoSpaceDN w:val="0"/>
              <w:adjustRightInd w:val="0"/>
              <w:spacing w:after="0" w:line="240" w:lineRule="auto"/>
              <w:jc w:val="center"/>
              <w:rPr>
                <w:rFonts w:ascii="TimesNewRoman" w:hAnsi="TimesNewRoman" w:cs="TimesNewRoman"/>
                <w:lang w:eastAsia="lv-LV"/>
              </w:rPr>
            </w:pPr>
            <w:r w:rsidRPr="00FD6199">
              <w:rPr>
                <w:rFonts w:ascii="TimesNewRoman" w:hAnsi="TimesNewRoman" w:cs="TimesNewRoman"/>
                <w:lang w:eastAsia="lv-LV"/>
              </w:rPr>
              <w:t>22811021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sidRPr="00DA6676">
              <w:rPr>
                <w:rFonts w:ascii="TimesNewRoman" w:hAnsi="TimesNewRoman" w:cs="TimesNewRoman"/>
                <w:sz w:val="20"/>
                <w:szCs w:val="20"/>
                <w:lang w:eastAsia="lv-LV"/>
              </w:rPr>
              <w:t>P-8171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Pr>
                <w:rFonts w:ascii="TimesNewRoman" w:hAnsi="TimesNewRoman" w:cs="TimesNewRoman"/>
                <w:sz w:val="20"/>
                <w:szCs w:val="20"/>
                <w:lang w:eastAsia="lv-LV"/>
              </w:rPr>
              <w:t>21.08.2013</w:t>
            </w:r>
          </w:p>
        </w:tc>
        <w:tc>
          <w:tcPr>
            <w:tcW w:w="1134" w:type="dxa"/>
          </w:tcPr>
          <w:p w:rsidR="00DA6676" w:rsidRPr="000D54E3" w:rsidRDefault="000D54E3" w:rsidP="000D54E3">
            <w:pPr>
              <w:rPr>
                <w:rFonts w:ascii="Times New Roman" w:hAnsi="Times New Roman" w:cs="Times New Roman"/>
                <w:sz w:val="20"/>
                <w:szCs w:val="20"/>
              </w:rPr>
            </w:pPr>
            <w:r w:rsidRPr="000D54E3">
              <w:rPr>
                <w:rFonts w:ascii="Times New Roman" w:hAnsi="Times New Roman" w:cs="Times New Roman"/>
                <w:sz w:val="20"/>
                <w:szCs w:val="20"/>
              </w:rPr>
              <w:t>02.12.2019</w:t>
            </w:r>
          </w:p>
        </w:tc>
      </w:tr>
      <w:tr w:rsidR="00DA6676" w:rsidRPr="00FB2CD5" w:rsidTr="00FB3CFC">
        <w:tc>
          <w:tcPr>
            <w:tcW w:w="1380" w:type="dxa"/>
            <w:vMerge/>
          </w:tcPr>
          <w:p w:rsidR="00DA6676" w:rsidRPr="00FB2CD5" w:rsidRDefault="00DA6676" w:rsidP="00B53880">
            <w:pPr>
              <w:autoSpaceDE w:val="0"/>
              <w:autoSpaceDN w:val="0"/>
              <w:adjustRightInd w:val="0"/>
              <w:spacing w:after="0" w:line="240" w:lineRule="auto"/>
              <w:rPr>
                <w:rFonts w:ascii="TimesNewRoman" w:hAnsi="TimesNewRoman" w:cs="TimesNewRoman"/>
                <w:lang w:eastAsia="lv-LV"/>
              </w:rPr>
            </w:pPr>
          </w:p>
        </w:tc>
        <w:tc>
          <w:tcPr>
            <w:tcW w:w="3260" w:type="dxa"/>
          </w:tcPr>
          <w:p w:rsidR="00DA6676" w:rsidRPr="00FB2CD5" w:rsidRDefault="00DA6676" w:rsidP="00B53880">
            <w:pPr>
              <w:autoSpaceDE w:val="0"/>
              <w:autoSpaceDN w:val="0"/>
              <w:adjustRightInd w:val="0"/>
              <w:spacing w:after="0" w:line="240" w:lineRule="auto"/>
              <w:rPr>
                <w:rFonts w:ascii="TimesNewRoman" w:hAnsi="TimesNewRoman" w:cs="TimesNewRoman"/>
                <w:lang w:eastAsia="lv-LV"/>
              </w:rPr>
            </w:pPr>
            <w:r>
              <w:rPr>
                <w:rFonts w:ascii="TimesNewRoman" w:hAnsi="TimesNewRoman" w:cs="TimesNewRoman"/>
                <w:lang w:eastAsia="lv-LV"/>
              </w:rPr>
              <w:t>Profesionālās pamatizglītības  programma “Ēdināšanas pakalpojumi”</w:t>
            </w:r>
          </w:p>
        </w:tc>
        <w:tc>
          <w:tcPr>
            <w:tcW w:w="1276" w:type="dxa"/>
          </w:tcPr>
          <w:p w:rsidR="00DA6676" w:rsidRDefault="00DA6676" w:rsidP="00B53880">
            <w:pPr>
              <w:autoSpaceDE w:val="0"/>
              <w:autoSpaceDN w:val="0"/>
              <w:adjustRightInd w:val="0"/>
              <w:spacing w:after="0" w:line="240" w:lineRule="auto"/>
              <w:jc w:val="center"/>
              <w:rPr>
                <w:rFonts w:ascii="TimesNewRoman" w:hAnsi="TimesNewRoman" w:cs="TimesNewRoman"/>
                <w:lang w:eastAsia="lv-LV"/>
              </w:rPr>
            </w:pPr>
            <w:r w:rsidRPr="00FD6199">
              <w:rPr>
                <w:rFonts w:ascii="TimesNewRoman" w:hAnsi="TimesNewRoman" w:cs="TimesNewRoman"/>
                <w:lang w:eastAsia="lv-LV"/>
              </w:rPr>
              <w:t>22811021</w:t>
            </w:r>
          </w:p>
        </w:tc>
        <w:tc>
          <w:tcPr>
            <w:tcW w:w="992" w:type="dxa"/>
          </w:tcPr>
          <w:p w:rsidR="00DA6676" w:rsidRPr="00880CD8" w:rsidRDefault="00DA6676" w:rsidP="00880CD8">
            <w:pPr>
              <w:rPr>
                <w:rFonts w:ascii="Times New Roman" w:hAnsi="Times New Roman" w:cs="Times New Roman"/>
                <w:sz w:val="20"/>
                <w:szCs w:val="20"/>
              </w:rPr>
            </w:pPr>
            <w:r w:rsidRPr="00880CD8">
              <w:rPr>
                <w:rFonts w:ascii="Times New Roman" w:hAnsi="Times New Roman" w:cs="Times New Roman"/>
                <w:sz w:val="20"/>
                <w:szCs w:val="20"/>
              </w:rPr>
              <w:t>P_1771</w:t>
            </w:r>
          </w:p>
        </w:tc>
        <w:tc>
          <w:tcPr>
            <w:tcW w:w="992"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r>
              <w:rPr>
                <w:rFonts w:ascii="TimesNewRoman" w:hAnsi="TimesNewRoman" w:cs="TimesNewRoman"/>
                <w:sz w:val="20"/>
                <w:szCs w:val="20"/>
                <w:lang w:eastAsia="lv-LV"/>
              </w:rPr>
              <w:t>21.08.2019</w:t>
            </w:r>
          </w:p>
        </w:tc>
        <w:tc>
          <w:tcPr>
            <w:tcW w:w="1134" w:type="dxa"/>
          </w:tcPr>
          <w:p w:rsidR="00DA6676" w:rsidRPr="00DA6676" w:rsidRDefault="00DA6676" w:rsidP="00B53880">
            <w:pPr>
              <w:autoSpaceDE w:val="0"/>
              <w:autoSpaceDN w:val="0"/>
              <w:adjustRightInd w:val="0"/>
              <w:spacing w:after="0" w:line="240" w:lineRule="auto"/>
              <w:jc w:val="center"/>
              <w:rPr>
                <w:rFonts w:ascii="TimesNewRoman" w:hAnsi="TimesNewRoman" w:cs="TimesNewRoman"/>
                <w:sz w:val="20"/>
                <w:szCs w:val="20"/>
                <w:lang w:eastAsia="lv-LV"/>
              </w:rPr>
            </w:pPr>
          </w:p>
        </w:tc>
      </w:tr>
    </w:tbl>
    <w:p w:rsidR="00225AB1" w:rsidRPr="00572620" w:rsidRDefault="00225AB1" w:rsidP="00225AB1">
      <w:pPr>
        <w:autoSpaceDE w:val="0"/>
        <w:autoSpaceDN w:val="0"/>
        <w:adjustRightInd w:val="0"/>
        <w:spacing w:after="0" w:line="240" w:lineRule="auto"/>
        <w:ind w:firstLine="567"/>
        <w:jc w:val="both"/>
        <w:rPr>
          <w:rFonts w:ascii="TimesNewRoman" w:hAnsi="TimesNewRoman" w:cs="TimesNewRoman"/>
          <w:lang w:eastAsia="lv-LV"/>
        </w:rPr>
      </w:pPr>
    </w:p>
    <w:p w:rsidR="00225AB1" w:rsidRPr="00AA3246" w:rsidRDefault="00225AB1" w:rsidP="00535BC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lastRenderedPageBreak/>
        <w:t>Skola organizē speciālās korekcijas un rehabilitācijas nodarbības</w:t>
      </w:r>
      <w:r w:rsidR="000D54E3" w:rsidRPr="00AA3246">
        <w:rPr>
          <w:rFonts w:ascii="Times New Roman" w:hAnsi="Times New Roman" w:cs="Times New Roman"/>
          <w:sz w:val="24"/>
          <w:szCs w:val="24"/>
        </w:rPr>
        <w:t xml:space="preserve"> (logopēdija, koriģējošā vingrošana, ritmika), kuras notiek atbilstoši stundu plānam.</w:t>
      </w:r>
      <w:r w:rsidR="00535BC6" w:rsidRPr="00AA3246">
        <w:rPr>
          <w:rFonts w:ascii="Times New Roman" w:hAnsi="Times New Roman" w:cs="Times New Roman"/>
          <w:sz w:val="24"/>
          <w:szCs w:val="24"/>
        </w:rPr>
        <w:t xml:space="preserve"> Izglītojamiem tiek piedāvātās  daudzveidīgās  fakultatīvas nodarbības. </w:t>
      </w:r>
      <w:r w:rsidRPr="00AA3246">
        <w:rPr>
          <w:rFonts w:ascii="Times New Roman" w:hAnsi="Times New Roman" w:cs="Times New Roman"/>
          <w:sz w:val="24"/>
          <w:szCs w:val="24"/>
        </w:rPr>
        <w:tab/>
        <w:t>Darbojas  sporta, kokapstrādes, deju, floristikas, dramatiskais, rokdarbu</w:t>
      </w:r>
      <w:r w:rsidR="00535BC6" w:rsidRPr="00AA3246">
        <w:rPr>
          <w:rFonts w:ascii="Times New Roman" w:hAnsi="Times New Roman" w:cs="Times New Roman"/>
          <w:sz w:val="24"/>
          <w:szCs w:val="24"/>
        </w:rPr>
        <w:t xml:space="preserve"> fakultatīvi</w:t>
      </w:r>
      <w:r w:rsidRPr="00AA3246">
        <w:rPr>
          <w:rFonts w:ascii="Times New Roman" w:hAnsi="Times New Roman" w:cs="Times New Roman"/>
          <w:sz w:val="24"/>
          <w:szCs w:val="24"/>
        </w:rPr>
        <w:t>, vokālais ansamblis. Iespējas nodarboties fakultatīvajās  nodarbībās ir plašas, daudzpusīgas un tas rada izvē</w:t>
      </w:r>
      <w:r w:rsidR="00AA3246">
        <w:rPr>
          <w:rFonts w:ascii="Times New Roman" w:hAnsi="Times New Roman" w:cs="Times New Roman"/>
          <w:sz w:val="24"/>
          <w:szCs w:val="24"/>
        </w:rPr>
        <w:t>les iespējas un  veicina izglītojamo</w:t>
      </w:r>
      <w:r w:rsidRPr="00AA3246">
        <w:rPr>
          <w:rFonts w:ascii="Times New Roman" w:hAnsi="Times New Roman" w:cs="Times New Roman"/>
          <w:sz w:val="24"/>
          <w:szCs w:val="24"/>
        </w:rPr>
        <w:t xml:space="preserve"> vispusīgu attīstību, atbilstoši viņu interesēm, spējām un attīstības līmenim. </w:t>
      </w:r>
    </w:p>
    <w:p w:rsidR="00610A73" w:rsidRPr="00AA3246" w:rsidRDefault="00610A73" w:rsidP="00535BC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 xml:space="preserve">Izglītojamo skaits un sadalījums pa izglītības programmām skatāms 1.2. tabulā. </w:t>
      </w:r>
    </w:p>
    <w:p w:rsidR="00225AB1" w:rsidRPr="004B65EA" w:rsidRDefault="00610A73" w:rsidP="00610A73">
      <w:pPr>
        <w:pStyle w:val="Sarakstarindkopa"/>
        <w:numPr>
          <w:ilvl w:val="1"/>
          <w:numId w:val="11"/>
        </w:numPr>
        <w:spacing w:after="0" w:line="240" w:lineRule="auto"/>
        <w:jc w:val="right"/>
        <w:rPr>
          <w:rFonts w:ascii="Times New Roman" w:cs="Times New Roman"/>
        </w:rPr>
      </w:pPr>
      <w:r w:rsidRPr="004B65EA">
        <w:rPr>
          <w:rFonts w:ascii="Times New Roman" w:cs="Times New Roman"/>
        </w:rPr>
        <w:t>tabula</w:t>
      </w:r>
    </w:p>
    <w:p w:rsidR="00225AB1" w:rsidRPr="00E73113" w:rsidRDefault="00E73113" w:rsidP="00535BC6">
      <w:pPr>
        <w:spacing w:after="0" w:line="240" w:lineRule="auto"/>
        <w:ind w:firstLine="567"/>
        <w:jc w:val="center"/>
        <w:rPr>
          <w:rFonts w:ascii="Times New Roman" w:hAnsi="Times New Roman" w:cs="Times New Roman"/>
          <w:b/>
          <w:sz w:val="24"/>
          <w:szCs w:val="24"/>
        </w:rPr>
      </w:pPr>
      <w:r w:rsidRPr="00E73113">
        <w:rPr>
          <w:rFonts w:ascii="Times New Roman" w:hAnsi="Times New Roman" w:cs="Times New Roman"/>
          <w:b/>
          <w:sz w:val="24"/>
          <w:szCs w:val="24"/>
        </w:rPr>
        <w:t xml:space="preserve">Izglītojamo </w:t>
      </w:r>
      <w:r w:rsidR="00225AB1" w:rsidRPr="00E73113">
        <w:rPr>
          <w:rFonts w:ascii="Times New Roman" w:hAnsi="Times New Roman" w:cs="Times New Roman"/>
          <w:b/>
          <w:sz w:val="24"/>
          <w:szCs w:val="24"/>
        </w:rPr>
        <w:t xml:space="preserve"> skaits un sadalījums pa izglītības programmām </w:t>
      </w:r>
      <w:r w:rsidR="00535BC6" w:rsidRPr="00E73113">
        <w:rPr>
          <w:rFonts w:ascii="Times New Roman" w:hAnsi="Times New Roman" w:cs="Times New Roman"/>
          <w:b/>
          <w:sz w:val="24"/>
          <w:szCs w:val="24"/>
        </w:rPr>
        <w:t>6</w:t>
      </w:r>
      <w:r w:rsidR="00225AB1" w:rsidRPr="00E73113">
        <w:rPr>
          <w:rFonts w:ascii="Times New Roman" w:hAnsi="Times New Roman" w:cs="Times New Roman"/>
          <w:b/>
          <w:sz w:val="24"/>
          <w:szCs w:val="24"/>
        </w:rPr>
        <w:t xml:space="preserve"> gadu laikā</w:t>
      </w:r>
    </w:p>
    <w:p w:rsidR="00225AB1" w:rsidRDefault="00225AB1" w:rsidP="00610A73">
      <w:pPr>
        <w:spacing w:after="0" w:line="240" w:lineRule="auto"/>
        <w:jc w:val="both"/>
        <w:rPr>
          <w:rFonts w:ascii="Times New Roman" w:cs="Times New Roman"/>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559"/>
        <w:gridCol w:w="1276"/>
        <w:gridCol w:w="1276"/>
        <w:gridCol w:w="1275"/>
        <w:gridCol w:w="1276"/>
        <w:gridCol w:w="1276"/>
      </w:tblGrid>
      <w:tr w:rsidR="00535BC6" w:rsidRPr="00F9656A" w:rsidTr="00535BC6">
        <w:trPr>
          <w:trHeight w:val="424"/>
        </w:trPr>
        <w:tc>
          <w:tcPr>
            <w:tcW w:w="1702" w:type="dxa"/>
          </w:tcPr>
          <w:p w:rsidR="00535BC6" w:rsidRPr="00340202" w:rsidRDefault="00535BC6" w:rsidP="00535BC6">
            <w:pPr>
              <w:spacing w:after="0" w:line="240" w:lineRule="auto"/>
              <w:rPr>
                <w:rFonts w:ascii="Times New Roman" w:cs="Times New Roman"/>
                <w:b/>
              </w:rPr>
            </w:pPr>
            <w:r w:rsidRPr="00340202">
              <w:rPr>
                <w:rFonts w:ascii="Times New Roman" w:cs="Times New Roman"/>
                <w:b/>
              </w:rPr>
              <w:t>M</w:t>
            </w:r>
            <w:r w:rsidRPr="00340202">
              <w:rPr>
                <w:rFonts w:ascii="Times New Roman" w:cs="Times New Roman"/>
                <w:b/>
              </w:rPr>
              <w:t>ā</w:t>
            </w:r>
            <w:r w:rsidRPr="00340202">
              <w:rPr>
                <w:rFonts w:ascii="Times New Roman" w:cs="Times New Roman"/>
                <w:b/>
              </w:rPr>
              <w:t>c</w:t>
            </w:r>
            <w:r w:rsidRPr="00340202">
              <w:rPr>
                <w:rFonts w:ascii="Times New Roman" w:cs="Times New Roman"/>
                <w:b/>
              </w:rPr>
              <w:t>ī</w:t>
            </w:r>
            <w:r w:rsidRPr="00340202">
              <w:rPr>
                <w:rFonts w:ascii="Times New Roman" w:cs="Times New Roman"/>
                <w:b/>
              </w:rPr>
              <w:t>bu gads</w:t>
            </w:r>
          </w:p>
        </w:tc>
        <w:tc>
          <w:tcPr>
            <w:tcW w:w="1559"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2013./2014.</w:t>
            </w:r>
          </w:p>
          <w:p w:rsidR="00B9326C" w:rsidRDefault="00535BC6" w:rsidP="00B9326C">
            <w:pPr>
              <w:spacing w:after="0" w:line="240" w:lineRule="auto"/>
              <w:jc w:val="center"/>
              <w:rPr>
                <w:rFonts w:ascii="Times New Roman" w:cs="Times New Roman"/>
              </w:rPr>
            </w:pPr>
            <w:r w:rsidRPr="00B9326C">
              <w:rPr>
                <w:rFonts w:ascii="Times New Roman" w:cs="Times New Roman"/>
              </w:rPr>
              <w:t xml:space="preserve">uz </w:t>
            </w:r>
          </w:p>
          <w:p w:rsidR="00535BC6" w:rsidRPr="0034720D" w:rsidRDefault="00B9326C" w:rsidP="00B9326C">
            <w:pPr>
              <w:spacing w:after="0" w:line="240" w:lineRule="auto"/>
              <w:jc w:val="center"/>
              <w:rPr>
                <w:rFonts w:ascii="Times New Roman" w:cs="Times New Roman"/>
                <w:sz w:val="24"/>
                <w:szCs w:val="24"/>
              </w:rPr>
            </w:pPr>
            <w:r>
              <w:rPr>
                <w:rFonts w:ascii="Times New Roman" w:cs="Times New Roman"/>
              </w:rPr>
              <w:t>0</w:t>
            </w:r>
            <w:r w:rsidR="00535BC6" w:rsidRPr="00B9326C">
              <w:rPr>
                <w:rFonts w:ascii="Times New Roman" w:cs="Times New Roman"/>
              </w:rPr>
              <w:t>2.01.2014</w:t>
            </w:r>
          </w:p>
        </w:tc>
        <w:tc>
          <w:tcPr>
            <w:tcW w:w="1276" w:type="dxa"/>
          </w:tcPr>
          <w:p w:rsidR="00535BC6" w:rsidRPr="00340202" w:rsidRDefault="00535BC6" w:rsidP="00535BC6">
            <w:pPr>
              <w:spacing w:after="0" w:line="240" w:lineRule="auto"/>
              <w:jc w:val="center"/>
              <w:rPr>
                <w:rFonts w:ascii="Times New Roman" w:cs="Times New Roman"/>
                <w:b/>
              </w:rPr>
            </w:pPr>
            <w:r>
              <w:rPr>
                <w:rFonts w:ascii="Times New Roman" w:cs="Times New Roman"/>
                <w:b/>
              </w:rPr>
              <w:t>2014./2015.</w:t>
            </w:r>
            <w:r>
              <w:rPr>
                <w:rFonts w:ascii="Times New Roman" w:cs="Times New Roman"/>
              </w:rPr>
              <w:t xml:space="preserve"> u</w:t>
            </w:r>
            <w:r w:rsidRPr="0034720D">
              <w:rPr>
                <w:rFonts w:ascii="Times New Roman" w:cs="Times New Roman"/>
              </w:rPr>
              <w:t>z 02.01.</w:t>
            </w:r>
            <w:r>
              <w:rPr>
                <w:rFonts w:ascii="Times New Roman" w:cs="Times New Roman"/>
              </w:rPr>
              <w:t>2015</w:t>
            </w:r>
          </w:p>
        </w:tc>
        <w:tc>
          <w:tcPr>
            <w:tcW w:w="1276" w:type="dxa"/>
          </w:tcPr>
          <w:p w:rsidR="00535BC6" w:rsidRDefault="00535BC6" w:rsidP="00535BC6">
            <w:pPr>
              <w:spacing w:after="0" w:line="240" w:lineRule="auto"/>
              <w:jc w:val="center"/>
              <w:rPr>
                <w:rFonts w:ascii="Times New Roman" w:cs="Times New Roman"/>
                <w:b/>
              </w:rPr>
            </w:pPr>
            <w:r>
              <w:rPr>
                <w:rFonts w:ascii="Times New Roman" w:cs="Times New Roman"/>
                <w:b/>
              </w:rPr>
              <w:t>2015./2016</w:t>
            </w:r>
          </w:p>
          <w:p w:rsidR="00535BC6" w:rsidRPr="00340202" w:rsidRDefault="00535BC6" w:rsidP="00535BC6">
            <w:pPr>
              <w:spacing w:after="0" w:line="240" w:lineRule="auto"/>
              <w:jc w:val="center"/>
              <w:rPr>
                <w:rFonts w:ascii="Times New Roman" w:cs="Times New Roman"/>
                <w:b/>
              </w:rPr>
            </w:pPr>
            <w:r>
              <w:rPr>
                <w:rFonts w:ascii="Times New Roman" w:cs="Times New Roman"/>
              </w:rPr>
              <w:t>u</w:t>
            </w:r>
            <w:r w:rsidRPr="0034720D">
              <w:rPr>
                <w:rFonts w:ascii="Times New Roman" w:cs="Times New Roman"/>
              </w:rPr>
              <w:t>z 02.01.</w:t>
            </w:r>
            <w:r>
              <w:rPr>
                <w:rFonts w:ascii="Times New Roman" w:cs="Times New Roman"/>
              </w:rPr>
              <w:t>2016</w:t>
            </w:r>
          </w:p>
        </w:tc>
        <w:tc>
          <w:tcPr>
            <w:tcW w:w="1275" w:type="dxa"/>
          </w:tcPr>
          <w:p w:rsidR="00535BC6" w:rsidRPr="00340202" w:rsidRDefault="00535BC6" w:rsidP="00535BC6">
            <w:pPr>
              <w:spacing w:after="0" w:line="240" w:lineRule="auto"/>
              <w:jc w:val="center"/>
              <w:rPr>
                <w:rFonts w:ascii="Times New Roman" w:cs="Times New Roman"/>
                <w:b/>
              </w:rPr>
            </w:pPr>
            <w:r>
              <w:rPr>
                <w:rFonts w:ascii="Times New Roman" w:cs="Times New Roman"/>
                <w:b/>
              </w:rPr>
              <w:t>2016./2017</w:t>
            </w:r>
            <w:r>
              <w:rPr>
                <w:rFonts w:ascii="Times New Roman" w:cs="Times New Roman"/>
              </w:rPr>
              <w:t xml:space="preserve"> u</w:t>
            </w:r>
            <w:r w:rsidRPr="0034720D">
              <w:rPr>
                <w:rFonts w:ascii="Times New Roman" w:cs="Times New Roman"/>
              </w:rPr>
              <w:t>z 02.01.</w:t>
            </w:r>
            <w:r>
              <w:rPr>
                <w:rFonts w:ascii="Times New Roman" w:cs="Times New Roman"/>
              </w:rPr>
              <w:t>2017</w:t>
            </w:r>
          </w:p>
        </w:tc>
        <w:tc>
          <w:tcPr>
            <w:tcW w:w="1276" w:type="dxa"/>
          </w:tcPr>
          <w:p w:rsidR="00535BC6" w:rsidRDefault="00535BC6" w:rsidP="00535BC6">
            <w:pPr>
              <w:spacing w:after="0" w:line="240" w:lineRule="auto"/>
              <w:jc w:val="center"/>
              <w:rPr>
                <w:rFonts w:ascii="Times New Roman" w:cs="Times New Roman"/>
                <w:b/>
              </w:rPr>
            </w:pPr>
            <w:r>
              <w:rPr>
                <w:rFonts w:ascii="Times New Roman" w:cs="Times New Roman"/>
                <w:b/>
              </w:rPr>
              <w:t>2017./2018</w:t>
            </w:r>
          </w:p>
          <w:p w:rsidR="00535BC6" w:rsidRDefault="00535BC6" w:rsidP="00535BC6">
            <w:pPr>
              <w:spacing w:after="0" w:line="240" w:lineRule="auto"/>
              <w:jc w:val="center"/>
              <w:rPr>
                <w:rFonts w:ascii="Times New Roman" w:cs="Times New Roman"/>
              </w:rPr>
            </w:pPr>
            <w:r>
              <w:rPr>
                <w:rFonts w:ascii="Times New Roman" w:cs="Times New Roman"/>
              </w:rPr>
              <w:t>u</w:t>
            </w:r>
            <w:r w:rsidRPr="00AF1D8D">
              <w:rPr>
                <w:rFonts w:ascii="Times New Roman" w:cs="Times New Roman"/>
              </w:rPr>
              <w:t>z</w:t>
            </w:r>
          </w:p>
          <w:p w:rsidR="00535BC6" w:rsidRPr="00AF1D8D" w:rsidRDefault="00535BC6" w:rsidP="00535BC6">
            <w:pPr>
              <w:spacing w:after="0" w:line="240" w:lineRule="auto"/>
              <w:jc w:val="center"/>
              <w:rPr>
                <w:rFonts w:ascii="Times New Roman" w:cs="Times New Roman"/>
              </w:rPr>
            </w:pPr>
            <w:r>
              <w:rPr>
                <w:rFonts w:ascii="Times New Roman" w:cs="Times New Roman"/>
              </w:rPr>
              <w:t>02.01.2018</w:t>
            </w:r>
          </w:p>
        </w:tc>
        <w:tc>
          <w:tcPr>
            <w:tcW w:w="1276" w:type="dxa"/>
          </w:tcPr>
          <w:p w:rsidR="00535BC6" w:rsidRDefault="00535BC6" w:rsidP="00535BC6">
            <w:pPr>
              <w:spacing w:after="0" w:line="240" w:lineRule="auto"/>
              <w:jc w:val="center"/>
              <w:rPr>
                <w:rFonts w:ascii="Times New Roman" w:cs="Times New Roman"/>
                <w:b/>
              </w:rPr>
            </w:pPr>
            <w:r>
              <w:rPr>
                <w:rFonts w:ascii="Times New Roman" w:cs="Times New Roman"/>
                <w:b/>
              </w:rPr>
              <w:t>2018./2019</w:t>
            </w:r>
          </w:p>
          <w:p w:rsidR="00535BC6" w:rsidRDefault="00535BC6" w:rsidP="00535BC6">
            <w:pPr>
              <w:spacing w:after="0" w:line="240" w:lineRule="auto"/>
              <w:jc w:val="center"/>
              <w:rPr>
                <w:rFonts w:ascii="Times New Roman" w:cs="Times New Roman"/>
              </w:rPr>
            </w:pPr>
            <w:r>
              <w:rPr>
                <w:rFonts w:ascii="Times New Roman" w:cs="Times New Roman"/>
              </w:rPr>
              <w:t>u</w:t>
            </w:r>
            <w:r w:rsidRPr="000A7534">
              <w:rPr>
                <w:rFonts w:ascii="Times New Roman" w:cs="Times New Roman"/>
              </w:rPr>
              <w:t>z</w:t>
            </w:r>
          </w:p>
          <w:p w:rsidR="00535BC6" w:rsidRPr="000A7534" w:rsidRDefault="00535BC6" w:rsidP="00535BC6">
            <w:pPr>
              <w:spacing w:after="0" w:line="240" w:lineRule="auto"/>
              <w:jc w:val="center"/>
              <w:rPr>
                <w:rFonts w:ascii="Times New Roman" w:cs="Times New Roman"/>
              </w:rPr>
            </w:pPr>
            <w:r>
              <w:rPr>
                <w:rFonts w:ascii="Times New Roman" w:cs="Times New Roman"/>
              </w:rPr>
              <w:t>02.01.2019</w:t>
            </w:r>
          </w:p>
        </w:tc>
      </w:tr>
      <w:tr w:rsidR="00535BC6" w:rsidRPr="00F9656A" w:rsidTr="00535BC6">
        <w:tc>
          <w:tcPr>
            <w:tcW w:w="1702" w:type="dxa"/>
          </w:tcPr>
          <w:p w:rsidR="00535BC6" w:rsidRPr="00F9656A" w:rsidRDefault="00535BC6" w:rsidP="00535BC6">
            <w:pPr>
              <w:spacing w:after="0" w:line="240" w:lineRule="auto"/>
              <w:rPr>
                <w:rFonts w:ascii="Times New Roman" w:cs="Times New Roman"/>
                <w:b/>
              </w:rPr>
            </w:pPr>
            <w:r w:rsidRPr="00F9656A">
              <w:rPr>
                <w:rFonts w:ascii="Times New Roman" w:cs="Times New Roman"/>
                <w:b/>
              </w:rPr>
              <w:t>Skol</w:t>
            </w:r>
            <w:r w:rsidRPr="00F9656A">
              <w:rPr>
                <w:rFonts w:ascii="Times New Roman" w:cs="Times New Roman"/>
                <w:b/>
              </w:rPr>
              <w:t>ē</w:t>
            </w:r>
            <w:r w:rsidRPr="00F9656A">
              <w:rPr>
                <w:rFonts w:ascii="Times New Roman" w:cs="Times New Roman"/>
                <w:b/>
              </w:rPr>
              <w:t>nu skaits</w:t>
            </w:r>
          </w:p>
        </w:tc>
        <w:tc>
          <w:tcPr>
            <w:tcW w:w="1559" w:type="dxa"/>
          </w:tcPr>
          <w:p w:rsidR="00535BC6" w:rsidRPr="00F9656A" w:rsidRDefault="00535BC6" w:rsidP="00535BC6">
            <w:pPr>
              <w:spacing w:after="0" w:line="240" w:lineRule="auto"/>
              <w:jc w:val="center"/>
              <w:rPr>
                <w:rFonts w:ascii="Times New Roman" w:cs="Times New Roman"/>
                <w:b/>
                <w:sz w:val="24"/>
                <w:szCs w:val="24"/>
              </w:rPr>
            </w:pPr>
            <w:r>
              <w:rPr>
                <w:rFonts w:ascii="Times New Roman" w:cs="Times New Roman"/>
                <w:b/>
                <w:sz w:val="24"/>
                <w:szCs w:val="24"/>
              </w:rPr>
              <w:t>95</w:t>
            </w:r>
          </w:p>
        </w:tc>
        <w:tc>
          <w:tcPr>
            <w:tcW w:w="1276" w:type="dxa"/>
          </w:tcPr>
          <w:p w:rsidR="00535BC6" w:rsidRPr="00F9656A" w:rsidRDefault="00535BC6" w:rsidP="00535BC6">
            <w:pPr>
              <w:spacing w:after="0" w:line="240" w:lineRule="auto"/>
              <w:jc w:val="center"/>
              <w:rPr>
                <w:rFonts w:ascii="Times New Roman" w:cs="Times New Roman"/>
                <w:b/>
              </w:rPr>
            </w:pPr>
            <w:r>
              <w:rPr>
                <w:rFonts w:ascii="Times New Roman" w:cs="Times New Roman"/>
                <w:b/>
              </w:rPr>
              <w:t>104</w:t>
            </w:r>
          </w:p>
        </w:tc>
        <w:tc>
          <w:tcPr>
            <w:tcW w:w="1276" w:type="dxa"/>
          </w:tcPr>
          <w:p w:rsidR="00535BC6" w:rsidRPr="00F9656A" w:rsidRDefault="00535BC6" w:rsidP="00535BC6">
            <w:pPr>
              <w:spacing w:after="0" w:line="240" w:lineRule="auto"/>
              <w:jc w:val="center"/>
              <w:rPr>
                <w:rFonts w:ascii="Times New Roman" w:cs="Times New Roman"/>
                <w:b/>
                <w:color w:val="000000"/>
              </w:rPr>
            </w:pPr>
            <w:r>
              <w:rPr>
                <w:rFonts w:ascii="Times New Roman" w:cs="Times New Roman"/>
                <w:b/>
                <w:color w:val="000000"/>
              </w:rPr>
              <w:t>102</w:t>
            </w:r>
          </w:p>
        </w:tc>
        <w:tc>
          <w:tcPr>
            <w:tcW w:w="1275" w:type="dxa"/>
          </w:tcPr>
          <w:p w:rsidR="00535BC6" w:rsidRPr="00F9656A" w:rsidRDefault="00535BC6" w:rsidP="00535BC6">
            <w:pPr>
              <w:spacing w:after="0" w:line="240" w:lineRule="auto"/>
              <w:jc w:val="center"/>
              <w:rPr>
                <w:rFonts w:ascii="Times New Roman" w:cs="Times New Roman"/>
                <w:b/>
              </w:rPr>
            </w:pPr>
            <w:r>
              <w:rPr>
                <w:rFonts w:ascii="Times New Roman" w:cs="Times New Roman"/>
                <w:b/>
              </w:rPr>
              <w:t>95</w:t>
            </w:r>
          </w:p>
        </w:tc>
        <w:tc>
          <w:tcPr>
            <w:tcW w:w="1276" w:type="dxa"/>
          </w:tcPr>
          <w:p w:rsidR="00535BC6" w:rsidRDefault="00535BC6" w:rsidP="00535BC6">
            <w:pPr>
              <w:spacing w:after="0" w:line="240" w:lineRule="auto"/>
              <w:jc w:val="center"/>
              <w:rPr>
                <w:rFonts w:ascii="Times New Roman" w:cs="Times New Roman"/>
                <w:b/>
              </w:rPr>
            </w:pPr>
            <w:r>
              <w:rPr>
                <w:rFonts w:ascii="Times New Roman" w:cs="Times New Roman"/>
                <w:b/>
              </w:rPr>
              <w:t>91</w:t>
            </w:r>
          </w:p>
        </w:tc>
        <w:tc>
          <w:tcPr>
            <w:tcW w:w="1276" w:type="dxa"/>
          </w:tcPr>
          <w:p w:rsidR="00535BC6" w:rsidRDefault="00535BC6" w:rsidP="00535BC6">
            <w:pPr>
              <w:spacing w:after="0" w:line="240" w:lineRule="auto"/>
              <w:jc w:val="center"/>
              <w:rPr>
                <w:rFonts w:ascii="Times New Roman" w:cs="Times New Roman"/>
                <w:b/>
              </w:rPr>
            </w:pPr>
            <w:r>
              <w:rPr>
                <w:rFonts w:ascii="Times New Roman" w:cs="Times New Roman"/>
                <w:b/>
              </w:rPr>
              <w:t>83</w:t>
            </w:r>
          </w:p>
        </w:tc>
      </w:tr>
      <w:tr w:rsidR="00535BC6" w:rsidRPr="00F9656A" w:rsidTr="00535BC6">
        <w:tc>
          <w:tcPr>
            <w:tcW w:w="1702" w:type="dxa"/>
          </w:tcPr>
          <w:p w:rsidR="00535BC6" w:rsidRPr="0034720D" w:rsidRDefault="00535BC6" w:rsidP="00535BC6">
            <w:pPr>
              <w:spacing w:after="0" w:line="240" w:lineRule="auto"/>
              <w:rPr>
                <w:rFonts w:ascii="Times New Roman" w:cs="Times New Roman"/>
              </w:rPr>
            </w:pPr>
            <w:r w:rsidRPr="0034720D">
              <w:rPr>
                <w:rFonts w:ascii="Times New Roman" w:cs="Times New Roman"/>
              </w:rPr>
              <w:t xml:space="preserve">IP </w:t>
            </w:r>
            <w:r>
              <w:rPr>
                <w:rFonts w:ascii="Times New Roman" w:cs="Times New Roman"/>
              </w:rPr>
              <w:t>01015511</w:t>
            </w:r>
          </w:p>
        </w:tc>
        <w:tc>
          <w:tcPr>
            <w:tcW w:w="1559" w:type="dxa"/>
          </w:tcPr>
          <w:p w:rsidR="00535BC6" w:rsidRPr="0034720D" w:rsidRDefault="00535BC6" w:rsidP="00535BC6">
            <w:pPr>
              <w:spacing w:after="0" w:line="240" w:lineRule="auto"/>
              <w:jc w:val="center"/>
              <w:rPr>
                <w:rFonts w:ascii="Times New Roman" w:cs="Times New Roman"/>
                <w:sz w:val="24"/>
                <w:szCs w:val="24"/>
              </w:rPr>
            </w:pPr>
          </w:p>
        </w:tc>
        <w:tc>
          <w:tcPr>
            <w:tcW w:w="1276" w:type="dxa"/>
          </w:tcPr>
          <w:p w:rsidR="00535BC6" w:rsidRPr="0034720D" w:rsidRDefault="00535BC6" w:rsidP="00535BC6">
            <w:pPr>
              <w:spacing w:after="0" w:line="240" w:lineRule="auto"/>
              <w:jc w:val="center"/>
              <w:rPr>
                <w:rFonts w:ascii="Times New Roman" w:cs="Times New Roman"/>
              </w:rPr>
            </w:pPr>
          </w:p>
        </w:tc>
        <w:tc>
          <w:tcPr>
            <w:tcW w:w="1276" w:type="dxa"/>
          </w:tcPr>
          <w:p w:rsidR="00535BC6" w:rsidRPr="0034720D" w:rsidRDefault="00535BC6" w:rsidP="00535BC6">
            <w:pPr>
              <w:spacing w:after="0" w:line="240" w:lineRule="auto"/>
              <w:jc w:val="center"/>
              <w:rPr>
                <w:rFonts w:ascii="Times New Roman" w:cs="Times New Roman"/>
                <w:color w:val="000000"/>
              </w:rPr>
            </w:pPr>
            <w:r w:rsidRPr="0034720D">
              <w:rPr>
                <w:rFonts w:ascii="Times New Roman" w:cs="Times New Roman"/>
                <w:color w:val="000000"/>
              </w:rPr>
              <w:t>1</w:t>
            </w:r>
          </w:p>
        </w:tc>
        <w:tc>
          <w:tcPr>
            <w:tcW w:w="1275" w:type="dxa"/>
          </w:tcPr>
          <w:p w:rsidR="00535BC6" w:rsidRPr="0034720D" w:rsidRDefault="00535BC6" w:rsidP="00535BC6">
            <w:pPr>
              <w:spacing w:after="0" w:line="240" w:lineRule="auto"/>
              <w:jc w:val="center"/>
              <w:rPr>
                <w:rFonts w:ascii="Times New Roman" w:cs="Times New Roman"/>
              </w:rPr>
            </w:pP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4</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3</w:t>
            </w:r>
          </w:p>
        </w:tc>
      </w:tr>
      <w:tr w:rsidR="00535BC6" w:rsidRPr="00F9656A" w:rsidTr="00535BC6">
        <w:tc>
          <w:tcPr>
            <w:tcW w:w="1702" w:type="dxa"/>
          </w:tcPr>
          <w:p w:rsidR="00535BC6" w:rsidRDefault="00535BC6" w:rsidP="00535BC6">
            <w:pPr>
              <w:spacing w:after="0" w:line="240" w:lineRule="auto"/>
              <w:rPr>
                <w:rFonts w:ascii="Times New Roman" w:cs="Times New Roman"/>
              </w:rPr>
            </w:pPr>
            <w:r>
              <w:rPr>
                <w:rFonts w:ascii="Times New Roman" w:cs="Times New Roman"/>
              </w:rPr>
              <w:t>IP 01015711</w:t>
            </w:r>
          </w:p>
        </w:tc>
        <w:tc>
          <w:tcPr>
            <w:tcW w:w="1559" w:type="dxa"/>
          </w:tcPr>
          <w:p w:rsidR="00535BC6" w:rsidRPr="0034720D" w:rsidRDefault="00535BC6" w:rsidP="00535BC6">
            <w:pPr>
              <w:spacing w:after="0" w:line="240" w:lineRule="auto"/>
              <w:jc w:val="center"/>
              <w:rPr>
                <w:rFonts w:ascii="Times New Roman" w:cs="Times New Roman"/>
                <w:sz w:val="24"/>
                <w:szCs w:val="24"/>
              </w:rPr>
            </w:pP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2</w:t>
            </w:r>
          </w:p>
        </w:tc>
        <w:tc>
          <w:tcPr>
            <w:tcW w:w="1276" w:type="dxa"/>
          </w:tcPr>
          <w:p w:rsidR="00535BC6" w:rsidRPr="0034720D" w:rsidRDefault="00535BC6" w:rsidP="00535BC6">
            <w:pPr>
              <w:spacing w:after="0" w:line="240" w:lineRule="auto"/>
              <w:jc w:val="center"/>
              <w:rPr>
                <w:rFonts w:ascii="Times New Roman" w:cs="Times New Roman"/>
              </w:rPr>
            </w:pPr>
          </w:p>
        </w:tc>
        <w:tc>
          <w:tcPr>
            <w:tcW w:w="1275" w:type="dxa"/>
          </w:tcPr>
          <w:p w:rsidR="00535BC6" w:rsidRPr="0034720D" w:rsidRDefault="00535BC6" w:rsidP="00535BC6">
            <w:pPr>
              <w:spacing w:after="0" w:line="240" w:lineRule="auto"/>
              <w:jc w:val="center"/>
              <w:rPr>
                <w:rFonts w:ascii="Times New Roman" w:cs="Times New Roman"/>
              </w:rPr>
            </w:pP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w:t>
            </w:r>
          </w:p>
        </w:tc>
      </w:tr>
      <w:tr w:rsidR="00535BC6" w:rsidRPr="00F9656A" w:rsidTr="00535BC6">
        <w:tc>
          <w:tcPr>
            <w:tcW w:w="1702" w:type="dxa"/>
          </w:tcPr>
          <w:p w:rsidR="00535BC6" w:rsidRDefault="00535BC6" w:rsidP="00535BC6">
            <w:pPr>
              <w:spacing w:after="0" w:line="240" w:lineRule="auto"/>
              <w:rPr>
                <w:rFonts w:ascii="Times New Roman" w:cs="Times New Roman"/>
              </w:rPr>
            </w:pPr>
            <w:r>
              <w:rPr>
                <w:rFonts w:ascii="Times New Roman" w:cs="Times New Roman"/>
              </w:rPr>
              <w:t>IP 01015811</w:t>
            </w:r>
          </w:p>
        </w:tc>
        <w:tc>
          <w:tcPr>
            <w:tcW w:w="1559" w:type="dxa"/>
          </w:tcPr>
          <w:p w:rsidR="00535BC6" w:rsidRPr="0034720D" w:rsidRDefault="00535BC6" w:rsidP="00535BC6">
            <w:pPr>
              <w:spacing w:after="0" w:line="240" w:lineRule="auto"/>
              <w:jc w:val="center"/>
              <w:rPr>
                <w:rFonts w:ascii="Times New Roman" w:cs="Times New Roman"/>
                <w:sz w:val="24"/>
                <w:szCs w:val="24"/>
              </w:rPr>
            </w:pP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6</w:t>
            </w: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7</w:t>
            </w:r>
          </w:p>
        </w:tc>
        <w:tc>
          <w:tcPr>
            <w:tcW w:w="1275" w:type="dxa"/>
          </w:tcPr>
          <w:p w:rsidR="00535BC6" w:rsidRPr="0034720D" w:rsidRDefault="00535BC6" w:rsidP="00535BC6">
            <w:pPr>
              <w:spacing w:after="0" w:line="240" w:lineRule="auto"/>
              <w:jc w:val="center"/>
              <w:rPr>
                <w:rFonts w:ascii="Times New Roman" w:cs="Times New Roman"/>
              </w:rPr>
            </w:pPr>
            <w:r>
              <w:rPr>
                <w:rFonts w:ascii="Times New Roman" w:cs="Times New Roman"/>
              </w:rPr>
              <w:t>8</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3</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3</w:t>
            </w:r>
          </w:p>
        </w:tc>
      </w:tr>
      <w:tr w:rsidR="00535BC6" w:rsidRPr="00F9656A" w:rsidTr="00535BC6">
        <w:tc>
          <w:tcPr>
            <w:tcW w:w="1702" w:type="dxa"/>
          </w:tcPr>
          <w:p w:rsidR="00535BC6" w:rsidRDefault="00535BC6" w:rsidP="00535BC6">
            <w:pPr>
              <w:spacing w:after="0" w:line="240" w:lineRule="auto"/>
              <w:rPr>
                <w:rFonts w:ascii="Times New Roman" w:cs="Times New Roman"/>
              </w:rPr>
            </w:pPr>
            <w:r>
              <w:rPr>
                <w:rFonts w:ascii="Times New Roman" w:cs="Times New Roman"/>
              </w:rPr>
              <w:t>IP 21015611</w:t>
            </w:r>
          </w:p>
        </w:tc>
        <w:tc>
          <w:tcPr>
            <w:tcW w:w="1559" w:type="dxa"/>
          </w:tcPr>
          <w:p w:rsidR="00535BC6" w:rsidRPr="0034720D" w:rsidRDefault="00535BC6" w:rsidP="00535BC6">
            <w:pPr>
              <w:spacing w:after="0" w:line="240" w:lineRule="auto"/>
              <w:jc w:val="center"/>
              <w:rPr>
                <w:rFonts w:ascii="Times New Roman" w:cs="Times New Roman"/>
                <w:sz w:val="24"/>
                <w:szCs w:val="24"/>
              </w:rPr>
            </w:pP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1</w:t>
            </w:r>
          </w:p>
        </w:tc>
        <w:tc>
          <w:tcPr>
            <w:tcW w:w="1276" w:type="dxa"/>
          </w:tcPr>
          <w:p w:rsidR="00535BC6" w:rsidRPr="0034720D" w:rsidRDefault="00535BC6" w:rsidP="00535BC6">
            <w:pPr>
              <w:spacing w:after="0" w:line="240" w:lineRule="auto"/>
              <w:jc w:val="center"/>
              <w:rPr>
                <w:rFonts w:ascii="Times New Roman" w:cs="Times New Roman"/>
              </w:rPr>
            </w:pPr>
            <w:r>
              <w:rPr>
                <w:rFonts w:ascii="Times New Roman" w:cs="Times New Roman"/>
              </w:rPr>
              <w:t>4</w:t>
            </w:r>
          </w:p>
        </w:tc>
        <w:tc>
          <w:tcPr>
            <w:tcW w:w="1275" w:type="dxa"/>
          </w:tcPr>
          <w:p w:rsidR="00535BC6" w:rsidRPr="0034720D" w:rsidRDefault="00535BC6" w:rsidP="00535BC6">
            <w:pPr>
              <w:spacing w:after="0" w:line="240" w:lineRule="auto"/>
              <w:jc w:val="center"/>
              <w:rPr>
                <w:rFonts w:ascii="Times New Roman" w:cs="Times New Roman"/>
              </w:rPr>
            </w:pPr>
            <w:r>
              <w:rPr>
                <w:rFonts w:ascii="Times New Roman" w:cs="Times New Roman"/>
              </w:rPr>
              <w:t>3</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4</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4</w:t>
            </w:r>
          </w:p>
        </w:tc>
      </w:tr>
      <w:tr w:rsidR="00535BC6" w:rsidRPr="00F9656A" w:rsidTr="00535BC6">
        <w:tc>
          <w:tcPr>
            <w:tcW w:w="1702" w:type="dxa"/>
          </w:tcPr>
          <w:p w:rsidR="00535BC6" w:rsidRPr="00F9656A" w:rsidRDefault="00535BC6" w:rsidP="00535BC6">
            <w:pPr>
              <w:spacing w:after="0" w:line="240" w:lineRule="auto"/>
              <w:rPr>
                <w:rFonts w:ascii="Times New Roman" w:cs="Times New Roman"/>
              </w:rPr>
            </w:pPr>
            <w:r>
              <w:rPr>
                <w:rFonts w:ascii="Times New Roman" w:cs="Times New Roman"/>
              </w:rPr>
              <w:t xml:space="preserve">IP </w:t>
            </w:r>
            <w:r w:rsidRPr="00F9656A">
              <w:rPr>
                <w:rFonts w:ascii="Times New Roman" w:cs="Times New Roman"/>
              </w:rPr>
              <w:t>21015811</w:t>
            </w:r>
          </w:p>
        </w:tc>
        <w:tc>
          <w:tcPr>
            <w:tcW w:w="1559" w:type="dxa"/>
          </w:tcPr>
          <w:p w:rsidR="00535BC6" w:rsidRPr="00F9656A" w:rsidRDefault="00535BC6" w:rsidP="00535BC6">
            <w:pPr>
              <w:spacing w:after="0" w:line="240" w:lineRule="auto"/>
              <w:jc w:val="center"/>
              <w:rPr>
                <w:rFonts w:ascii="Times New Roman" w:cs="Times New Roman"/>
                <w:sz w:val="24"/>
                <w:szCs w:val="24"/>
              </w:rPr>
            </w:pPr>
            <w:r>
              <w:rPr>
                <w:rFonts w:ascii="Times New Roman" w:cs="Times New Roman"/>
                <w:sz w:val="24"/>
                <w:szCs w:val="24"/>
              </w:rPr>
              <w:t>40</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42</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41</w:t>
            </w:r>
          </w:p>
        </w:tc>
        <w:tc>
          <w:tcPr>
            <w:tcW w:w="1275" w:type="dxa"/>
          </w:tcPr>
          <w:p w:rsidR="00535BC6" w:rsidRPr="00F9656A" w:rsidRDefault="00535BC6" w:rsidP="00535BC6">
            <w:pPr>
              <w:spacing w:after="0" w:line="240" w:lineRule="auto"/>
              <w:jc w:val="center"/>
              <w:rPr>
                <w:rFonts w:ascii="Times New Roman" w:cs="Times New Roman"/>
              </w:rPr>
            </w:pPr>
            <w:r>
              <w:rPr>
                <w:rFonts w:ascii="Times New Roman" w:cs="Times New Roman"/>
              </w:rPr>
              <w:t>42</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40</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33</w:t>
            </w:r>
          </w:p>
        </w:tc>
      </w:tr>
      <w:tr w:rsidR="00535BC6" w:rsidRPr="00F9656A" w:rsidTr="00535BC6">
        <w:tc>
          <w:tcPr>
            <w:tcW w:w="1702" w:type="dxa"/>
          </w:tcPr>
          <w:p w:rsidR="00535BC6" w:rsidRPr="00F9656A" w:rsidRDefault="00535BC6" w:rsidP="00535BC6">
            <w:pPr>
              <w:spacing w:after="0" w:line="240" w:lineRule="auto"/>
              <w:rPr>
                <w:rFonts w:ascii="Times New Roman" w:cs="Times New Roman"/>
              </w:rPr>
            </w:pPr>
            <w:r>
              <w:rPr>
                <w:rFonts w:ascii="Times New Roman" w:cs="Times New Roman"/>
              </w:rPr>
              <w:t xml:space="preserve">IP </w:t>
            </w:r>
            <w:r w:rsidRPr="00F9656A">
              <w:rPr>
                <w:rFonts w:ascii="Times New Roman" w:cs="Times New Roman"/>
              </w:rPr>
              <w:t>21015821</w:t>
            </w:r>
          </w:p>
        </w:tc>
        <w:tc>
          <w:tcPr>
            <w:tcW w:w="1559" w:type="dxa"/>
          </w:tcPr>
          <w:p w:rsidR="00535BC6" w:rsidRPr="00F9656A" w:rsidRDefault="00535BC6" w:rsidP="00535BC6">
            <w:pPr>
              <w:spacing w:after="0" w:line="240" w:lineRule="auto"/>
              <w:jc w:val="center"/>
              <w:rPr>
                <w:rFonts w:ascii="Times New Roman" w:cs="Times New Roman"/>
                <w:sz w:val="24"/>
                <w:szCs w:val="24"/>
              </w:rPr>
            </w:pPr>
            <w:r>
              <w:rPr>
                <w:rFonts w:ascii="Times New Roman" w:cs="Times New Roman"/>
                <w:sz w:val="24"/>
                <w:szCs w:val="24"/>
              </w:rPr>
              <w:t>2</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w:t>
            </w:r>
          </w:p>
        </w:tc>
        <w:tc>
          <w:tcPr>
            <w:tcW w:w="1275" w:type="dxa"/>
          </w:tcPr>
          <w:p w:rsidR="00535BC6" w:rsidRPr="00F9656A" w:rsidRDefault="00535BC6" w:rsidP="00535BC6">
            <w:pPr>
              <w:spacing w:after="0" w:line="240" w:lineRule="auto"/>
              <w:jc w:val="center"/>
              <w:rPr>
                <w:rFonts w:ascii="Times New Roman" w:cs="Times New Roman"/>
              </w:rPr>
            </w:pPr>
            <w:r>
              <w:rPr>
                <w:rFonts w:ascii="Times New Roman" w:cs="Times New Roman"/>
              </w:rPr>
              <w:t>-</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w:t>
            </w:r>
          </w:p>
        </w:tc>
      </w:tr>
      <w:tr w:rsidR="00535BC6" w:rsidRPr="00F9656A" w:rsidTr="00535BC6">
        <w:tc>
          <w:tcPr>
            <w:tcW w:w="1702" w:type="dxa"/>
          </w:tcPr>
          <w:p w:rsidR="00535BC6" w:rsidRDefault="00535BC6" w:rsidP="00535BC6">
            <w:pPr>
              <w:spacing w:after="0" w:line="240" w:lineRule="auto"/>
              <w:rPr>
                <w:rFonts w:ascii="Times New Roman" w:cs="Times New Roman"/>
              </w:rPr>
            </w:pPr>
            <w:r>
              <w:rPr>
                <w:rFonts w:ascii="Times New Roman" w:cs="Times New Roman"/>
              </w:rPr>
              <w:t>IP 21015911</w:t>
            </w:r>
          </w:p>
        </w:tc>
        <w:tc>
          <w:tcPr>
            <w:tcW w:w="1559" w:type="dxa"/>
          </w:tcPr>
          <w:p w:rsidR="00535BC6" w:rsidRPr="00F9656A" w:rsidRDefault="00535BC6" w:rsidP="00535BC6">
            <w:pPr>
              <w:spacing w:after="0" w:line="240" w:lineRule="auto"/>
              <w:jc w:val="center"/>
              <w:rPr>
                <w:rFonts w:ascii="Times New Roman" w:cs="Times New Roman"/>
                <w:sz w:val="24"/>
                <w:szCs w:val="24"/>
              </w:rPr>
            </w:pPr>
            <w:r>
              <w:rPr>
                <w:rFonts w:ascii="Times New Roman" w:cs="Times New Roman"/>
                <w:sz w:val="24"/>
                <w:szCs w:val="24"/>
              </w:rPr>
              <w:t>6</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8</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7</w:t>
            </w:r>
          </w:p>
        </w:tc>
        <w:tc>
          <w:tcPr>
            <w:tcW w:w="1275" w:type="dxa"/>
          </w:tcPr>
          <w:p w:rsidR="00535BC6" w:rsidRPr="00F9656A" w:rsidRDefault="00535BC6" w:rsidP="00535BC6">
            <w:pPr>
              <w:spacing w:after="0" w:line="240" w:lineRule="auto"/>
              <w:jc w:val="center"/>
              <w:rPr>
                <w:rFonts w:ascii="Times New Roman" w:cs="Times New Roman"/>
              </w:rPr>
            </w:pPr>
            <w:r>
              <w:rPr>
                <w:rFonts w:ascii="Times New Roman" w:cs="Times New Roman"/>
              </w:rPr>
              <w:t>7</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6</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18</w:t>
            </w:r>
          </w:p>
        </w:tc>
      </w:tr>
      <w:tr w:rsidR="00535BC6" w:rsidRPr="00F9656A" w:rsidTr="00535BC6">
        <w:tc>
          <w:tcPr>
            <w:tcW w:w="1702" w:type="dxa"/>
          </w:tcPr>
          <w:p w:rsidR="00535BC6" w:rsidRPr="00F9656A" w:rsidRDefault="00535BC6" w:rsidP="00535BC6">
            <w:pPr>
              <w:spacing w:after="0" w:line="240" w:lineRule="auto"/>
              <w:rPr>
                <w:rFonts w:ascii="Times New Roman" w:cs="Times New Roman"/>
              </w:rPr>
            </w:pPr>
            <w:r>
              <w:rPr>
                <w:rFonts w:ascii="Times New Roman" w:cs="Times New Roman"/>
              </w:rPr>
              <w:t xml:space="preserve">IP </w:t>
            </w:r>
            <w:r w:rsidRPr="00F9656A">
              <w:rPr>
                <w:rFonts w:ascii="Times New Roman" w:cs="Times New Roman"/>
              </w:rPr>
              <w:t>21015921</w:t>
            </w:r>
          </w:p>
        </w:tc>
        <w:tc>
          <w:tcPr>
            <w:tcW w:w="1559" w:type="dxa"/>
          </w:tcPr>
          <w:p w:rsidR="00535BC6" w:rsidRPr="00F9656A" w:rsidRDefault="00535BC6" w:rsidP="00535BC6">
            <w:pPr>
              <w:spacing w:after="0" w:line="240" w:lineRule="auto"/>
              <w:jc w:val="center"/>
              <w:rPr>
                <w:rFonts w:ascii="Times New Roman" w:cs="Times New Roman"/>
                <w:sz w:val="24"/>
                <w:szCs w:val="24"/>
              </w:rPr>
            </w:pPr>
            <w:r>
              <w:rPr>
                <w:rFonts w:ascii="Times New Roman" w:cs="Times New Roman"/>
                <w:sz w:val="24"/>
                <w:szCs w:val="24"/>
              </w:rPr>
              <w:t>17</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16</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20</w:t>
            </w:r>
          </w:p>
        </w:tc>
        <w:tc>
          <w:tcPr>
            <w:tcW w:w="1275" w:type="dxa"/>
          </w:tcPr>
          <w:p w:rsidR="00535BC6" w:rsidRPr="00F9656A" w:rsidRDefault="00535BC6" w:rsidP="00535BC6">
            <w:pPr>
              <w:spacing w:after="0" w:line="240" w:lineRule="auto"/>
              <w:jc w:val="center"/>
              <w:rPr>
                <w:rFonts w:ascii="Times New Roman" w:cs="Times New Roman"/>
              </w:rPr>
            </w:pPr>
            <w:r>
              <w:rPr>
                <w:rFonts w:ascii="Times New Roman" w:cs="Times New Roman"/>
              </w:rPr>
              <w:t>17</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16</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5</w:t>
            </w:r>
          </w:p>
        </w:tc>
      </w:tr>
      <w:tr w:rsidR="00535BC6" w:rsidRPr="00F9656A" w:rsidTr="00535BC6">
        <w:tc>
          <w:tcPr>
            <w:tcW w:w="1702" w:type="dxa"/>
          </w:tcPr>
          <w:p w:rsidR="00535BC6" w:rsidRPr="00B9326C" w:rsidRDefault="00535BC6" w:rsidP="00535BC6">
            <w:pPr>
              <w:spacing w:after="0" w:line="240" w:lineRule="auto"/>
              <w:rPr>
                <w:rFonts w:ascii="Times New Roman" w:cs="Times New Roman"/>
              </w:rPr>
            </w:pPr>
            <w:r w:rsidRPr="00B9326C">
              <w:rPr>
                <w:rFonts w:ascii="Times New Roman" w:cs="Times New Roman"/>
              </w:rPr>
              <w:t>Profesion</w:t>
            </w:r>
            <w:r w:rsidRPr="00B9326C">
              <w:rPr>
                <w:rFonts w:ascii="Times New Roman" w:cs="Times New Roman"/>
              </w:rPr>
              <w:t>ā</w:t>
            </w:r>
            <w:r w:rsidRPr="00B9326C">
              <w:rPr>
                <w:rFonts w:ascii="Times New Roman" w:cs="Times New Roman"/>
              </w:rPr>
              <w:t>l</w:t>
            </w:r>
            <w:r w:rsidRPr="00B9326C">
              <w:rPr>
                <w:rFonts w:ascii="Times New Roman" w:cs="Times New Roman"/>
              </w:rPr>
              <w:t>ā</w:t>
            </w:r>
            <w:r w:rsidRPr="00B9326C">
              <w:rPr>
                <w:rFonts w:ascii="Times New Roman" w:cs="Times New Roman"/>
              </w:rPr>
              <w:t>s pamatizgl</w:t>
            </w:r>
            <w:r w:rsidRPr="00B9326C">
              <w:rPr>
                <w:rFonts w:ascii="Times New Roman" w:cs="Times New Roman"/>
              </w:rPr>
              <w:t>ī</w:t>
            </w:r>
            <w:r w:rsidRPr="00B9326C">
              <w:rPr>
                <w:rFonts w:ascii="Times New Roman" w:cs="Times New Roman"/>
              </w:rPr>
              <w:t>t</w:t>
            </w:r>
            <w:r w:rsidRPr="00B9326C">
              <w:rPr>
                <w:rFonts w:ascii="Times New Roman" w:cs="Times New Roman"/>
              </w:rPr>
              <w:t>ī</w:t>
            </w:r>
            <w:r w:rsidRPr="00B9326C">
              <w:rPr>
                <w:rFonts w:ascii="Times New Roman" w:cs="Times New Roman"/>
              </w:rPr>
              <w:t>bas programm</w:t>
            </w:r>
            <w:r w:rsidRPr="00B9326C">
              <w:rPr>
                <w:rFonts w:ascii="Times New Roman" w:cs="Times New Roman"/>
              </w:rPr>
              <w:t>ā</w:t>
            </w:r>
            <w:r w:rsidRPr="00B9326C">
              <w:rPr>
                <w:rFonts w:ascii="Times New Roman" w:cs="Times New Roman"/>
              </w:rPr>
              <w:t>s</w:t>
            </w:r>
          </w:p>
        </w:tc>
        <w:tc>
          <w:tcPr>
            <w:tcW w:w="1559" w:type="dxa"/>
          </w:tcPr>
          <w:p w:rsidR="00535BC6" w:rsidRPr="00F9656A" w:rsidRDefault="00535BC6" w:rsidP="00535BC6">
            <w:pPr>
              <w:spacing w:after="0" w:line="240" w:lineRule="auto"/>
              <w:jc w:val="center"/>
              <w:rPr>
                <w:rFonts w:ascii="Times New Roman" w:cs="Times New Roman"/>
                <w:sz w:val="24"/>
                <w:szCs w:val="24"/>
              </w:rPr>
            </w:pPr>
            <w:r>
              <w:rPr>
                <w:rFonts w:ascii="Times New Roman" w:cs="Times New Roman"/>
                <w:sz w:val="24"/>
                <w:szCs w:val="24"/>
              </w:rPr>
              <w:t>30</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29</w:t>
            </w:r>
          </w:p>
        </w:tc>
        <w:tc>
          <w:tcPr>
            <w:tcW w:w="1276" w:type="dxa"/>
          </w:tcPr>
          <w:p w:rsidR="00535BC6" w:rsidRPr="00F9656A" w:rsidRDefault="00535BC6" w:rsidP="00535BC6">
            <w:pPr>
              <w:spacing w:after="0" w:line="240" w:lineRule="auto"/>
              <w:jc w:val="center"/>
              <w:rPr>
                <w:rFonts w:ascii="Times New Roman" w:cs="Times New Roman"/>
              </w:rPr>
            </w:pPr>
            <w:r>
              <w:rPr>
                <w:rFonts w:ascii="Times New Roman" w:cs="Times New Roman"/>
              </w:rPr>
              <w:t>23</w:t>
            </w:r>
          </w:p>
        </w:tc>
        <w:tc>
          <w:tcPr>
            <w:tcW w:w="1275" w:type="dxa"/>
          </w:tcPr>
          <w:p w:rsidR="00535BC6" w:rsidRPr="00F9656A" w:rsidRDefault="00535BC6" w:rsidP="00535BC6">
            <w:pPr>
              <w:spacing w:after="0" w:line="240" w:lineRule="auto"/>
              <w:jc w:val="center"/>
              <w:rPr>
                <w:rFonts w:ascii="Times New Roman" w:cs="Times New Roman"/>
              </w:rPr>
            </w:pPr>
            <w:r>
              <w:rPr>
                <w:rFonts w:ascii="Times New Roman" w:cs="Times New Roman"/>
              </w:rPr>
              <w:t>20</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18</w:t>
            </w:r>
          </w:p>
        </w:tc>
        <w:tc>
          <w:tcPr>
            <w:tcW w:w="1276" w:type="dxa"/>
          </w:tcPr>
          <w:p w:rsidR="00535BC6" w:rsidRDefault="00535BC6" w:rsidP="00535BC6">
            <w:pPr>
              <w:spacing w:after="0" w:line="240" w:lineRule="auto"/>
              <w:jc w:val="center"/>
              <w:rPr>
                <w:rFonts w:ascii="Times New Roman" w:cs="Times New Roman"/>
              </w:rPr>
            </w:pPr>
            <w:r>
              <w:rPr>
                <w:rFonts w:ascii="Times New Roman" w:cs="Times New Roman"/>
              </w:rPr>
              <w:t>17</w:t>
            </w:r>
          </w:p>
        </w:tc>
      </w:tr>
      <w:tr w:rsidR="00535BC6" w:rsidRPr="00B9326C" w:rsidTr="00535BC6">
        <w:tc>
          <w:tcPr>
            <w:tcW w:w="1702" w:type="dxa"/>
          </w:tcPr>
          <w:p w:rsidR="00535BC6" w:rsidRPr="00B9326C" w:rsidRDefault="00B9326C" w:rsidP="00535BC6">
            <w:pPr>
              <w:spacing w:after="0" w:line="240" w:lineRule="auto"/>
              <w:rPr>
                <w:rFonts w:ascii="Times New Roman" w:cs="Times New Roman"/>
                <w:b/>
              </w:rPr>
            </w:pPr>
            <w:r w:rsidRPr="00B9326C">
              <w:rPr>
                <w:rFonts w:ascii="Times New Roman" w:cs="Times New Roman"/>
                <w:b/>
              </w:rPr>
              <w:t xml:space="preserve">Komplektu </w:t>
            </w:r>
            <w:r w:rsidR="00535BC6" w:rsidRPr="00B9326C">
              <w:rPr>
                <w:rFonts w:ascii="Times New Roman" w:cs="Times New Roman"/>
                <w:b/>
              </w:rPr>
              <w:t>skaits</w:t>
            </w:r>
            <w:r w:rsidRPr="00B9326C">
              <w:rPr>
                <w:rFonts w:ascii="Times New Roman" w:cs="Times New Roman"/>
                <w:b/>
              </w:rPr>
              <w:t xml:space="preserve"> kop</w:t>
            </w:r>
            <w:r w:rsidRPr="00B9326C">
              <w:rPr>
                <w:rFonts w:ascii="Times New Roman" w:cs="Times New Roman"/>
                <w:b/>
              </w:rPr>
              <w:t>ā</w:t>
            </w:r>
          </w:p>
        </w:tc>
        <w:tc>
          <w:tcPr>
            <w:tcW w:w="1559" w:type="dxa"/>
          </w:tcPr>
          <w:p w:rsidR="00535BC6" w:rsidRPr="00B9326C" w:rsidRDefault="00535BC6" w:rsidP="00535BC6">
            <w:pPr>
              <w:spacing w:after="0" w:line="240" w:lineRule="auto"/>
              <w:jc w:val="center"/>
              <w:rPr>
                <w:rFonts w:ascii="Times New Roman" w:cs="Times New Roman"/>
                <w:b/>
                <w:sz w:val="24"/>
                <w:szCs w:val="24"/>
              </w:rPr>
            </w:pPr>
            <w:r w:rsidRPr="00B9326C">
              <w:rPr>
                <w:rFonts w:ascii="Times New Roman" w:cs="Times New Roman"/>
                <w:b/>
                <w:sz w:val="24"/>
                <w:szCs w:val="24"/>
              </w:rPr>
              <w:t>11</w:t>
            </w:r>
          </w:p>
        </w:tc>
        <w:tc>
          <w:tcPr>
            <w:tcW w:w="1276"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10</w:t>
            </w:r>
          </w:p>
        </w:tc>
        <w:tc>
          <w:tcPr>
            <w:tcW w:w="1276"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11</w:t>
            </w:r>
          </w:p>
        </w:tc>
        <w:tc>
          <w:tcPr>
            <w:tcW w:w="1275"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10</w:t>
            </w:r>
          </w:p>
        </w:tc>
        <w:tc>
          <w:tcPr>
            <w:tcW w:w="1276"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10</w:t>
            </w:r>
          </w:p>
        </w:tc>
        <w:tc>
          <w:tcPr>
            <w:tcW w:w="1276" w:type="dxa"/>
          </w:tcPr>
          <w:p w:rsidR="00535BC6" w:rsidRPr="00B9326C" w:rsidRDefault="00535BC6" w:rsidP="00535BC6">
            <w:pPr>
              <w:spacing w:after="0" w:line="240" w:lineRule="auto"/>
              <w:jc w:val="center"/>
              <w:rPr>
                <w:rFonts w:ascii="Times New Roman" w:cs="Times New Roman"/>
                <w:b/>
              </w:rPr>
            </w:pPr>
            <w:r w:rsidRPr="00B9326C">
              <w:rPr>
                <w:rFonts w:ascii="Times New Roman" w:cs="Times New Roman"/>
                <w:b/>
              </w:rPr>
              <w:t>13</w:t>
            </w:r>
          </w:p>
        </w:tc>
      </w:tr>
    </w:tbl>
    <w:p w:rsidR="00225AB1" w:rsidRPr="00F74A1A" w:rsidRDefault="00225AB1" w:rsidP="00225AB1">
      <w:pPr>
        <w:spacing w:after="0" w:line="240" w:lineRule="auto"/>
        <w:ind w:firstLine="567"/>
        <w:rPr>
          <w:rFonts w:ascii="Times New Roman" w:cs="Times New Roman"/>
          <w:sz w:val="20"/>
          <w:szCs w:val="20"/>
        </w:rPr>
      </w:pPr>
      <w:r w:rsidRPr="00F74A1A">
        <w:rPr>
          <w:rFonts w:ascii="Times New Roman" w:cs="Times New Roman"/>
          <w:b/>
          <w:sz w:val="20"/>
          <w:szCs w:val="20"/>
        </w:rPr>
        <w:t>IP</w:t>
      </w:r>
      <w:r w:rsidRPr="00F74A1A">
        <w:rPr>
          <w:rFonts w:ascii="Times New Roman" w:cs="Times New Roman"/>
          <w:sz w:val="20"/>
          <w:szCs w:val="20"/>
        </w:rPr>
        <w:t>–</w:t>
      </w:r>
      <w:r w:rsidRPr="00F74A1A">
        <w:rPr>
          <w:rFonts w:ascii="Times New Roman" w:cs="Times New Roman"/>
          <w:sz w:val="20"/>
          <w:szCs w:val="20"/>
        </w:rPr>
        <w:t xml:space="preserve"> izgl</w:t>
      </w:r>
      <w:r w:rsidRPr="00F74A1A">
        <w:rPr>
          <w:rFonts w:ascii="Times New Roman" w:cs="Times New Roman"/>
          <w:sz w:val="20"/>
          <w:szCs w:val="20"/>
        </w:rPr>
        <w:t>ī</w:t>
      </w:r>
      <w:r w:rsidRPr="00F74A1A">
        <w:rPr>
          <w:rFonts w:ascii="Times New Roman" w:cs="Times New Roman"/>
          <w:sz w:val="20"/>
          <w:szCs w:val="20"/>
        </w:rPr>
        <w:t>t</w:t>
      </w:r>
      <w:r w:rsidRPr="00F74A1A">
        <w:rPr>
          <w:rFonts w:ascii="Times New Roman" w:cs="Times New Roman"/>
          <w:sz w:val="20"/>
          <w:szCs w:val="20"/>
        </w:rPr>
        <w:t>ī</w:t>
      </w:r>
      <w:r w:rsidRPr="00F74A1A">
        <w:rPr>
          <w:rFonts w:ascii="Times New Roman" w:cs="Times New Roman"/>
          <w:sz w:val="20"/>
          <w:szCs w:val="20"/>
        </w:rPr>
        <w:t>bas programma</w:t>
      </w:r>
    </w:p>
    <w:p w:rsidR="00D33C3B" w:rsidRPr="00D33C3B" w:rsidRDefault="00D33C3B" w:rsidP="00D33C3B">
      <w:pPr>
        <w:spacing w:after="0"/>
        <w:jc w:val="center"/>
        <w:rPr>
          <w:rFonts w:ascii="Times New Roman" w:cs="Times New Roman"/>
          <w:sz w:val="24"/>
          <w:szCs w:val="24"/>
        </w:rPr>
      </w:pPr>
    </w:p>
    <w:p w:rsidR="00B53880" w:rsidRDefault="00B53880" w:rsidP="00B53880">
      <w:pPr>
        <w:jc w:val="center"/>
        <w:rPr>
          <w:rFonts w:ascii="Times New Roman" w:hAnsi="Times New Roman" w:cs="Times New Roman"/>
          <w:b/>
          <w:sz w:val="24"/>
          <w:szCs w:val="24"/>
        </w:rPr>
      </w:pPr>
      <w:r w:rsidRPr="00B53880">
        <w:rPr>
          <w:rFonts w:ascii="Times New Roman" w:hAnsi="Times New Roman" w:cs="Times New Roman"/>
          <w:b/>
          <w:sz w:val="24"/>
          <w:szCs w:val="24"/>
        </w:rPr>
        <w:t xml:space="preserve">Izglītības iestādes </w:t>
      </w:r>
      <w:r>
        <w:rPr>
          <w:rFonts w:ascii="Times New Roman" w:hAnsi="Times New Roman" w:cs="Times New Roman"/>
          <w:b/>
          <w:sz w:val="24"/>
          <w:szCs w:val="24"/>
        </w:rPr>
        <w:t>personāla kvantitatīvais un  kvalitatīvais sastāvs</w:t>
      </w:r>
    </w:p>
    <w:p w:rsidR="001D40AB" w:rsidRPr="00610A73" w:rsidRDefault="00610A73" w:rsidP="0043579B">
      <w:pPr>
        <w:spacing w:after="0" w:line="240" w:lineRule="auto"/>
        <w:ind w:firstLine="720"/>
        <w:jc w:val="both"/>
        <w:rPr>
          <w:rFonts w:ascii="Times New Roman" w:hAnsi="Times New Roman" w:cs="Times New Roman"/>
          <w:sz w:val="24"/>
          <w:szCs w:val="24"/>
        </w:rPr>
      </w:pPr>
      <w:r w:rsidRPr="00610A73">
        <w:rPr>
          <w:rFonts w:ascii="Times New Roman" w:hAnsi="Times New Roman" w:cs="Times New Roman"/>
          <w:sz w:val="24"/>
          <w:szCs w:val="24"/>
        </w:rPr>
        <w:t xml:space="preserve">Izglītības iestādes pārvaldi un darbības tiesiskumu nodrošina iestādes direktors un </w:t>
      </w:r>
      <w:r w:rsidR="001432E1">
        <w:rPr>
          <w:rFonts w:ascii="Times New Roman" w:hAnsi="Times New Roman" w:cs="Times New Roman"/>
          <w:sz w:val="24"/>
          <w:szCs w:val="24"/>
        </w:rPr>
        <w:t xml:space="preserve">divi </w:t>
      </w:r>
      <w:r w:rsidRPr="00610A73">
        <w:rPr>
          <w:rFonts w:ascii="Times New Roman" w:hAnsi="Times New Roman" w:cs="Times New Roman"/>
          <w:sz w:val="24"/>
          <w:szCs w:val="24"/>
        </w:rPr>
        <w:t>direktora vietnieki (kopā 3 likmes).</w:t>
      </w:r>
    </w:p>
    <w:p w:rsidR="001432E1" w:rsidRDefault="00610A73" w:rsidP="0043579B">
      <w:pPr>
        <w:spacing w:after="0" w:line="240" w:lineRule="auto"/>
        <w:jc w:val="both"/>
        <w:rPr>
          <w:rFonts w:ascii="Times New Roman" w:hAnsi="Times New Roman" w:cs="Times New Roman"/>
          <w:sz w:val="24"/>
          <w:szCs w:val="24"/>
        </w:rPr>
      </w:pPr>
      <w:r w:rsidRPr="00610A73">
        <w:rPr>
          <w:rFonts w:ascii="Times New Roman" w:hAnsi="Times New Roman" w:cs="Times New Roman"/>
          <w:sz w:val="24"/>
          <w:szCs w:val="24"/>
        </w:rPr>
        <w:t xml:space="preserve">Izglītības iestāde ir nodrošināta ar atbalsta personālu – psihologs, sociālais pedagogs, skolotājs – logopēds. </w:t>
      </w:r>
      <w:r w:rsidR="001432E1">
        <w:rPr>
          <w:rFonts w:ascii="Times New Roman" w:hAnsi="Times New Roman" w:cs="Times New Roman"/>
          <w:sz w:val="24"/>
          <w:szCs w:val="24"/>
        </w:rPr>
        <w:t>Ir izveidota un darbojas Skolas atbalsta komanda.</w:t>
      </w:r>
    </w:p>
    <w:p w:rsidR="00610A73" w:rsidRDefault="001432E1" w:rsidP="00435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programmas skolēniem ar smagiem garīgās attīstības traucējumiem vai vairākiem attīstības traucējumiem tiek nodrošinātas ar pedagoga palīgiem, kas veicina  mācību procesa veiksmīgāku realizāciju.</w:t>
      </w:r>
    </w:p>
    <w:p w:rsidR="001432E1" w:rsidRDefault="001432E1" w:rsidP="00435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Internāta grupu audzināšanas darbs  tiek plānots pēc visu mācību stundu un fakultatīvu nodarbību beigām darbdienās, kā arī ir nodrošināts internāta grupas darbs </w:t>
      </w:r>
      <w:r w:rsidR="00FD6A3E">
        <w:rPr>
          <w:rFonts w:ascii="Times New Roman" w:hAnsi="Times New Roman" w:cs="Times New Roman"/>
          <w:sz w:val="24"/>
          <w:szCs w:val="24"/>
        </w:rPr>
        <w:t xml:space="preserve"> nedēļas brīvdienās. </w:t>
      </w:r>
    </w:p>
    <w:p w:rsidR="00FD6A3E" w:rsidRDefault="00FD6A3E" w:rsidP="0043579B">
      <w:pPr>
        <w:pStyle w:val="Virsraksts1"/>
        <w:spacing w:before="0" w:line="240" w:lineRule="auto"/>
        <w:jc w:val="both"/>
        <w:rPr>
          <w:rFonts w:ascii="Times New Roman" w:hAnsi="Times New Roman" w:cs="Times New Roman"/>
          <w:color w:val="auto"/>
          <w:sz w:val="24"/>
          <w:szCs w:val="24"/>
        </w:rPr>
      </w:pPr>
      <w:r w:rsidRPr="00B51441">
        <w:rPr>
          <w:rFonts w:ascii="Times New Roman" w:hAnsi="Times New Roman" w:cs="Times New Roman"/>
          <w:color w:val="auto"/>
          <w:sz w:val="24"/>
          <w:szCs w:val="24"/>
        </w:rPr>
        <w:tab/>
      </w:r>
      <w:r w:rsidR="00957ACA" w:rsidRPr="00B51441">
        <w:rPr>
          <w:rFonts w:ascii="Times New Roman" w:hAnsi="Times New Roman" w:cs="Times New Roman"/>
          <w:color w:val="auto"/>
          <w:sz w:val="24"/>
          <w:szCs w:val="24"/>
        </w:rPr>
        <w:t>Izglītības iestādes pedagogi mērķtiecīgi paau</w:t>
      </w:r>
      <w:r w:rsidR="00B51441" w:rsidRPr="00B51441">
        <w:rPr>
          <w:rFonts w:ascii="Times New Roman" w:hAnsi="Times New Roman" w:cs="Times New Roman"/>
          <w:color w:val="auto"/>
          <w:sz w:val="24"/>
          <w:szCs w:val="24"/>
        </w:rPr>
        <w:t>g</w:t>
      </w:r>
      <w:r w:rsidR="00957ACA" w:rsidRPr="00B51441">
        <w:rPr>
          <w:rFonts w:ascii="Times New Roman" w:hAnsi="Times New Roman" w:cs="Times New Roman"/>
          <w:color w:val="auto"/>
          <w:sz w:val="24"/>
          <w:szCs w:val="24"/>
        </w:rPr>
        <w:t>stina savu kvalifik</w:t>
      </w:r>
      <w:r w:rsidR="00B51441">
        <w:rPr>
          <w:rFonts w:ascii="Times New Roman" w:hAnsi="Times New Roman" w:cs="Times New Roman"/>
          <w:color w:val="auto"/>
          <w:sz w:val="24"/>
          <w:szCs w:val="24"/>
        </w:rPr>
        <w:t>āciju, apmeklējot tālākizglītības kursus un seminārus.</w:t>
      </w:r>
    </w:p>
    <w:p w:rsidR="001A631C" w:rsidRDefault="001A631C" w:rsidP="0043579B">
      <w:pPr>
        <w:spacing w:after="0" w:line="240" w:lineRule="auto"/>
        <w:jc w:val="both"/>
        <w:rPr>
          <w:rFonts w:ascii="Times New Roman" w:hAnsi="Times New Roman" w:cs="Times New Roman"/>
          <w:sz w:val="24"/>
          <w:szCs w:val="24"/>
        </w:rPr>
      </w:pPr>
      <w:r w:rsidRPr="001A631C">
        <w:rPr>
          <w:rFonts w:ascii="Times New Roman" w:hAnsi="Times New Roman" w:cs="Times New Roman"/>
          <w:sz w:val="24"/>
          <w:szCs w:val="24"/>
        </w:rPr>
        <w:t>2018./2019</w:t>
      </w:r>
      <w:r w:rsidR="00583B37">
        <w:rPr>
          <w:rFonts w:ascii="Times New Roman" w:hAnsi="Times New Roman" w:cs="Times New Roman"/>
          <w:sz w:val="24"/>
          <w:szCs w:val="24"/>
        </w:rPr>
        <w:t>m</w:t>
      </w:r>
      <w:r>
        <w:rPr>
          <w:rFonts w:ascii="Times New Roman" w:hAnsi="Times New Roman" w:cs="Times New Roman"/>
          <w:sz w:val="24"/>
          <w:szCs w:val="24"/>
        </w:rPr>
        <w:t>ācību gadā</w:t>
      </w:r>
      <w:r w:rsidR="00AA3246">
        <w:rPr>
          <w:rFonts w:ascii="Times New Roman" w:hAnsi="Times New Roman" w:cs="Times New Roman"/>
          <w:sz w:val="24"/>
          <w:szCs w:val="24"/>
        </w:rPr>
        <w:t xml:space="preserve"> i</w:t>
      </w:r>
      <w:r w:rsidR="00583B37">
        <w:rPr>
          <w:rFonts w:ascii="Times New Roman" w:hAnsi="Times New Roman" w:cs="Times New Roman"/>
          <w:sz w:val="24"/>
          <w:szCs w:val="24"/>
        </w:rPr>
        <w:t>zglītības</w:t>
      </w:r>
      <w:r w:rsidR="0043579B">
        <w:rPr>
          <w:rFonts w:ascii="Times New Roman" w:hAnsi="Times New Roman" w:cs="Times New Roman"/>
          <w:sz w:val="24"/>
          <w:szCs w:val="24"/>
        </w:rPr>
        <w:t xml:space="preserve"> iestādē strādāja 33 pedagogi (33,</w:t>
      </w:r>
      <w:r w:rsidR="00AA3246">
        <w:rPr>
          <w:rFonts w:ascii="Times New Roman" w:hAnsi="Times New Roman" w:cs="Times New Roman"/>
          <w:sz w:val="24"/>
          <w:szCs w:val="24"/>
        </w:rPr>
        <w:t>27 likmes). No tiem 11 pedagogiem</w:t>
      </w:r>
      <w:r w:rsidR="0043579B">
        <w:rPr>
          <w:rFonts w:ascii="Times New Roman" w:hAnsi="Times New Roman" w:cs="Times New Roman"/>
          <w:sz w:val="24"/>
          <w:szCs w:val="24"/>
        </w:rPr>
        <w:t xml:space="preserve"> ir maģistra grāds, 11 ir speciālā pedagoga kvalifikācija.</w:t>
      </w:r>
    </w:p>
    <w:p w:rsidR="0043579B" w:rsidRPr="00706947" w:rsidRDefault="0043579B" w:rsidP="00435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iestāde ir nodrošināta ar visu nepieciešamo izglītojamo aprūpes</w:t>
      </w:r>
      <w:r w:rsidR="00E61236">
        <w:rPr>
          <w:rFonts w:ascii="Times New Roman" w:hAnsi="Times New Roman" w:cs="Times New Roman"/>
          <w:sz w:val="24"/>
          <w:szCs w:val="24"/>
        </w:rPr>
        <w:t xml:space="preserve">, medicīnisko un tehnisko personālu. Skolā strādā </w:t>
      </w:r>
      <w:r w:rsidR="00E61236" w:rsidRPr="00706947">
        <w:rPr>
          <w:rFonts w:ascii="Times New Roman" w:hAnsi="Times New Roman" w:cs="Times New Roman"/>
          <w:sz w:val="24"/>
          <w:szCs w:val="24"/>
        </w:rPr>
        <w:t>24 pastāvīgie un 2 sezonas darbinieki (detalizētāk skatīt sadaļā 4.6.2. personālresursi).</w:t>
      </w:r>
    </w:p>
    <w:p w:rsidR="00E61236" w:rsidRPr="00706947" w:rsidRDefault="00E61236">
      <w:pPr>
        <w:rPr>
          <w:rFonts w:ascii="Times New Roman" w:hAnsi="Times New Roman" w:cs="Times New Roman"/>
          <w:sz w:val="24"/>
          <w:szCs w:val="24"/>
        </w:rPr>
      </w:pPr>
      <w:r w:rsidRPr="00706947">
        <w:rPr>
          <w:rFonts w:ascii="Times New Roman" w:hAnsi="Times New Roman" w:cs="Times New Roman"/>
          <w:sz w:val="24"/>
          <w:szCs w:val="24"/>
        </w:rPr>
        <w:br w:type="page"/>
      </w:r>
    </w:p>
    <w:p w:rsidR="00FD6A3E" w:rsidRDefault="00FD6A3E" w:rsidP="00B51441">
      <w:pPr>
        <w:spacing w:after="0" w:line="240" w:lineRule="auto"/>
        <w:jc w:val="both"/>
        <w:rPr>
          <w:rFonts w:ascii="Times New Roman" w:hAnsi="Times New Roman" w:cs="Times New Roman"/>
          <w:b/>
          <w:sz w:val="24"/>
          <w:szCs w:val="24"/>
        </w:rPr>
      </w:pPr>
    </w:p>
    <w:p w:rsidR="00E61236" w:rsidRPr="00E61236" w:rsidRDefault="00E61236" w:rsidP="00E6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Sociālās vides īss raksturojums</w:t>
      </w:r>
    </w:p>
    <w:p w:rsidR="00E61236" w:rsidRPr="00AA3246" w:rsidRDefault="00E6123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Internāta skolotāji sadarbībā ar vecākiem un sociālajiem dienestiem vāc un analizē inform</w:t>
      </w:r>
      <w:r w:rsidR="00AA3246">
        <w:rPr>
          <w:rFonts w:ascii="Times New Roman" w:hAnsi="Times New Roman" w:cs="Times New Roman"/>
          <w:sz w:val="24"/>
          <w:szCs w:val="24"/>
        </w:rPr>
        <w:t>āciju par izglītojamo</w:t>
      </w:r>
      <w:r w:rsidRPr="00AA3246">
        <w:rPr>
          <w:rFonts w:ascii="Times New Roman" w:hAnsi="Times New Roman" w:cs="Times New Roman"/>
          <w:sz w:val="24"/>
          <w:szCs w:val="24"/>
        </w:rPr>
        <w:t xml:space="preserve"> ģimenēm</w:t>
      </w:r>
      <w:r w:rsidR="000358A1" w:rsidRPr="00AA3246">
        <w:rPr>
          <w:rFonts w:ascii="Times New Roman" w:hAnsi="Times New Roman" w:cs="Times New Roman"/>
          <w:sz w:val="24"/>
          <w:szCs w:val="24"/>
        </w:rPr>
        <w:t xml:space="preserve"> (skatīt 1.3. tabulu)</w:t>
      </w:r>
      <w:r w:rsidRPr="00AA3246">
        <w:rPr>
          <w:rFonts w:ascii="Times New Roman" w:hAnsi="Times New Roman" w:cs="Times New Roman"/>
          <w:sz w:val="24"/>
          <w:szCs w:val="24"/>
        </w:rPr>
        <w:t xml:space="preserve">. Lielākā daļa skolēnu nāk no maznodrošinātām un riska ģimenēm (riska faktori: zems izglītības un kultūras līmenis, garīgās attīstības traucējumi,  nabadzība, bezdarbs, alkoholisms, u.c.). </w:t>
      </w:r>
    </w:p>
    <w:p w:rsidR="00E61236" w:rsidRPr="004B65EA" w:rsidRDefault="000358A1" w:rsidP="000358A1">
      <w:pPr>
        <w:pStyle w:val="Sarakstarindkopa"/>
        <w:numPr>
          <w:ilvl w:val="1"/>
          <w:numId w:val="11"/>
        </w:numPr>
        <w:spacing w:after="0" w:line="240" w:lineRule="auto"/>
        <w:jc w:val="right"/>
        <w:rPr>
          <w:rFonts w:ascii="Times New Roman" w:hAnsi="Times New Roman" w:cs="Times New Roman"/>
          <w:sz w:val="24"/>
          <w:szCs w:val="24"/>
        </w:rPr>
      </w:pPr>
      <w:r w:rsidRPr="004B65EA">
        <w:rPr>
          <w:rFonts w:ascii="Times New Roman" w:hAnsi="Times New Roman" w:cs="Times New Roman"/>
          <w:sz w:val="24"/>
          <w:szCs w:val="24"/>
        </w:rPr>
        <w:t>tabula</w:t>
      </w:r>
    </w:p>
    <w:p w:rsidR="000358A1" w:rsidRPr="000358A1" w:rsidRDefault="000358A1" w:rsidP="000358A1">
      <w:pPr>
        <w:pStyle w:val="Sarakstarindkopa"/>
        <w:spacing w:after="0" w:line="240" w:lineRule="auto"/>
        <w:ind w:left="1080"/>
        <w:jc w:val="center"/>
        <w:rPr>
          <w:rFonts w:ascii="Times New Roman" w:hAnsi="Times New Roman" w:cs="Times New Roman"/>
          <w:b/>
          <w:sz w:val="24"/>
          <w:szCs w:val="24"/>
        </w:rPr>
      </w:pPr>
      <w:r w:rsidRPr="000358A1">
        <w:rPr>
          <w:rFonts w:ascii="Times New Roman" w:hAnsi="Times New Roman" w:cs="Times New Roman"/>
          <w:b/>
          <w:sz w:val="24"/>
          <w:szCs w:val="24"/>
        </w:rPr>
        <w:t xml:space="preserve">Informācijas apkopojums par </w:t>
      </w:r>
      <w:r>
        <w:rPr>
          <w:rFonts w:ascii="Times New Roman" w:hAnsi="Times New Roman" w:cs="Times New Roman"/>
          <w:b/>
          <w:sz w:val="24"/>
          <w:szCs w:val="24"/>
        </w:rPr>
        <w:t>izglītojamo</w:t>
      </w:r>
      <w:r w:rsidRPr="000358A1">
        <w:rPr>
          <w:rFonts w:ascii="Times New Roman" w:hAnsi="Times New Roman" w:cs="Times New Roman"/>
          <w:b/>
          <w:sz w:val="24"/>
          <w:szCs w:val="24"/>
        </w:rPr>
        <w:t xml:space="preserve"> ģimenēm</w:t>
      </w:r>
    </w:p>
    <w:p w:rsidR="000358A1" w:rsidRPr="000358A1" w:rsidRDefault="000358A1" w:rsidP="000358A1">
      <w:pPr>
        <w:pStyle w:val="Sarakstarindkopa"/>
        <w:spacing w:after="0" w:line="240" w:lineRule="auto"/>
        <w:ind w:left="1080"/>
        <w:jc w:val="center"/>
        <w:rPr>
          <w:rFonts w:asci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811"/>
        <w:gridCol w:w="2703"/>
      </w:tblGrid>
      <w:tr w:rsidR="000358A1" w:rsidRPr="00FB2CD5" w:rsidTr="000358A1">
        <w:tc>
          <w:tcPr>
            <w:tcW w:w="1101" w:type="dxa"/>
          </w:tcPr>
          <w:p w:rsidR="000358A1" w:rsidRPr="000358A1" w:rsidRDefault="000358A1" w:rsidP="000358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Nr.p.k.</w:t>
            </w:r>
          </w:p>
        </w:tc>
        <w:tc>
          <w:tcPr>
            <w:tcW w:w="5811" w:type="dxa"/>
          </w:tcPr>
          <w:p w:rsidR="000358A1" w:rsidRPr="000358A1" w:rsidRDefault="000358A1" w:rsidP="000358A1">
            <w:pPr>
              <w:spacing w:after="0" w:line="240" w:lineRule="auto"/>
              <w:jc w:val="center"/>
              <w:rPr>
                <w:rFonts w:ascii="Times New Roman" w:hAnsi="Times New Roman" w:cs="Times New Roman"/>
                <w:b/>
                <w:sz w:val="24"/>
                <w:szCs w:val="24"/>
              </w:rPr>
            </w:pPr>
            <w:r w:rsidRPr="000358A1">
              <w:rPr>
                <w:rFonts w:ascii="Times New Roman" w:hAnsi="Times New Roman" w:cs="Times New Roman"/>
                <w:b/>
                <w:sz w:val="24"/>
                <w:szCs w:val="24"/>
              </w:rPr>
              <w:t>Analīzes</w:t>
            </w:r>
            <w:r>
              <w:rPr>
                <w:rFonts w:ascii="Times New Roman" w:hAnsi="Times New Roman" w:cs="Times New Roman"/>
                <w:b/>
                <w:sz w:val="24"/>
                <w:szCs w:val="24"/>
              </w:rPr>
              <w:t xml:space="preserve"> k</w:t>
            </w:r>
            <w:r w:rsidRPr="000358A1">
              <w:rPr>
                <w:rFonts w:ascii="Times New Roman" w:hAnsi="Times New Roman" w:cs="Times New Roman"/>
                <w:b/>
                <w:sz w:val="24"/>
                <w:szCs w:val="24"/>
              </w:rPr>
              <w:t>ritērijs</w:t>
            </w:r>
          </w:p>
        </w:tc>
        <w:tc>
          <w:tcPr>
            <w:tcW w:w="2703" w:type="dxa"/>
          </w:tcPr>
          <w:p w:rsidR="000358A1" w:rsidRPr="00FB2CD5" w:rsidRDefault="000358A1" w:rsidP="000358A1">
            <w:pPr>
              <w:spacing w:after="0" w:line="240" w:lineRule="auto"/>
              <w:jc w:val="center"/>
              <w:rPr>
                <w:rFonts w:ascii="Times New Roman" w:cs="Times New Roman"/>
                <w:b/>
                <w:sz w:val="24"/>
                <w:szCs w:val="24"/>
              </w:rPr>
            </w:pPr>
            <w:r>
              <w:rPr>
                <w:rFonts w:ascii="Times New Roman" w:cs="Times New Roman"/>
                <w:b/>
                <w:sz w:val="24"/>
                <w:szCs w:val="24"/>
              </w:rPr>
              <w:t>Procenti (</w:t>
            </w:r>
            <w:r w:rsidRPr="00FB2CD5">
              <w:rPr>
                <w:rFonts w:ascii="Times New Roman" w:cs="Times New Roman"/>
                <w:b/>
                <w:sz w:val="24"/>
                <w:szCs w:val="24"/>
              </w:rPr>
              <w:t>%</w:t>
            </w:r>
            <w:r>
              <w:rPr>
                <w:rFonts w:ascii="Times New Roman" w:cs="Times New Roman"/>
                <w:b/>
                <w:sz w:val="24"/>
                <w:szCs w:val="24"/>
              </w:rPr>
              <w:t>)</w:t>
            </w:r>
          </w:p>
        </w:tc>
      </w:tr>
      <w:tr w:rsidR="000358A1" w:rsidRPr="00FB2CD5" w:rsidTr="000358A1">
        <w:tc>
          <w:tcPr>
            <w:tcW w:w="1101"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1.</w:t>
            </w:r>
          </w:p>
        </w:tc>
        <w:tc>
          <w:tcPr>
            <w:tcW w:w="5811" w:type="dxa"/>
          </w:tcPr>
          <w:p w:rsidR="000358A1" w:rsidRPr="000358A1" w:rsidRDefault="000358A1" w:rsidP="000358A1">
            <w:pPr>
              <w:spacing w:after="0" w:line="240" w:lineRule="auto"/>
              <w:rPr>
                <w:rFonts w:ascii="Times New Roman" w:hAnsi="Times New Roman" w:cs="Times New Roman"/>
                <w:sz w:val="24"/>
                <w:szCs w:val="24"/>
              </w:rPr>
            </w:pPr>
            <w:r w:rsidRPr="000358A1">
              <w:rPr>
                <w:rFonts w:ascii="Times New Roman" w:hAnsi="Times New Roman" w:cs="Times New Roman"/>
                <w:sz w:val="24"/>
                <w:szCs w:val="24"/>
              </w:rPr>
              <w:t>Bērni no daudzbērnu ģimenēm (3 un vairāk bērnu)</w:t>
            </w:r>
          </w:p>
        </w:tc>
        <w:tc>
          <w:tcPr>
            <w:tcW w:w="2703"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60%</w:t>
            </w:r>
          </w:p>
        </w:tc>
      </w:tr>
      <w:tr w:rsidR="000358A1" w:rsidRPr="00FB2CD5" w:rsidTr="000358A1">
        <w:tc>
          <w:tcPr>
            <w:tcW w:w="1101"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2.</w:t>
            </w:r>
          </w:p>
        </w:tc>
        <w:tc>
          <w:tcPr>
            <w:tcW w:w="5811" w:type="dxa"/>
          </w:tcPr>
          <w:p w:rsidR="000358A1" w:rsidRPr="000358A1" w:rsidRDefault="000358A1" w:rsidP="000358A1">
            <w:pPr>
              <w:spacing w:after="0" w:line="240" w:lineRule="auto"/>
              <w:rPr>
                <w:rFonts w:ascii="Times New Roman" w:hAnsi="Times New Roman" w:cs="Times New Roman"/>
                <w:sz w:val="24"/>
                <w:szCs w:val="24"/>
              </w:rPr>
            </w:pPr>
            <w:r w:rsidRPr="000358A1">
              <w:rPr>
                <w:rFonts w:ascii="Times New Roman" w:hAnsi="Times New Roman" w:cs="Times New Roman"/>
                <w:sz w:val="24"/>
                <w:szCs w:val="24"/>
              </w:rPr>
              <w:t>Viens vai abi vecāki bezdarbnieki</w:t>
            </w:r>
          </w:p>
        </w:tc>
        <w:tc>
          <w:tcPr>
            <w:tcW w:w="2703"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95%</w:t>
            </w:r>
          </w:p>
        </w:tc>
      </w:tr>
      <w:tr w:rsidR="000358A1" w:rsidRPr="00FB2CD5" w:rsidTr="000358A1">
        <w:tc>
          <w:tcPr>
            <w:tcW w:w="1101"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3.</w:t>
            </w:r>
          </w:p>
        </w:tc>
        <w:tc>
          <w:tcPr>
            <w:tcW w:w="5811" w:type="dxa"/>
          </w:tcPr>
          <w:p w:rsidR="000358A1" w:rsidRPr="000358A1" w:rsidRDefault="000358A1" w:rsidP="000358A1">
            <w:pPr>
              <w:spacing w:after="0" w:line="240" w:lineRule="auto"/>
              <w:rPr>
                <w:rFonts w:ascii="Times New Roman" w:hAnsi="Times New Roman" w:cs="Times New Roman"/>
                <w:sz w:val="24"/>
                <w:szCs w:val="24"/>
              </w:rPr>
            </w:pPr>
            <w:r w:rsidRPr="000358A1">
              <w:rPr>
                <w:rFonts w:ascii="Times New Roman" w:hAnsi="Times New Roman" w:cs="Times New Roman"/>
                <w:sz w:val="24"/>
                <w:szCs w:val="24"/>
              </w:rPr>
              <w:t>Nepilna ģimene</w:t>
            </w:r>
          </w:p>
        </w:tc>
        <w:tc>
          <w:tcPr>
            <w:tcW w:w="2703"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38%</w:t>
            </w:r>
          </w:p>
        </w:tc>
      </w:tr>
      <w:tr w:rsidR="000358A1" w:rsidRPr="00FB2CD5" w:rsidTr="000358A1">
        <w:tc>
          <w:tcPr>
            <w:tcW w:w="1101"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4.</w:t>
            </w:r>
          </w:p>
        </w:tc>
        <w:tc>
          <w:tcPr>
            <w:tcW w:w="5811" w:type="dxa"/>
          </w:tcPr>
          <w:p w:rsidR="000358A1" w:rsidRPr="000358A1" w:rsidRDefault="000358A1" w:rsidP="000358A1">
            <w:pPr>
              <w:spacing w:after="0" w:line="240" w:lineRule="auto"/>
              <w:rPr>
                <w:rFonts w:ascii="Times New Roman" w:hAnsi="Times New Roman" w:cs="Times New Roman"/>
                <w:sz w:val="24"/>
                <w:szCs w:val="24"/>
              </w:rPr>
            </w:pPr>
            <w:r w:rsidRPr="000358A1">
              <w:rPr>
                <w:rFonts w:ascii="Times New Roman" w:hAnsi="Times New Roman" w:cs="Times New Roman"/>
                <w:sz w:val="24"/>
                <w:szCs w:val="24"/>
              </w:rPr>
              <w:t>Bērni bāreņi un  dzīvo audžuģimenēs</w:t>
            </w:r>
          </w:p>
        </w:tc>
        <w:tc>
          <w:tcPr>
            <w:tcW w:w="2703"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22%</w:t>
            </w:r>
          </w:p>
        </w:tc>
      </w:tr>
      <w:tr w:rsidR="000358A1" w:rsidRPr="00FB2CD5" w:rsidTr="000358A1">
        <w:tc>
          <w:tcPr>
            <w:tcW w:w="1101"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5.</w:t>
            </w:r>
          </w:p>
        </w:tc>
        <w:tc>
          <w:tcPr>
            <w:tcW w:w="5811" w:type="dxa"/>
          </w:tcPr>
          <w:p w:rsidR="000358A1" w:rsidRPr="000358A1" w:rsidRDefault="000358A1" w:rsidP="000358A1">
            <w:pPr>
              <w:spacing w:after="0" w:line="240" w:lineRule="auto"/>
              <w:rPr>
                <w:rFonts w:ascii="Times New Roman" w:hAnsi="Times New Roman" w:cs="Times New Roman"/>
                <w:sz w:val="24"/>
                <w:szCs w:val="24"/>
              </w:rPr>
            </w:pPr>
            <w:r w:rsidRPr="000358A1">
              <w:rPr>
                <w:rFonts w:ascii="Times New Roman" w:hAnsi="Times New Roman" w:cs="Times New Roman"/>
                <w:sz w:val="24"/>
                <w:szCs w:val="24"/>
              </w:rPr>
              <w:t>Bērni aizbildniecībā</w:t>
            </w:r>
          </w:p>
        </w:tc>
        <w:tc>
          <w:tcPr>
            <w:tcW w:w="2703" w:type="dxa"/>
          </w:tcPr>
          <w:p w:rsidR="000358A1" w:rsidRPr="00FB2CD5" w:rsidRDefault="000358A1" w:rsidP="000358A1">
            <w:pPr>
              <w:spacing w:after="0" w:line="240" w:lineRule="auto"/>
              <w:rPr>
                <w:rFonts w:ascii="Times New Roman" w:cs="Times New Roman"/>
                <w:sz w:val="24"/>
                <w:szCs w:val="24"/>
              </w:rPr>
            </w:pPr>
            <w:r>
              <w:rPr>
                <w:rFonts w:ascii="Times New Roman" w:cs="Times New Roman"/>
                <w:sz w:val="24"/>
                <w:szCs w:val="24"/>
              </w:rPr>
              <w:t>5%</w:t>
            </w:r>
          </w:p>
        </w:tc>
      </w:tr>
    </w:tbl>
    <w:p w:rsidR="00E61236" w:rsidRDefault="00E61236" w:rsidP="00E61236">
      <w:pPr>
        <w:spacing w:after="0" w:line="240" w:lineRule="auto"/>
        <w:ind w:firstLine="567"/>
        <w:jc w:val="both"/>
        <w:rPr>
          <w:rFonts w:ascii="Times New Roman" w:cs="Times New Roman"/>
          <w:sz w:val="24"/>
          <w:szCs w:val="24"/>
        </w:rPr>
      </w:pPr>
    </w:p>
    <w:p w:rsidR="00E61236" w:rsidRPr="00AA3246" w:rsidRDefault="00E6123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Daļ</w:t>
      </w:r>
      <w:r w:rsidR="00AA3246" w:rsidRPr="00AA3246">
        <w:rPr>
          <w:rFonts w:ascii="Times New Roman" w:hAnsi="Times New Roman" w:cs="Times New Roman"/>
          <w:sz w:val="24"/>
          <w:szCs w:val="24"/>
        </w:rPr>
        <w:t>a izglītojamo</w:t>
      </w:r>
      <w:r w:rsidRPr="00AA3246">
        <w:rPr>
          <w:rFonts w:ascii="Times New Roman" w:hAnsi="Times New Roman" w:cs="Times New Roman"/>
          <w:sz w:val="24"/>
          <w:szCs w:val="24"/>
        </w:rPr>
        <w:t xml:space="preserve"> vecāku maz laika velta savu bērnu audzināšanai, tas rada dažādas problēmas, kuras izpaužas kā bērnu antisociāla uzvedība. </w:t>
      </w:r>
    </w:p>
    <w:p w:rsidR="00E61236" w:rsidRPr="00AA3246" w:rsidRDefault="00AA324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Izglītības iestāde</w:t>
      </w:r>
      <w:r w:rsidR="00E61236" w:rsidRPr="00AA3246">
        <w:rPr>
          <w:rFonts w:ascii="Times New Roman" w:hAnsi="Times New Roman" w:cs="Times New Roman"/>
          <w:sz w:val="24"/>
          <w:szCs w:val="24"/>
        </w:rPr>
        <w:t>, pēc nepieciešamības, sadarbojas ar pašvaldību sociālajiem dienestiem, bāriņtiesām, valsts policiju, bērnu tiesību aizsardzības inspekciju, probācijas dienestu. Skolā darbojas diennakts internāts, kurā dzīvo vairāk kā</w:t>
      </w:r>
      <w:r w:rsidR="000358A1" w:rsidRPr="00AA3246">
        <w:rPr>
          <w:rFonts w:ascii="Times New Roman" w:hAnsi="Times New Roman" w:cs="Times New Roman"/>
          <w:sz w:val="24"/>
          <w:szCs w:val="24"/>
        </w:rPr>
        <w:t xml:space="preserve"> 80</w:t>
      </w:r>
      <w:r w:rsidR="00E61236" w:rsidRPr="00AA3246">
        <w:rPr>
          <w:rFonts w:ascii="Times New Roman" w:hAnsi="Times New Roman" w:cs="Times New Roman"/>
          <w:sz w:val="24"/>
          <w:szCs w:val="24"/>
        </w:rPr>
        <w:t>% no skolēnu skaita.</w:t>
      </w:r>
    </w:p>
    <w:p w:rsidR="00E61236" w:rsidRPr="00AA3246" w:rsidRDefault="00AA324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 xml:space="preserve">Izglītības iestāde </w:t>
      </w:r>
      <w:r w:rsidR="00E61236" w:rsidRPr="00AA3246">
        <w:rPr>
          <w:rFonts w:ascii="Times New Roman" w:hAnsi="Times New Roman" w:cs="Times New Roman"/>
          <w:sz w:val="24"/>
          <w:szCs w:val="24"/>
        </w:rPr>
        <w:t>nodrošina bezmaksas 4-x ēdināšanu</w:t>
      </w:r>
      <w:r w:rsidRPr="00AA3246">
        <w:rPr>
          <w:rFonts w:ascii="Times New Roman" w:hAnsi="Times New Roman" w:cs="Times New Roman"/>
          <w:sz w:val="24"/>
          <w:szCs w:val="24"/>
        </w:rPr>
        <w:t xml:space="preserve"> iestādes</w:t>
      </w:r>
      <w:r w:rsidR="00E61236" w:rsidRPr="00AA3246">
        <w:rPr>
          <w:rFonts w:ascii="Times New Roman" w:hAnsi="Times New Roman" w:cs="Times New Roman"/>
          <w:sz w:val="24"/>
          <w:szCs w:val="24"/>
        </w:rPr>
        <w:t xml:space="preserve"> internāta dzīvojošiem bērniem, medicīnas aprūpi, izglītošanu un audzināšanu, pedagoģisko un medicīnisko korekciju, transportu, mazgāšanās un higiēnas līdzekļus, nepieciešamības gadījumos apģērbu un apavus.</w:t>
      </w:r>
    </w:p>
    <w:p w:rsidR="00E61236" w:rsidRPr="00AA3246" w:rsidRDefault="00AA324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Sadarbībā starp izglītības iestādi</w:t>
      </w:r>
      <w:r w:rsidR="00E61236" w:rsidRPr="00AA3246">
        <w:rPr>
          <w:rFonts w:ascii="Times New Roman" w:hAnsi="Times New Roman" w:cs="Times New Roman"/>
          <w:sz w:val="24"/>
          <w:szCs w:val="24"/>
        </w:rPr>
        <w:t xml:space="preserve"> un ģimeni pastāv noteikta kārtība.</w:t>
      </w:r>
    </w:p>
    <w:p w:rsidR="00E61236" w:rsidRPr="00AA3246" w:rsidRDefault="00AA324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 xml:space="preserve">Izglītības iestādei </w:t>
      </w:r>
      <w:r w:rsidR="00E61236" w:rsidRPr="00AA3246">
        <w:rPr>
          <w:rFonts w:ascii="Times New Roman" w:hAnsi="Times New Roman" w:cs="Times New Roman"/>
          <w:sz w:val="24"/>
          <w:szCs w:val="24"/>
        </w:rPr>
        <w:t xml:space="preserve"> ir savas tradīcijas, sponsori un sadarbības partneri  Latvijā, ārvalstīs (Baltkrievijā, Lietuvā).</w:t>
      </w:r>
    </w:p>
    <w:p w:rsidR="00E61236" w:rsidRPr="00AA3246" w:rsidRDefault="00E6123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Ir izveidota mājas lapa www.aleksandrovasskola.lv.</w:t>
      </w:r>
    </w:p>
    <w:p w:rsidR="00E61236" w:rsidRPr="00AA3246" w:rsidRDefault="00E73113" w:rsidP="00E73113">
      <w:pPr>
        <w:spacing w:after="0" w:line="240" w:lineRule="auto"/>
        <w:ind w:firstLine="567"/>
        <w:jc w:val="center"/>
        <w:rPr>
          <w:rFonts w:ascii="Times New Roman" w:hAnsi="Times New Roman" w:cs="Times New Roman"/>
          <w:b/>
          <w:sz w:val="24"/>
          <w:szCs w:val="24"/>
        </w:rPr>
      </w:pPr>
      <w:r w:rsidRPr="00AA3246">
        <w:rPr>
          <w:rFonts w:ascii="Times New Roman" w:hAnsi="Times New Roman" w:cs="Times New Roman"/>
          <w:b/>
          <w:sz w:val="24"/>
          <w:szCs w:val="24"/>
        </w:rPr>
        <w:t>Skolas īpašie piedāvājumi</w:t>
      </w:r>
    </w:p>
    <w:p w:rsidR="00E61236" w:rsidRPr="00AA3246" w:rsidRDefault="00E61236" w:rsidP="00E61236">
      <w:pPr>
        <w:spacing w:after="0" w:line="240" w:lineRule="auto"/>
        <w:ind w:firstLine="567"/>
        <w:jc w:val="both"/>
        <w:rPr>
          <w:rFonts w:ascii="Times New Roman" w:hAnsi="Times New Roman" w:cs="Times New Roman"/>
          <w:sz w:val="24"/>
          <w:szCs w:val="24"/>
        </w:rPr>
      </w:pPr>
      <w:r w:rsidRPr="00AA3246">
        <w:rPr>
          <w:rFonts w:ascii="Times New Roman" w:hAnsi="Times New Roman" w:cs="Times New Roman"/>
          <w:sz w:val="24"/>
          <w:szCs w:val="24"/>
        </w:rPr>
        <w:t>Aleksandrovas pamatskola dod iespēju izglītojamiem:</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mācīties sakoptā vidē ar labu materiāli tehnisko bāzi, kura veidota, lai apmierinātu izglītojamo speciālās vajadzības;</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plašas iespējas izkopt individuālās spējas un dotības;</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darboties skolas līdzpārvaldē;</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izmantot datortehniku;</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apmeklēt bibliotēku;</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izmantot atbalsta personāla palīdzību;</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iesaistīties dažādās sporta aktivitātēs skolā, novadā, reģionā, valstī;</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izmantot trenažieru zāli;</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apmeklēt relaksācijas nodarbības;</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pārstāvēt skolu novada, reģionālajos, valsts un starptautiskajos pasākumos;</w:t>
      </w:r>
    </w:p>
    <w:p w:rsidR="00E61236" w:rsidRPr="00AA3246" w:rsidRDefault="00E61236" w:rsidP="00E61236">
      <w:pPr>
        <w:numPr>
          <w:ilvl w:val="0"/>
          <w:numId w:val="13"/>
        </w:numPr>
        <w:spacing w:after="0" w:line="240" w:lineRule="auto"/>
        <w:jc w:val="both"/>
        <w:rPr>
          <w:rFonts w:ascii="Times New Roman" w:hAnsi="Times New Roman" w:cs="Times New Roman"/>
          <w:sz w:val="24"/>
          <w:szCs w:val="24"/>
        </w:rPr>
      </w:pPr>
      <w:r w:rsidRPr="00AA3246">
        <w:rPr>
          <w:rFonts w:ascii="Times New Roman" w:hAnsi="Times New Roman" w:cs="Times New Roman"/>
          <w:sz w:val="24"/>
          <w:szCs w:val="24"/>
        </w:rPr>
        <w:t>gūt labumu piedaloties LAD programmā</w:t>
      </w:r>
      <w:r w:rsidR="000358A1" w:rsidRPr="00AA3246">
        <w:rPr>
          <w:rFonts w:ascii="Times New Roman" w:hAnsi="Times New Roman" w:cs="Times New Roman"/>
          <w:sz w:val="24"/>
          <w:szCs w:val="24"/>
        </w:rPr>
        <w:t>s</w:t>
      </w:r>
      <w:r w:rsidRPr="00AA3246">
        <w:rPr>
          <w:rFonts w:ascii="Times New Roman" w:hAnsi="Times New Roman" w:cs="Times New Roman"/>
          <w:sz w:val="24"/>
          <w:szCs w:val="24"/>
        </w:rPr>
        <w:t xml:space="preserve"> „Skolas auglis”</w:t>
      </w:r>
      <w:r w:rsidR="000358A1" w:rsidRPr="00AA3246">
        <w:rPr>
          <w:rFonts w:ascii="Times New Roman" w:hAnsi="Times New Roman" w:cs="Times New Roman"/>
          <w:sz w:val="24"/>
          <w:szCs w:val="24"/>
        </w:rPr>
        <w:t xml:space="preserve"> un „Skolas piens”</w:t>
      </w:r>
      <w:r w:rsidRPr="00AA3246">
        <w:rPr>
          <w:rFonts w:ascii="Times New Roman" w:hAnsi="Times New Roman" w:cs="Times New Roman"/>
          <w:sz w:val="24"/>
          <w:szCs w:val="24"/>
        </w:rPr>
        <w:t>;</w:t>
      </w:r>
    </w:p>
    <w:p w:rsidR="00E61236" w:rsidRPr="00AA3246" w:rsidRDefault="00E61236" w:rsidP="00E61236">
      <w:pPr>
        <w:numPr>
          <w:ilvl w:val="0"/>
          <w:numId w:val="13"/>
        </w:numPr>
        <w:spacing w:after="0" w:line="276" w:lineRule="auto"/>
        <w:jc w:val="both"/>
        <w:rPr>
          <w:rFonts w:ascii="Times New Roman" w:hAnsi="Times New Roman" w:cs="Times New Roman"/>
          <w:sz w:val="24"/>
          <w:szCs w:val="24"/>
        </w:rPr>
      </w:pPr>
      <w:r w:rsidRPr="00AA3246">
        <w:rPr>
          <w:rFonts w:ascii="Times New Roman" w:hAnsi="Times New Roman" w:cs="Times New Roman"/>
          <w:sz w:val="24"/>
          <w:szCs w:val="24"/>
        </w:rPr>
        <w:t>apgūt ēdienu gatavošanas pamatus  zēniem arodprogrammās;</w:t>
      </w:r>
    </w:p>
    <w:p w:rsidR="00E61236" w:rsidRPr="00AA3246" w:rsidRDefault="00E61236" w:rsidP="00E61236">
      <w:pPr>
        <w:numPr>
          <w:ilvl w:val="0"/>
          <w:numId w:val="13"/>
        </w:numPr>
        <w:spacing w:after="0" w:line="276" w:lineRule="auto"/>
        <w:ind w:left="1281" w:hanging="357"/>
        <w:jc w:val="both"/>
        <w:rPr>
          <w:rFonts w:ascii="Times New Roman" w:hAnsi="Times New Roman" w:cs="Times New Roman"/>
          <w:sz w:val="24"/>
          <w:szCs w:val="24"/>
        </w:rPr>
      </w:pPr>
      <w:r w:rsidRPr="00AA3246">
        <w:rPr>
          <w:rFonts w:ascii="Times New Roman" w:hAnsi="Times New Roman" w:cs="Times New Roman"/>
          <w:sz w:val="24"/>
          <w:szCs w:val="24"/>
        </w:rPr>
        <w:t>apmeklēt angļu valodas stundas;</w:t>
      </w:r>
    </w:p>
    <w:p w:rsidR="00E61236" w:rsidRPr="00AA3246" w:rsidRDefault="00E61236" w:rsidP="00E61236">
      <w:pPr>
        <w:numPr>
          <w:ilvl w:val="0"/>
          <w:numId w:val="13"/>
        </w:numPr>
        <w:spacing w:after="0" w:line="276" w:lineRule="auto"/>
        <w:ind w:left="1281" w:hanging="357"/>
        <w:jc w:val="both"/>
        <w:rPr>
          <w:rFonts w:ascii="Times New Roman" w:hAnsi="Times New Roman" w:cs="Times New Roman"/>
          <w:sz w:val="24"/>
          <w:szCs w:val="24"/>
        </w:rPr>
      </w:pPr>
      <w:r w:rsidRPr="00AA3246">
        <w:rPr>
          <w:rFonts w:ascii="Times New Roman" w:hAnsi="Times New Roman" w:cs="Times New Roman"/>
          <w:sz w:val="24"/>
          <w:szCs w:val="24"/>
        </w:rPr>
        <w:t>iegūt traktora vadītāja A kategoriju;</w:t>
      </w:r>
    </w:p>
    <w:p w:rsidR="00E61236" w:rsidRPr="00AA3246" w:rsidRDefault="00E61236" w:rsidP="00E61236">
      <w:pPr>
        <w:numPr>
          <w:ilvl w:val="0"/>
          <w:numId w:val="13"/>
        </w:numPr>
        <w:spacing w:after="0" w:line="276" w:lineRule="auto"/>
        <w:ind w:left="1281" w:hanging="357"/>
        <w:jc w:val="both"/>
        <w:rPr>
          <w:rFonts w:ascii="Times New Roman" w:hAnsi="Times New Roman" w:cs="Times New Roman"/>
          <w:sz w:val="24"/>
          <w:szCs w:val="24"/>
        </w:rPr>
      </w:pPr>
      <w:r w:rsidRPr="00AA3246">
        <w:rPr>
          <w:rFonts w:ascii="Times New Roman" w:hAnsi="Times New Roman" w:cs="Times New Roman"/>
          <w:sz w:val="24"/>
          <w:szCs w:val="24"/>
        </w:rPr>
        <w:t>atbalsts trūcīgām ģimenēm – apģērbs, apavi (humānā palīdzība).</w:t>
      </w:r>
    </w:p>
    <w:p w:rsidR="00E61236" w:rsidRPr="00AA3246" w:rsidRDefault="00AA3246" w:rsidP="00E6123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00E61236" w:rsidRPr="00AA3246">
        <w:rPr>
          <w:rFonts w:ascii="Times New Roman" w:hAnsi="Times New Roman" w:cs="Times New Roman"/>
          <w:sz w:val="24"/>
          <w:szCs w:val="24"/>
        </w:rPr>
        <w:t xml:space="preserve"> piedāvā maksas pakalpojumus:</w:t>
      </w:r>
    </w:p>
    <w:p w:rsidR="00E61236" w:rsidRPr="00AA3246" w:rsidRDefault="00E61236" w:rsidP="00E61236">
      <w:pPr>
        <w:pStyle w:val="Sarakstarindkopa"/>
        <w:numPr>
          <w:ilvl w:val="0"/>
          <w:numId w:val="14"/>
        </w:numPr>
        <w:spacing w:after="0" w:line="276" w:lineRule="auto"/>
        <w:jc w:val="both"/>
        <w:rPr>
          <w:rFonts w:ascii="Times New Roman" w:hAnsi="Times New Roman" w:cs="Times New Roman"/>
          <w:sz w:val="24"/>
          <w:szCs w:val="24"/>
        </w:rPr>
      </w:pPr>
      <w:r w:rsidRPr="00AA3246">
        <w:rPr>
          <w:rFonts w:ascii="Times New Roman" w:hAnsi="Times New Roman" w:cs="Times New Roman"/>
          <w:sz w:val="24"/>
          <w:szCs w:val="24"/>
        </w:rPr>
        <w:t>dzīvojamā fonda īre;</w:t>
      </w:r>
    </w:p>
    <w:p w:rsidR="00E61236" w:rsidRDefault="00E61236" w:rsidP="00E61236">
      <w:pPr>
        <w:pStyle w:val="Sarakstarindkopa"/>
        <w:numPr>
          <w:ilvl w:val="0"/>
          <w:numId w:val="14"/>
        </w:numPr>
        <w:spacing w:after="0" w:line="276" w:lineRule="auto"/>
        <w:jc w:val="both"/>
        <w:rPr>
          <w:rFonts w:ascii="Times New Roman"/>
          <w:sz w:val="24"/>
          <w:szCs w:val="24"/>
        </w:rPr>
      </w:pPr>
      <w:r>
        <w:rPr>
          <w:rFonts w:ascii="Times New Roman"/>
          <w:sz w:val="24"/>
          <w:szCs w:val="24"/>
        </w:rPr>
        <w:t>autotransporta pakalpojumi;</w:t>
      </w:r>
    </w:p>
    <w:p w:rsidR="00E61236" w:rsidRDefault="00E61236" w:rsidP="00E61236">
      <w:pPr>
        <w:pStyle w:val="Sarakstarindkopa"/>
        <w:numPr>
          <w:ilvl w:val="0"/>
          <w:numId w:val="14"/>
        </w:numPr>
        <w:spacing w:after="0" w:line="276" w:lineRule="auto"/>
        <w:jc w:val="both"/>
        <w:rPr>
          <w:rFonts w:ascii="Times New Roman"/>
          <w:sz w:val="24"/>
          <w:szCs w:val="24"/>
        </w:rPr>
      </w:pPr>
      <w:r>
        <w:rPr>
          <w:rFonts w:ascii="Times New Roman"/>
          <w:sz w:val="24"/>
          <w:szCs w:val="24"/>
        </w:rPr>
        <w:lastRenderedPageBreak/>
        <w:t xml:space="preserve">traktortehnikas pakalpojumi; </w:t>
      </w:r>
    </w:p>
    <w:p w:rsidR="00E61236" w:rsidRPr="00AA3246" w:rsidRDefault="00E61236" w:rsidP="00E61236">
      <w:pPr>
        <w:pStyle w:val="Sarakstarindkopa"/>
        <w:numPr>
          <w:ilvl w:val="0"/>
          <w:numId w:val="14"/>
        </w:numPr>
        <w:spacing w:after="0" w:line="276" w:lineRule="auto"/>
        <w:jc w:val="both"/>
        <w:rPr>
          <w:rFonts w:ascii="Times New Roman" w:hAnsi="Times New Roman" w:cs="Times New Roman"/>
          <w:sz w:val="24"/>
          <w:szCs w:val="24"/>
        </w:rPr>
      </w:pPr>
      <w:r w:rsidRPr="00AA3246">
        <w:rPr>
          <w:rFonts w:ascii="Times New Roman" w:hAnsi="Times New Roman" w:cs="Times New Roman"/>
          <w:sz w:val="24"/>
          <w:szCs w:val="24"/>
        </w:rPr>
        <w:t>telpu īre;</w:t>
      </w:r>
    </w:p>
    <w:p w:rsidR="00E61236" w:rsidRPr="00AA3246" w:rsidRDefault="00E61236" w:rsidP="00E61236">
      <w:pPr>
        <w:pStyle w:val="Sarakstarindkopa"/>
        <w:numPr>
          <w:ilvl w:val="0"/>
          <w:numId w:val="14"/>
        </w:numPr>
        <w:spacing w:after="0" w:line="276" w:lineRule="auto"/>
        <w:jc w:val="both"/>
        <w:rPr>
          <w:rFonts w:ascii="Times New Roman" w:hAnsi="Times New Roman" w:cs="Times New Roman"/>
          <w:sz w:val="24"/>
          <w:szCs w:val="24"/>
        </w:rPr>
      </w:pPr>
      <w:r w:rsidRPr="00AA3246">
        <w:rPr>
          <w:rFonts w:ascii="Times New Roman" w:hAnsi="Times New Roman" w:cs="Times New Roman"/>
          <w:sz w:val="24"/>
          <w:szCs w:val="24"/>
        </w:rPr>
        <w:t>ēdināšanas pakalpojumi.</w:t>
      </w:r>
    </w:p>
    <w:p w:rsidR="00E61236" w:rsidRPr="00AA3246" w:rsidRDefault="00E61236" w:rsidP="00E61236">
      <w:pPr>
        <w:spacing w:after="0"/>
        <w:ind w:firstLine="567"/>
        <w:jc w:val="both"/>
        <w:rPr>
          <w:rFonts w:ascii="Times New Roman" w:hAnsi="Times New Roman" w:cs="Times New Roman"/>
          <w:sz w:val="24"/>
          <w:szCs w:val="24"/>
        </w:rPr>
      </w:pPr>
      <w:r w:rsidRPr="00AA3246">
        <w:rPr>
          <w:rFonts w:ascii="Times New Roman" w:hAnsi="Times New Roman" w:cs="Times New Roman"/>
          <w:sz w:val="24"/>
          <w:szCs w:val="24"/>
        </w:rPr>
        <w:t>Maksas pakalpojumi ir saskaņoti un apstiprināti ar lēmumu Dagdas novada pašvaldībā. Ienākumi no maksas pakalpojumiem tiek izmantoti skolas saimnieciskajai darbībai un materiālās bāzes pilnveidošanai.</w:t>
      </w:r>
    </w:p>
    <w:p w:rsidR="00E61236" w:rsidRPr="00AA3246" w:rsidRDefault="00AA3246" w:rsidP="00E61236">
      <w:pPr>
        <w:spacing w:after="0"/>
        <w:ind w:firstLine="567"/>
        <w:jc w:val="both"/>
        <w:rPr>
          <w:rFonts w:ascii="Times New Roman" w:hAnsi="Times New Roman" w:cs="Times New Roman"/>
          <w:sz w:val="24"/>
          <w:szCs w:val="24"/>
        </w:rPr>
      </w:pPr>
      <w:r>
        <w:rPr>
          <w:rFonts w:ascii="Times New Roman" w:hAnsi="Times New Roman" w:cs="Times New Roman"/>
          <w:sz w:val="24"/>
          <w:szCs w:val="24"/>
        </w:rPr>
        <w:t>Izglītības iestādes</w:t>
      </w:r>
      <w:r w:rsidR="00E61236" w:rsidRPr="00AA3246">
        <w:rPr>
          <w:rFonts w:ascii="Times New Roman" w:hAnsi="Times New Roman" w:cs="Times New Roman"/>
          <w:sz w:val="24"/>
          <w:szCs w:val="24"/>
        </w:rPr>
        <w:t xml:space="preserve"> budžeta nodrošinājums:</w:t>
      </w:r>
    </w:p>
    <w:p w:rsidR="00E61236" w:rsidRPr="00AA3246" w:rsidRDefault="00AA3246" w:rsidP="00E61236">
      <w:pPr>
        <w:pStyle w:val="Default"/>
        <w:ind w:firstLine="567"/>
        <w:jc w:val="both"/>
      </w:pPr>
      <w:r>
        <w:t xml:space="preserve">Izglītības iestādei </w:t>
      </w:r>
      <w:r w:rsidR="00E61236" w:rsidRPr="00AA3246">
        <w:t xml:space="preserve"> izglītības programmu īstenošana un iestādes uzturēšana tiek finansēta no Valsts budžeta Ministru kabineta noteiktajā kārtībā. Skolas budžeta izdevumu tāmes tiek skatītas un apstiprinātas Dagdas novada pašvaldībā.</w:t>
      </w:r>
    </w:p>
    <w:p w:rsidR="00E61236" w:rsidRPr="00AA3246" w:rsidRDefault="00E61236" w:rsidP="00E61236">
      <w:pPr>
        <w:pStyle w:val="Default"/>
        <w:jc w:val="both"/>
      </w:pPr>
      <w:r w:rsidRPr="00AA3246">
        <w:t xml:space="preserve">Papildus finansēšanas avoti ir: </w:t>
      </w:r>
    </w:p>
    <w:p w:rsidR="00E61236" w:rsidRPr="00AA3246" w:rsidRDefault="00E61236" w:rsidP="00E61236">
      <w:pPr>
        <w:pStyle w:val="Default"/>
        <w:numPr>
          <w:ilvl w:val="0"/>
          <w:numId w:val="14"/>
        </w:numPr>
        <w:spacing w:after="44"/>
        <w:jc w:val="both"/>
      </w:pPr>
      <w:r w:rsidRPr="00AA3246">
        <w:t xml:space="preserve"> ziedojumi un dāvinājumi no juridiskām un fiziskām personām; </w:t>
      </w:r>
    </w:p>
    <w:p w:rsidR="00E61236" w:rsidRPr="00AA3246" w:rsidRDefault="00E61236" w:rsidP="00E61236">
      <w:pPr>
        <w:pStyle w:val="Default"/>
        <w:numPr>
          <w:ilvl w:val="0"/>
          <w:numId w:val="14"/>
        </w:numPr>
        <w:spacing w:after="44"/>
        <w:jc w:val="both"/>
      </w:pPr>
      <w:r w:rsidRPr="00AA3246">
        <w:t xml:space="preserve">ar dažādu projektu palīdzību piesaistītie līdzekļi; </w:t>
      </w:r>
    </w:p>
    <w:p w:rsidR="00E61236" w:rsidRPr="00AA3246" w:rsidRDefault="00AA3246" w:rsidP="00E61236">
      <w:pPr>
        <w:pStyle w:val="Default"/>
        <w:numPr>
          <w:ilvl w:val="0"/>
          <w:numId w:val="14"/>
        </w:numPr>
        <w:spacing w:after="44"/>
        <w:jc w:val="both"/>
      </w:pPr>
      <w:r>
        <w:t>ieņēmumi no iestādes</w:t>
      </w:r>
      <w:r w:rsidR="00E61236" w:rsidRPr="00AA3246">
        <w:t xml:space="preserve"> saimnieciskās darbības. </w:t>
      </w:r>
    </w:p>
    <w:p w:rsidR="00E61236" w:rsidRPr="00AA3246" w:rsidRDefault="00AA3246" w:rsidP="00E61236">
      <w:pPr>
        <w:pStyle w:val="Default"/>
        <w:ind w:firstLine="567"/>
        <w:jc w:val="both"/>
        <w:rPr>
          <w:color w:val="auto"/>
        </w:rPr>
      </w:pPr>
      <w:r>
        <w:rPr>
          <w:color w:val="auto"/>
        </w:rPr>
        <w:t>Izglītības iestādē</w:t>
      </w:r>
      <w:r w:rsidR="00E61236" w:rsidRPr="00AA3246">
        <w:rPr>
          <w:color w:val="auto"/>
        </w:rPr>
        <w:t xml:space="preserve"> regulāri notiek finanšu līdzekļu paškontrole un pārbaudes, pārkāpumu finanšu izlietošanā nav. Finanšu resursi tiek izlietoti izglītības programmu realizēšanai, skolas ēku uzturēšanai, tās darbības nodrošināšanai, materiāli tehniskās bāzes atjaunošanai un papildināšanai.</w:t>
      </w:r>
    </w:p>
    <w:p w:rsidR="00E76CE2" w:rsidRDefault="00E76CE2" w:rsidP="001432E1">
      <w:pPr>
        <w:spacing w:after="0" w:line="240" w:lineRule="auto"/>
        <w:jc w:val="center"/>
        <w:rPr>
          <w:rFonts w:ascii="Times New Roman" w:hAnsi="Times New Roman" w:cs="Times New Roman"/>
          <w:b/>
          <w:sz w:val="28"/>
          <w:szCs w:val="28"/>
        </w:rPr>
      </w:pPr>
    </w:p>
    <w:p w:rsidR="000F26D1" w:rsidRPr="001D40AB" w:rsidRDefault="000F26D1" w:rsidP="001432E1">
      <w:pPr>
        <w:spacing w:after="0" w:line="240" w:lineRule="auto"/>
        <w:jc w:val="center"/>
        <w:rPr>
          <w:rFonts w:ascii="Times New Roman" w:hAnsi="Times New Roman" w:cs="Times New Roman"/>
          <w:b/>
          <w:sz w:val="28"/>
          <w:szCs w:val="28"/>
        </w:rPr>
      </w:pPr>
      <w:r w:rsidRPr="001D40AB">
        <w:rPr>
          <w:rFonts w:ascii="Times New Roman" w:hAnsi="Times New Roman" w:cs="Times New Roman"/>
          <w:b/>
          <w:sz w:val="28"/>
          <w:szCs w:val="28"/>
        </w:rPr>
        <w:t xml:space="preserve">2. IZGLĪTĪBAS IESTĀDES </w:t>
      </w:r>
      <w:r w:rsidR="006C6D89">
        <w:rPr>
          <w:rFonts w:ascii="Times New Roman" w:hAnsi="Times New Roman" w:cs="Times New Roman"/>
          <w:b/>
          <w:sz w:val="28"/>
          <w:szCs w:val="28"/>
        </w:rPr>
        <w:t xml:space="preserve"> DARBĪBAS </w:t>
      </w:r>
      <w:r w:rsidRPr="001D40AB">
        <w:rPr>
          <w:rFonts w:ascii="Times New Roman" w:hAnsi="Times New Roman" w:cs="Times New Roman"/>
          <w:b/>
          <w:sz w:val="28"/>
          <w:szCs w:val="28"/>
        </w:rPr>
        <w:t>PAMATMĒRĶI</w:t>
      </w:r>
    </w:p>
    <w:p w:rsidR="000F26D1" w:rsidRPr="000F26D1" w:rsidRDefault="000F26D1" w:rsidP="000F26D1">
      <w:pPr>
        <w:spacing w:after="0" w:line="240" w:lineRule="auto"/>
        <w:jc w:val="center"/>
        <w:rPr>
          <w:rFonts w:ascii="Times New Roman" w:hAnsi="Times New Roman" w:cs="Times New Roman"/>
          <w:b/>
          <w:sz w:val="24"/>
          <w:szCs w:val="24"/>
        </w:rPr>
      </w:pPr>
    </w:p>
    <w:p w:rsidR="000F26D1" w:rsidRPr="000F26D1" w:rsidRDefault="000F26D1" w:rsidP="008461B6">
      <w:pPr>
        <w:spacing w:after="0" w:line="240" w:lineRule="auto"/>
        <w:ind w:right="-99"/>
        <w:jc w:val="both"/>
        <w:rPr>
          <w:rFonts w:ascii="Times New Roman" w:hAnsi="Times New Roman" w:cs="Times New Roman"/>
          <w:b/>
          <w:sz w:val="24"/>
          <w:szCs w:val="24"/>
        </w:rPr>
      </w:pPr>
      <w:r w:rsidRPr="000F26D1">
        <w:rPr>
          <w:rFonts w:ascii="Times New Roman" w:hAnsi="Times New Roman" w:cs="Times New Roman"/>
          <w:b/>
          <w:sz w:val="24"/>
          <w:szCs w:val="24"/>
        </w:rPr>
        <w:t xml:space="preserve">Izglītības iestādes: </w:t>
      </w:r>
    </w:p>
    <w:p w:rsidR="00875294" w:rsidRDefault="000F26D1" w:rsidP="008461B6">
      <w:pPr>
        <w:spacing w:after="0" w:line="240" w:lineRule="auto"/>
        <w:ind w:right="-99" w:firstLine="851"/>
        <w:jc w:val="both"/>
        <w:rPr>
          <w:rFonts w:ascii="Times New Roman" w:hAnsi="Times New Roman" w:cs="Times New Roman"/>
          <w:sz w:val="24"/>
          <w:szCs w:val="24"/>
        </w:rPr>
      </w:pPr>
      <w:r w:rsidRPr="000F26D1">
        <w:rPr>
          <w:rFonts w:ascii="Times New Roman" w:hAnsi="Times New Roman" w:cs="Times New Roman"/>
          <w:b/>
          <w:sz w:val="24"/>
          <w:szCs w:val="24"/>
        </w:rPr>
        <w:t>vīzija:</w:t>
      </w:r>
      <w:r w:rsidR="0085119A">
        <w:rPr>
          <w:rFonts w:ascii="Times New Roman" w:hAnsi="Times New Roman" w:cs="Times New Roman"/>
          <w:b/>
          <w:sz w:val="24"/>
          <w:szCs w:val="24"/>
        </w:rPr>
        <w:t xml:space="preserve"> </w:t>
      </w:r>
      <w:r w:rsidR="00C90575">
        <w:rPr>
          <w:rFonts w:ascii="Times New Roman" w:hAnsi="Times New Roman" w:cs="Times New Roman"/>
          <w:sz w:val="24"/>
          <w:szCs w:val="24"/>
        </w:rPr>
        <w:t>Atpazīstama izglītības iestāde, kas rada iespējas izglītojamiem saņemt katra spējām atbilstošu izglītību, veicina individuālo spēju attīstību un vispusīgi izglītotas personas veidošanos.</w:t>
      </w:r>
    </w:p>
    <w:p w:rsidR="00B951C2" w:rsidRDefault="000F26D1" w:rsidP="008461B6">
      <w:pPr>
        <w:spacing w:after="0" w:line="240" w:lineRule="auto"/>
        <w:ind w:right="-99" w:firstLine="851"/>
        <w:jc w:val="both"/>
        <w:rPr>
          <w:rFonts w:ascii="Times New Roman" w:hAnsi="Times New Roman" w:cs="Times New Roman"/>
          <w:sz w:val="24"/>
          <w:szCs w:val="24"/>
        </w:rPr>
      </w:pPr>
      <w:r w:rsidRPr="000F26D1">
        <w:rPr>
          <w:rFonts w:ascii="Times New Roman" w:hAnsi="Times New Roman" w:cs="Times New Roman"/>
          <w:b/>
          <w:sz w:val="24"/>
          <w:szCs w:val="24"/>
        </w:rPr>
        <w:t>misija:</w:t>
      </w:r>
      <w:r w:rsidR="0085119A">
        <w:rPr>
          <w:rFonts w:ascii="Times New Roman" w:hAnsi="Times New Roman" w:cs="Times New Roman"/>
          <w:b/>
          <w:sz w:val="24"/>
          <w:szCs w:val="24"/>
        </w:rPr>
        <w:t xml:space="preserve"> </w:t>
      </w:r>
      <w:r w:rsidR="00B951C2">
        <w:rPr>
          <w:rFonts w:ascii="Times New Roman" w:hAnsi="Times New Roman" w:cs="Times New Roman"/>
          <w:sz w:val="24"/>
          <w:szCs w:val="24"/>
        </w:rPr>
        <w:t>Radīt apstākļus izglītojamiem ar speciālajām vajadzībām individuālo spēju pilnveidei un maksimālai garīgās attīstības traucējumu korekcijai visos izglītošanas posmos.</w:t>
      </w:r>
    </w:p>
    <w:p w:rsidR="009A6E4F" w:rsidRDefault="00B951C2" w:rsidP="008461B6">
      <w:pPr>
        <w:spacing w:after="0" w:line="240" w:lineRule="auto"/>
        <w:ind w:right="-99" w:firstLine="851"/>
        <w:jc w:val="both"/>
        <w:rPr>
          <w:rFonts w:ascii="Times New Roman" w:hAnsi="Times New Roman" w:cs="Times New Roman"/>
          <w:sz w:val="24"/>
          <w:szCs w:val="24"/>
        </w:rPr>
      </w:pPr>
      <w:r>
        <w:rPr>
          <w:rFonts w:ascii="Times New Roman" w:hAnsi="Times New Roman" w:cs="Times New Roman"/>
          <w:b/>
          <w:sz w:val="24"/>
          <w:szCs w:val="24"/>
        </w:rPr>
        <w:t xml:space="preserve">attīstības </w:t>
      </w:r>
      <w:r w:rsidR="000F26D1" w:rsidRPr="000F26D1">
        <w:rPr>
          <w:rFonts w:ascii="Times New Roman" w:hAnsi="Times New Roman" w:cs="Times New Roman"/>
          <w:b/>
          <w:sz w:val="24"/>
          <w:szCs w:val="24"/>
        </w:rPr>
        <w:t>mērķis:</w:t>
      </w:r>
      <w:r>
        <w:rPr>
          <w:rFonts w:ascii="Times New Roman" w:hAnsi="Times New Roman" w:cs="Times New Roman"/>
          <w:sz w:val="24"/>
          <w:szCs w:val="24"/>
        </w:rPr>
        <w:t xml:space="preserve"> Labu apstākļu radīš</w:t>
      </w:r>
      <w:r w:rsidR="006363E6">
        <w:rPr>
          <w:rFonts w:ascii="Times New Roman" w:hAnsi="Times New Roman" w:cs="Times New Roman"/>
          <w:sz w:val="24"/>
          <w:szCs w:val="24"/>
        </w:rPr>
        <w:t>ana izglītojamiem un pedagogiem</w:t>
      </w:r>
      <w:r>
        <w:rPr>
          <w:rFonts w:ascii="Times New Roman" w:hAnsi="Times New Roman" w:cs="Times New Roman"/>
          <w:sz w:val="24"/>
          <w:szCs w:val="24"/>
        </w:rPr>
        <w:t>, lai katrs izglītojamais mācību un audzināšanas procesā, atbilstoši savām spējām un attīstības līmenim, sasniegtu maksimālos rezultātus un gūtu iemaņas praktiskajai dzīvei, ejot līdzi laikam.</w:t>
      </w:r>
    </w:p>
    <w:p w:rsidR="009A6E4F" w:rsidRDefault="0003112D" w:rsidP="008461B6">
      <w:pPr>
        <w:spacing w:after="0" w:line="240" w:lineRule="auto"/>
        <w:ind w:right="-99" w:firstLine="851"/>
        <w:jc w:val="both"/>
        <w:rPr>
          <w:rFonts w:ascii="Times New Roman" w:hAnsi="Times New Roman"/>
          <w:sz w:val="24"/>
          <w:szCs w:val="24"/>
        </w:rPr>
      </w:pPr>
      <w:r w:rsidRPr="0003112D">
        <w:rPr>
          <w:rFonts w:ascii="Times New Roman" w:eastAsia="Times New Roman" w:hAnsi="Times New Roman"/>
          <w:b/>
          <w:sz w:val="24"/>
          <w:szCs w:val="24"/>
          <w:lang w:eastAsia="lv-LV"/>
        </w:rPr>
        <w:t>darbības mērķis:</w:t>
      </w:r>
      <w:r w:rsidR="009A6E4F" w:rsidRPr="00A15F31">
        <w:rPr>
          <w:rFonts w:ascii="Times New Roman" w:eastAsia="Times New Roman" w:hAnsi="Times New Roman"/>
          <w:sz w:val="24"/>
          <w:szCs w:val="24"/>
          <w:lang w:eastAsia="lv-LV"/>
        </w:rPr>
        <w:t xml:space="preserve"> veidot visiem </w:t>
      </w:r>
      <w:r w:rsidR="009A6E4F">
        <w:rPr>
          <w:rFonts w:ascii="Times New Roman" w:eastAsia="Times New Roman" w:hAnsi="Times New Roman"/>
          <w:sz w:val="24"/>
          <w:szCs w:val="24"/>
          <w:lang w:eastAsia="lv-LV"/>
        </w:rPr>
        <w:t>izglītojamiem</w:t>
      </w:r>
      <w:r w:rsidR="009A6E4F" w:rsidRPr="00A15F31">
        <w:rPr>
          <w:rFonts w:ascii="Times New Roman" w:eastAsia="Times New Roman" w:hAnsi="Times New Roman"/>
          <w:sz w:val="24"/>
          <w:szCs w:val="24"/>
          <w:lang w:eastAsia="lv-LV"/>
        </w:rPr>
        <w:t xml:space="preserve"> pieejamu izglītības vidi, īstenot iz</w:t>
      </w:r>
      <w:r w:rsidR="009A6E4F">
        <w:rPr>
          <w:rFonts w:ascii="Times New Roman" w:eastAsia="Times New Roman" w:hAnsi="Times New Roman"/>
          <w:sz w:val="24"/>
          <w:szCs w:val="24"/>
          <w:lang w:eastAsia="lv-LV"/>
        </w:rPr>
        <w:t xml:space="preserve">glītības procesu, kas </w:t>
      </w:r>
      <w:r w:rsidR="009A6E4F" w:rsidRPr="006C59AD">
        <w:rPr>
          <w:rFonts w:ascii="Times New Roman" w:hAnsi="Times New Roman"/>
          <w:sz w:val="24"/>
          <w:szCs w:val="24"/>
        </w:rPr>
        <w:t>nodrošina realizētās izglītības programmās noteikto mērķu un uzdevumu sasniegšanu atbilstoši valsts vispārējās pamatizglītības standartam un valsts pirmsskolas izglītības vadlīnijām</w:t>
      </w:r>
      <w:r w:rsidR="009A6E4F">
        <w:rPr>
          <w:rFonts w:ascii="Times New Roman" w:hAnsi="Times New Roman"/>
          <w:sz w:val="24"/>
          <w:szCs w:val="24"/>
        </w:rPr>
        <w:t>.</w:t>
      </w:r>
    </w:p>
    <w:p w:rsidR="009A6E4F" w:rsidRDefault="009A6E4F" w:rsidP="008461B6">
      <w:pPr>
        <w:spacing w:after="0" w:line="240" w:lineRule="auto"/>
        <w:ind w:right="-99" w:firstLine="851"/>
        <w:jc w:val="both"/>
        <w:rPr>
          <w:rFonts w:ascii="Times New Roman" w:hAnsi="Times New Roman"/>
          <w:sz w:val="24"/>
          <w:szCs w:val="24"/>
        </w:rPr>
      </w:pPr>
      <w:r w:rsidRPr="0003112D">
        <w:rPr>
          <w:rFonts w:ascii="Times New Roman" w:eastAsia="Times New Roman" w:hAnsi="Times New Roman"/>
          <w:b/>
          <w:sz w:val="24"/>
          <w:szCs w:val="24"/>
          <w:lang w:eastAsia="lv-LV"/>
        </w:rPr>
        <w:t>darbības pamat</w:t>
      </w:r>
      <w:r w:rsidR="0003112D" w:rsidRPr="0003112D">
        <w:rPr>
          <w:rFonts w:ascii="Times New Roman" w:eastAsia="Times New Roman" w:hAnsi="Times New Roman"/>
          <w:b/>
          <w:sz w:val="24"/>
          <w:szCs w:val="24"/>
          <w:lang w:eastAsia="lv-LV"/>
        </w:rPr>
        <w:t>virzieni:</w:t>
      </w:r>
      <w:r>
        <w:rPr>
          <w:rFonts w:ascii="Times New Roman" w:eastAsia="Times New Roman" w:hAnsi="Times New Roman"/>
          <w:sz w:val="24"/>
          <w:szCs w:val="24"/>
          <w:lang w:eastAsia="lv-LV"/>
        </w:rPr>
        <w:t xml:space="preserve"> izglītojošā darbība, psiholoģiskā un sociālā korekcija izglītojamo mācību un audzināšanas procesā.</w:t>
      </w:r>
    </w:p>
    <w:p w:rsidR="009A6E4F" w:rsidRPr="0003112D" w:rsidRDefault="009A6E4F" w:rsidP="008461B6">
      <w:pPr>
        <w:spacing w:after="0" w:line="240" w:lineRule="auto"/>
        <w:ind w:right="-99" w:firstLine="851"/>
        <w:jc w:val="both"/>
        <w:rPr>
          <w:rFonts w:ascii="Times New Roman" w:hAnsi="Times New Roman"/>
          <w:b/>
          <w:sz w:val="24"/>
          <w:szCs w:val="24"/>
        </w:rPr>
      </w:pPr>
      <w:r w:rsidRPr="0003112D">
        <w:rPr>
          <w:rFonts w:ascii="Times New Roman" w:eastAsia="Times New Roman" w:hAnsi="Times New Roman"/>
          <w:b/>
          <w:sz w:val="24"/>
          <w:szCs w:val="24"/>
          <w:lang w:eastAsia="lv-LV"/>
        </w:rPr>
        <w:t>galvenie uzdevumi:</w:t>
      </w:r>
    </w:p>
    <w:p w:rsidR="009A6E4F" w:rsidRDefault="009A6E4F" w:rsidP="008461B6">
      <w:pPr>
        <w:pStyle w:val="Sarakstarindkopa"/>
        <w:numPr>
          <w:ilvl w:val="0"/>
          <w:numId w:val="2"/>
        </w:numPr>
        <w:tabs>
          <w:tab w:val="left" w:pos="1418"/>
        </w:tabs>
        <w:spacing w:after="0" w:line="240" w:lineRule="auto"/>
        <w:ind w:right="-99"/>
        <w:jc w:val="both"/>
        <w:rPr>
          <w:rFonts w:ascii="Times New Roman" w:eastAsia="Times New Roman" w:hAnsi="Times New Roman"/>
          <w:sz w:val="24"/>
          <w:szCs w:val="24"/>
          <w:lang w:eastAsia="lv-LV"/>
        </w:rPr>
      </w:pPr>
      <w:r w:rsidRPr="009A6E4F">
        <w:rPr>
          <w:rFonts w:ascii="Times New Roman" w:eastAsia="Times New Roman" w:hAnsi="Times New Roman"/>
          <w:sz w:val="24"/>
          <w:szCs w:val="24"/>
          <w:lang w:eastAsia="lv-LV"/>
        </w:rPr>
        <w:t>nodrošināt katra izglītojamā spējām atbilstošu obligāto izglītību;</w:t>
      </w:r>
    </w:p>
    <w:p w:rsidR="009A6E4F" w:rsidRDefault="009A6E4F" w:rsidP="008461B6">
      <w:pPr>
        <w:pStyle w:val="Sarakstarindkopa"/>
        <w:numPr>
          <w:ilvl w:val="0"/>
          <w:numId w:val="2"/>
        </w:numPr>
        <w:tabs>
          <w:tab w:val="left" w:pos="1418"/>
        </w:tabs>
        <w:spacing w:after="0" w:line="240" w:lineRule="auto"/>
        <w:ind w:left="0" w:right="-99" w:firstLine="1125"/>
        <w:jc w:val="both"/>
        <w:rPr>
          <w:rFonts w:ascii="Times New Roman" w:eastAsia="Times New Roman" w:hAnsi="Times New Roman"/>
          <w:sz w:val="24"/>
          <w:szCs w:val="24"/>
          <w:lang w:eastAsia="lv-LV"/>
        </w:rPr>
      </w:pPr>
      <w:r w:rsidRPr="009A6E4F">
        <w:rPr>
          <w:rFonts w:ascii="Times New Roman" w:eastAsia="Times New Roman" w:hAnsi="Times New Roman"/>
          <w:sz w:val="24"/>
          <w:szCs w:val="24"/>
          <w:lang w:eastAsia="lv-LV"/>
        </w:rPr>
        <w:t xml:space="preserve">īstenot speciālās pirmsskolas programmas, speciālās un profesionālās pamatizglītības programmas, </w:t>
      </w:r>
      <w:r w:rsidRPr="009A6E4F">
        <w:rPr>
          <w:rFonts w:ascii="Times New Roman" w:hAnsi="Times New Roman"/>
          <w:sz w:val="24"/>
          <w:szCs w:val="24"/>
        </w:rPr>
        <w:t>izvēlēties izglītošanas darba metodes un formas atbilstoši izglītojamo veselības stāvoklim un attīstības līmenim</w:t>
      </w:r>
      <w:r w:rsidRPr="009A6E4F">
        <w:rPr>
          <w:rFonts w:ascii="Times New Roman" w:eastAsia="Times New Roman" w:hAnsi="Times New Roman"/>
          <w:sz w:val="24"/>
          <w:szCs w:val="24"/>
          <w:lang w:eastAsia="lv-LV"/>
        </w:rPr>
        <w:t>;</w:t>
      </w:r>
    </w:p>
    <w:p w:rsidR="009F02BB" w:rsidRDefault="009A6E4F" w:rsidP="008461B6">
      <w:pPr>
        <w:pStyle w:val="Sarakstarindkopa"/>
        <w:numPr>
          <w:ilvl w:val="0"/>
          <w:numId w:val="2"/>
        </w:numPr>
        <w:tabs>
          <w:tab w:val="left" w:pos="0"/>
        </w:tabs>
        <w:spacing w:after="0" w:line="240" w:lineRule="auto"/>
        <w:ind w:left="0" w:right="-99" w:firstLine="1125"/>
        <w:jc w:val="both"/>
        <w:rPr>
          <w:rFonts w:ascii="Times New Roman" w:eastAsia="Times New Roman" w:hAnsi="Times New Roman"/>
          <w:sz w:val="24"/>
          <w:szCs w:val="24"/>
          <w:lang w:eastAsia="lv-LV"/>
        </w:rPr>
      </w:pPr>
      <w:r w:rsidRPr="009A6E4F">
        <w:rPr>
          <w:rFonts w:ascii="Times New Roman" w:eastAsia="Times New Roman" w:hAnsi="Times New Roman"/>
          <w:sz w:val="24"/>
          <w:szCs w:val="24"/>
          <w:lang w:eastAsia="lv-LV"/>
        </w:rPr>
        <w:t xml:space="preserve">sadarbojoties pedagogiem, medicīnas darbiniekam, izglītojamo vecākiem vai personām, kuras realizē vecāku varu, atbalsta personālam, veikt izglītojamo izpēti, nosakot katram izglītojamam izglītošanas un korekcijas darba mērķus un uzdevumus individuālo plānu izstrādē; </w:t>
      </w:r>
    </w:p>
    <w:p w:rsidR="009F02BB" w:rsidRDefault="009A6E4F" w:rsidP="008461B6">
      <w:pPr>
        <w:pStyle w:val="Sarakstarindkopa"/>
        <w:numPr>
          <w:ilvl w:val="0"/>
          <w:numId w:val="2"/>
        </w:numPr>
        <w:tabs>
          <w:tab w:val="left" w:pos="0"/>
        </w:tabs>
        <w:spacing w:after="0" w:line="240" w:lineRule="auto"/>
        <w:ind w:left="0" w:right="-99" w:firstLine="1125"/>
        <w:jc w:val="both"/>
        <w:rPr>
          <w:rFonts w:ascii="Times New Roman" w:eastAsia="Times New Roman" w:hAnsi="Times New Roman"/>
          <w:sz w:val="24"/>
          <w:szCs w:val="24"/>
          <w:lang w:eastAsia="lv-LV"/>
        </w:rPr>
      </w:pPr>
      <w:r w:rsidRPr="009F02BB">
        <w:rPr>
          <w:rFonts w:ascii="Times New Roman" w:eastAsia="Times New Roman" w:hAnsi="Times New Roman"/>
          <w:sz w:val="24"/>
          <w:szCs w:val="24"/>
          <w:lang w:eastAsia="lv-LV"/>
        </w:rPr>
        <w:t>sekmēt izglītojamā atbildīgu attieksmi pret sevi, ģimeni, līdzcilvēkiem, savu tautu un valsti;</w:t>
      </w:r>
    </w:p>
    <w:p w:rsidR="009A6E4F" w:rsidRPr="009F02BB" w:rsidRDefault="009A6E4F" w:rsidP="008461B6">
      <w:pPr>
        <w:pStyle w:val="Sarakstarindkopa"/>
        <w:numPr>
          <w:ilvl w:val="0"/>
          <w:numId w:val="2"/>
        </w:numPr>
        <w:tabs>
          <w:tab w:val="left" w:pos="0"/>
        </w:tabs>
        <w:spacing w:after="0" w:line="240" w:lineRule="auto"/>
        <w:ind w:left="0" w:right="-99" w:firstLine="1125"/>
        <w:jc w:val="both"/>
        <w:rPr>
          <w:rFonts w:ascii="Times New Roman" w:eastAsia="Times New Roman" w:hAnsi="Times New Roman"/>
          <w:sz w:val="24"/>
          <w:szCs w:val="24"/>
          <w:lang w:eastAsia="lv-LV"/>
        </w:rPr>
      </w:pPr>
      <w:r w:rsidRPr="009F02BB">
        <w:rPr>
          <w:rFonts w:ascii="Times New Roman" w:eastAsia="Times New Roman" w:hAnsi="Times New Roman"/>
          <w:sz w:val="24"/>
          <w:szCs w:val="24"/>
          <w:lang w:eastAsia="lv-LV"/>
        </w:rPr>
        <w:t xml:space="preserve">sadarboties ar izglītojamo vecākiem, personām, kuras realizē vecāku varu, </w:t>
      </w:r>
      <w:r w:rsidRPr="009F02BB">
        <w:rPr>
          <w:rFonts w:ascii="Times New Roman" w:hAnsi="Times New Roman"/>
          <w:sz w:val="24"/>
          <w:szCs w:val="24"/>
        </w:rPr>
        <w:t>lai nodrošinātu un veicinātu pozitīvu izglītojošo darbu, kvalitatīvu informācijas apmaiņu un sadarbību izglītības programmu mērķu sasniegšanā</w:t>
      </w:r>
      <w:r w:rsidRPr="009F02BB">
        <w:rPr>
          <w:rFonts w:ascii="Times New Roman" w:eastAsia="Times New Roman" w:hAnsi="Times New Roman"/>
          <w:sz w:val="24"/>
          <w:szCs w:val="24"/>
          <w:lang w:eastAsia="lv-LV"/>
        </w:rPr>
        <w:t>.</w:t>
      </w:r>
      <w:r w:rsidR="006363E6">
        <w:rPr>
          <w:rFonts w:ascii="Times New Roman" w:eastAsia="Times New Roman" w:hAnsi="Times New Roman"/>
          <w:sz w:val="24"/>
          <w:szCs w:val="24"/>
          <w:lang w:eastAsia="lv-LV"/>
        </w:rPr>
        <w:t xml:space="preserve"> Iepriekšējo gadu prioritātes un rezultātus sk. 2.1. tabulā.</w:t>
      </w:r>
    </w:p>
    <w:p w:rsidR="00E76CE2" w:rsidRDefault="00E76CE2">
      <w:pPr>
        <w:rPr>
          <w:rFonts w:ascii="Times New Roman" w:hAnsi="Times New Roman" w:cs="Times New Roman"/>
          <w:sz w:val="24"/>
          <w:szCs w:val="24"/>
        </w:rPr>
      </w:pPr>
      <w:r>
        <w:rPr>
          <w:rFonts w:ascii="Times New Roman" w:hAnsi="Times New Roman" w:cs="Times New Roman"/>
          <w:sz w:val="24"/>
          <w:szCs w:val="24"/>
        </w:rPr>
        <w:br w:type="page"/>
      </w:r>
    </w:p>
    <w:p w:rsidR="00B22B66" w:rsidRDefault="006363E6" w:rsidP="00B22B66">
      <w:pPr>
        <w:spacing w:after="0" w:line="240" w:lineRule="auto"/>
        <w:jc w:val="right"/>
        <w:rPr>
          <w:rFonts w:ascii="Times New Roman" w:hAnsi="Times New Roman" w:cs="Times New Roman"/>
          <w:sz w:val="24"/>
          <w:szCs w:val="24"/>
        </w:rPr>
      </w:pPr>
      <w:r w:rsidRPr="006F7D62">
        <w:rPr>
          <w:rFonts w:ascii="Times New Roman" w:hAnsi="Times New Roman" w:cs="Times New Roman"/>
          <w:sz w:val="24"/>
          <w:szCs w:val="24"/>
        </w:rPr>
        <w:lastRenderedPageBreak/>
        <w:t>2.1.</w:t>
      </w:r>
      <w:r w:rsidR="00B22B66">
        <w:rPr>
          <w:rFonts w:ascii="Times New Roman" w:hAnsi="Times New Roman" w:cs="Times New Roman"/>
          <w:sz w:val="24"/>
          <w:szCs w:val="24"/>
        </w:rPr>
        <w:t xml:space="preserve"> tabula</w:t>
      </w:r>
    </w:p>
    <w:p w:rsidR="00B22B66" w:rsidRDefault="00B22B66" w:rsidP="00693C88">
      <w:pPr>
        <w:spacing w:after="0" w:line="240" w:lineRule="auto"/>
        <w:jc w:val="center"/>
        <w:rPr>
          <w:rFonts w:ascii="Times New Roman" w:hAnsi="Times New Roman" w:cs="Times New Roman"/>
          <w:b/>
          <w:sz w:val="24"/>
          <w:szCs w:val="24"/>
        </w:rPr>
      </w:pPr>
      <w:r w:rsidRPr="00B22B66">
        <w:rPr>
          <w:rFonts w:ascii="Times New Roman" w:hAnsi="Times New Roman" w:cs="Times New Roman"/>
          <w:b/>
          <w:sz w:val="24"/>
          <w:szCs w:val="24"/>
        </w:rPr>
        <w:t>Iepriekšējo mācību gadu prioritātes un konkrēti rezultāti</w:t>
      </w:r>
    </w:p>
    <w:tbl>
      <w:tblPr>
        <w:tblStyle w:val="Reatabula"/>
        <w:tblW w:w="9634" w:type="dxa"/>
        <w:tblLook w:val="04A0" w:firstRow="1" w:lastRow="0" w:firstColumn="1" w:lastColumn="0" w:noHBand="0" w:noVBand="1"/>
      </w:tblPr>
      <w:tblGrid>
        <w:gridCol w:w="1710"/>
        <w:gridCol w:w="4069"/>
        <w:gridCol w:w="3855"/>
      </w:tblGrid>
      <w:tr w:rsidR="00B22B66" w:rsidTr="00693C88">
        <w:tc>
          <w:tcPr>
            <w:tcW w:w="1403" w:type="dxa"/>
          </w:tcPr>
          <w:p w:rsidR="00B22B66" w:rsidRDefault="00B22B66" w:rsidP="000F26D1">
            <w:pPr>
              <w:jc w:val="both"/>
              <w:rPr>
                <w:rFonts w:ascii="Times New Roman" w:hAnsi="Times New Roman" w:cs="Times New Roman"/>
                <w:b/>
                <w:sz w:val="24"/>
                <w:szCs w:val="24"/>
              </w:rPr>
            </w:pPr>
            <w:r>
              <w:rPr>
                <w:rFonts w:ascii="Times New Roman" w:hAnsi="Times New Roman" w:cs="Times New Roman"/>
                <w:b/>
                <w:sz w:val="24"/>
                <w:szCs w:val="24"/>
              </w:rPr>
              <w:t>Pamatjoma</w:t>
            </w:r>
          </w:p>
        </w:tc>
        <w:tc>
          <w:tcPr>
            <w:tcW w:w="2703" w:type="dxa"/>
          </w:tcPr>
          <w:p w:rsidR="00B22B66" w:rsidRDefault="00B22B66" w:rsidP="000F26D1">
            <w:pPr>
              <w:jc w:val="both"/>
              <w:rPr>
                <w:rFonts w:ascii="Times New Roman" w:hAnsi="Times New Roman" w:cs="Times New Roman"/>
                <w:b/>
                <w:sz w:val="24"/>
                <w:szCs w:val="24"/>
              </w:rPr>
            </w:pPr>
            <w:r>
              <w:rPr>
                <w:rFonts w:ascii="Times New Roman" w:hAnsi="Times New Roman" w:cs="Times New Roman"/>
                <w:b/>
                <w:sz w:val="24"/>
                <w:szCs w:val="24"/>
              </w:rPr>
              <w:t xml:space="preserve">Prioritāte </w:t>
            </w:r>
          </w:p>
        </w:tc>
        <w:tc>
          <w:tcPr>
            <w:tcW w:w="5528" w:type="dxa"/>
          </w:tcPr>
          <w:p w:rsidR="00B22B66" w:rsidRDefault="00B22B66" w:rsidP="000F26D1">
            <w:pPr>
              <w:jc w:val="both"/>
              <w:rPr>
                <w:rFonts w:ascii="Times New Roman" w:hAnsi="Times New Roman" w:cs="Times New Roman"/>
                <w:b/>
                <w:sz w:val="24"/>
                <w:szCs w:val="24"/>
              </w:rPr>
            </w:pPr>
            <w:r>
              <w:rPr>
                <w:rFonts w:ascii="Times New Roman" w:hAnsi="Times New Roman" w:cs="Times New Roman"/>
                <w:b/>
                <w:sz w:val="24"/>
                <w:szCs w:val="24"/>
              </w:rPr>
              <w:t>Sasniegtais rezultāts</w:t>
            </w:r>
          </w:p>
        </w:tc>
      </w:tr>
      <w:tr w:rsidR="00B22B66" w:rsidTr="00693C88">
        <w:tc>
          <w:tcPr>
            <w:tcW w:w="1403" w:type="dxa"/>
          </w:tcPr>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B22B66" w:rsidRDefault="00B22B66" w:rsidP="000F26D1">
            <w:pPr>
              <w:jc w:val="both"/>
              <w:rPr>
                <w:rFonts w:ascii="Times New Roman" w:hAnsi="Times New Roman" w:cs="Times New Roman"/>
                <w:b/>
                <w:sz w:val="24"/>
                <w:szCs w:val="24"/>
              </w:rPr>
            </w:pPr>
            <w:r>
              <w:rPr>
                <w:rFonts w:ascii="Times New Roman" w:hAnsi="Times New Roman" w:cs="Times New Roman"/>
                <w:b/>
                <w:sz w:val="24"/>
                <w:szCs w:val="24"/>
              </w:rPr>
              <w:t>Mācību saturs</w:t>
            </w:r>
          </w:p>
        </w:tc>
        <w:tc>
          <w:tcPr>
            <w:tcW w:w="2703" w:type="dxa"/>
          </w:tcPr>
          <w:p w:rsidR="00F66274" w:rsidRDefault="00B22B66"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hAnsi="Times New Roman" w:cs="Times New Roman"/>
                <w:sz w:val="24"/>
                <w:szCs w:val="24"/>
              </w:rPr>
              <w:t>Profesionālās pamatizglītības programmas “Ēdināšanas pakalpojumi” izstrāde, izvērtēšana.</w:t>
            </w:r>
          </w:p>
          <w:p w:rsidR="00F66274" w:rsidRDefault="00B22B66"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hAnsi="Times New Roman" w:cs="Times New Roman"/>
                <w:sz w:val="24"/>
                <w:szCs w:val="24"/>
              </w:rPr>
              <w:t>Speciālās pamatizglītības programmas 21015911 izstrāde, licencēšana, ieviešana.</w:t>
            </w:r>
          </w:p>
          <w:p w:rsidR="00F66274" w:rsidRDefault="00B22B66"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hAnsi="Times New Roman" w:cs="Times New Roman"/>
                <w:sz w:val="24"/>
                <w:szCs w:val="24"/>
              </w:rPr>
              <w:t>Profesionālās pamatizglītības programmas “Ēdināšanas pakalpojumi” izvērtēšana.</w:t>
            </w:r>
          </w:p>
          <w:p w:rsidR="00F66274" w:rsidRDefault="00B22B66"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hAnsi="Times New Roman" w:cs="Times New Roman"/>
                <w:sz w:val="24"/>
                <w:szCs w:val="24"/>
              </w:rPr>
              <w:t>Integrētā apmācības procesa plānošana C līmeņa klasēs un pirmsskolā.</w:t>
            </w:r>
          </w:p>
          <w:p w:rsidR="00F66274" w:rsidRPr="00F66274" w:rsidRDefault="00F66274"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eastAsia="Dotum" w:hAnsi="Times New Roman" w:cs="Times New Roman"/>
                <w:bCs/>
                <w:sz w:val="24"/>
                <w:szCs w:val="24"/>
              </w:rPr>
              <w:t>Integrētā apmācības procesa pirmsskolā un „c” klasēs izvērtēšana.</w:t>
            </w:r>
          </w:p>
          <w:p w:rsidR="00693C88" w:rsidRPr="00F66274" w:rsidRDefault="00F66274" w:rsidP="006152DB">
            <w:pPr>
              <w:pStyle w:val="Sarakstarindkopa"/>
              <w:numPr>
                <w:ilvl w:val="0"/>
                <w:numId w:val="3"/>
              </w:numPr>
              <w:ind w:left="15" w:firstLine="345"/>
              <w:rPr>
                <w:rFonts w:ascii="Times New Roman" w:hAnsi="Times New Roman" w:cs="Times New Roman"/>
                <w:sz w:val="24"/>
                <w:szCs w:val="24"/>
              </w:rPr>
            </w:pPr>
            <w:r w:rsidRPr="00F66274">
              <w:rPr>
                <w:rFonts w:ascii="Times New Roman" w:eastAsia="Dotum" w:hAnsi="Times New Roman" w:cs="Times New Roman"/>
                <w:bCs/>
                <w:sz w:val="24"/>
                <w:szCs w:val="24"/>
              </w:rPr>
              <w:t>Integrētā apmācības procesa aprobācija sākumskolā.</w:t>
            </w:r>
          </w:p>
          <w:p w:rsidR="00B22B66" w:rsidRPr="006152DB" w:rsidRDefault="00B22B66" w:rsidP="006152DB">
            <w:pPr>
              <w:jc w:val="both"/>
              <w:rPr>
                <w:rFonts w:ascii="Times New Roman" w:hAnsi="Times New Roman" w:cs="Times New Roman"/>
                <w:b/>
                <w:sz w:val="24"/>
                <w:szCs w:val="24"/>
              </w:rPr>
            </w:pPr>
          </w:p>
        </w:tc>
        <w:tc>
          <w:tcPr>
            <w:tcW w:w="5528" w:type="dxa"/>
          </w:tcPr>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Izstrādāta, licencēta un uzsākta realizēt profesionālās pamatizglītības programma “Ēdināšanas pakalpojumi”.</w:t>
            </w:r>
          </w:p>
          <w:p w:rsidR="00693C88" w:rsidRPr="006152DB" w:rsidRDefault="006152DB" w:rsidP="006152DB">
            <w:pPr>
              <w:jc w:val="both"/>
              <w:rPr>
                <w:rFonts w:ascii="Times New Roman" w:hAnsi="Times New Roman" w:cs="Times New Roman"/>
                <w:sz w:val="24"/>
                <w:szCs w:val="24"/>
              </w:rPr>
            </w:pPr>
            <w:r>
              <w:rPr>
                <w:rFonts w:ascii="Times New Roman" w:hAnsi="Times New Roman" w:cs="Times New Roman"/>
                <w:sz w:val="24"/>
                <w:szCs w:val="24"/>
              </w:rPr>
              <w:t xml:space="preserve">2013. gada decembrī </w:t>
            </w:r>
            <w:r w:rsidR="00693C88" w:rsidRPr="006152DB">
              <w:rPr>
                <w:rFonts w:ascii="Times New Roman" w:hAnsi="Times New Roman" w:cs="Times New Roman"/>
                <w:sz w:val="24"/>
                <w:szCs w:val="24"/>
              </w:rPr>
              <w:t>programma akreditēta uz 6 gadiem.</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Metodiskās komisijas sēdē izvērtēta profesionālās pamatizglītības programma</w:t>
            </w:r>
            <w:r w:rsidR="006152DB">
              <w:rPr>
                <w:rFonts w:ascii="Times New Roman" w:hAnsi="Times New Roman" w:cs="Times New Roman"/>
                <w:sz w:val="24"/>
                <w:szCs w:val="24"/>
              </w:rPr>
              <w:t>s „</w:t>
            </w:r>
            <w:r w:rsidRPr="006152DB">
              <w:rPr>
                <w:rFonts w:ascii="Times New Roman" w:hAnsi="Times New Roman" w:cs="Times New Roman"/>
                <w:sz w:val="24"/>
                <w:szCs w:val="24"/>
              </w:rPr>
              <w:t>Ēdi</w:t>
            </w:r>
            <w:r w:rsidR="006152DB">
              <w:rPr>
                <w:rFonts w:ascii="Times New Roman" w:hAnsi="Times New Roman" w:cs="Times New Roman"/>
                <w:sz w:val="24"/>
                <w:szCs w:val="24"/>
              </w:rPr>
              <w:t>nāšanas pakalpojumi”,</w:t>
            </w:r>
            <w:r w:rsidRPr="006152DB">
              <w:rPr>
                <w:rFonts w:ascii="Times New Roman" w:hAnsi="Times New Roman" w:cs="Times New Roman"/>
                <w:sz w:val="24"/>
                <w:szCs w:val="24"/>
              </w:rPr>
              <w:t xml:space="preserve"> realizācijai nepieciešamā materiāli tehniskā bāze.</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 xml:space="preserve">Veiktas korekcijas pamatizglītības programmā </w:t>
            </w:r>
            <w:r w:rsidR="006152DB" w:rsidRPr="006152DB">
              <w:rPr>
                <w:rFonts w:ascii="Times New Roman" w:hAnsi="Times New Roman" w:cs="Times New Roman"/>
                <w:sz w:val="24"/>
                <w:szCs w:val="24"/>
              </w:rPr>
              <w:t>„</w:t>
            </w:r>
            <w:r w:rsidRPr="006152DB">
              <w:rPr>
                <w:rFonts w:ascii="Times New Roman" w:hAnsi="Times New Roman" w:cs="Times New Roman"/>
                <w:sz w:val="24"/>
                <w:szCs w:val="24"/>
              </w:rPr>
              <w:t>Mājturība un tehnoloģijas. Uzturmācīb</w:t>
            </w:r>
            <w:r w:rsidR="006152DB" w:rsidRPr="006152DB">
              <w:rPr>
                <w:rFonts w:ascii="Times New Roman" w:hAnsi="Times New Roman" w:cs="Times New Roman"/>
                <w:sz w:val="24"/>
                <w:szCs w:val="24"/>
              </w:rPr>
              <w:t>a</w:t>
            </w:r>
            <w:r w:rsidRPr="006152DB">
              <w:rPr>
                <w:rFonts w:ascii="Times New Roman" w:hAnsi="Times New Roman" w:cs="Times New Roman"/>
                <w:sz w:val="24"/>
                <w:szCs w:val="24"/>
              </w:rPr>
              <w:t>”.</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Pilnveidoti mācību līdzekļi pirmsskolā, papildināti mācību līdzekļu resursi un materiāli tehniskā bāze.</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Pilnveidota vienota mācību sasniegumu vērtēšanas kārtība.</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Sastādīta, licencēta un akreditēta izglītības programma 21015911.</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Veiktas izmaiņas sociālo zinību, mājturības un tehnoloģiju, krievu valodas mācību priekšmetu programmās.</w:t>
            </w:r>
          </w:p>
          <w:p w:rsidR="00693C88" w:rsidRPr="006152DB" w:rsidRDefault="006152DB" w:rsidP="006152DB">
            <w:pPr>
              <w:jc w:val="both"/>
              <w:rPr>
                <w:rFonts w:ascii="Times New Roman" w:hAnsi="Times New Roman" w:cs="Times New Roman"/>
                <w:sz w:val="24"/>
                <w:szCs w:val="24"/>
              </w:rPr>
            </w:pPr>
            <w:r>
              <w:rPr>
                <w:rFonts w:ascii="Times New Roman" w:hAnsi="Times New Roman" w:cs="Times New Roman"/>
                <w:sz w:val="24"/>
                <w:szCs w:val="24"/>
              </w:rPr>
              <w:t>C klašu „Mājturība un tehnoloģijas”</w:t>
            </w:r>
            <w:r w:rsidR="00693C88" w:rsidRPr="006152DB">
              <w:rPr>
                <w:rFonts w:ascii="Times New Roman" w:hAnsi="Times New Roman" w:cs="Times New Roman"/>
                <w:sz w:val="24"/>
                <w:szCs w:val="24"/>
              </w:rPr>
              <w:t xml:space="preserve"> programmā ievies</w:t>
            </w:r>
            <w:r>
              <w:rPr>
                <w:rFonts w:ascii="Times New Roman" w:hAnsi="Times New Roman" w:cs="Times New Roman"/>
                <w:sz w:val="24"/>
                <w:szCs w:val="24"/>
              </w:rPr>
              <w:t>ta sadaļa “Kokapstrāde”</w:t>
            </w:r>
            <w:r w:rsidR="00693C88" w:rsidRPr="006152DB">
              <w:rPr>
                <w:rFonts w:ascii="Times New Roman" w:hAnsi="Times New Roman" w:cs="Times New Roman"/>
                <w:sz w:val="24"/>
                <w:szCs w:val="24"/>
              </w:rPr>
              <w:t>.</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Izstrādāta integrētās apmācības programma C klasēm. Programma aprobēta un izvērtēta.</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Veikta vienota rakstu režīma ievērošanas padziļināta izpēte.</w:t>
            </w:r>
          </w:p>
          <w:p w:rsidR="00693C88" w:rsidRPr="006152DB"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Izstrādāta un apstiprināta audzināšanas programma, izveidota audzināšanas dienasgrāmata, aprobēta internāta grupas darba plānošana un pieņemta par patstāvīgu.</w:t>
            </w:r>
          </w:p>
          <w:p w:rsidR="00693C88" w:rsidRDefault="00693C88" w:rsidP="006152DB">
            <w:pPr>
              <w:jc w:val="both"/>
              <w:rPr>
                <w:rFonts w:ascii="Times New Roman" w:hAnsi="Times New Roman" w:cs="Times New Roman"/>
                <w:sz w:val="24"/>
                <w:szCs w:val="24"/>
              </w:rPr>
            </w:pPr>
            <w:r w:rsidRPr="006152DB">
              <w:rPr>
                <w:rFonts w:ascii="Times New Roman" w:hAnsi="Times New Roman" w:cs="Times New Roman"/>
                <w:sz w:val="24"/>
                <w:szCs w:val="24"/>
              </w:rPr>
              <w:t>Licencēta un akreditēta speciālās pamatizglītības programma ar mācīšanās traucējumiem</w:t>
            </w:r>
            <w:r w:rsidR="006152DB">
              <w:rPr>
                <w:rFonts w:ascii="Times New Roman" w:hAnsi="Times New Roman" w:cs="Times New Roman"/>
                <w:sz w:val="24"/>
                <w:szCs w:val="24"/>
              </w:rPr>
              <w:t>.</w:t>
            </w:r>
          </w:p>
          <w:p w:rsidR="00B22B66" w:rsidRDefault="00F66274" w:rsidP="006152DB">
            <w:pPr>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Pirmsskolas skolotāji un „c” klašu skolotāji izvērtēja integrētās apmācības stiprās un vājās puses, norādīja uz nepieciešamajiem </w:t>
            </w:r>
            <w:r>
              <w:rPr>
                <w:rFonts w:ascii="Times New Roman" w:eastAsia="Dotum" w:hAnsi="Times New Roman" w:cs="Times New Roman"/>
                <w:bCs/>
                <w:sz w:val="24"/>
                <w:szCs w:val="24"/>
              </w:rPr>
              <w:lastRenderedPageBreak/>
              <w:t>uzlabojumiem.</w:t>
            </w:r>
          </w:p>
          <w:p w:rsidR="00F66274" w:rsidRPr="00F66274" w:rsidRDefault="00F66274" w:rsidP="006152DB">
            <w:pPr>
              <w:jc w:val="both"/>
              <w:rPr>
                <w:rFonts w:ascii="Times New Roman" w:hAnsi="Times New Roman" w:cs="Times New Roman"/>
                <w:sz w:val="24"/>
                <w:szCs w:val="24"/>
              </w:rPr>
            </w:pPr>
            <w:r>
              <w:rPr>
                <w:rFonts w:ascii="Times New Roman" w:eastAsia="Dotum" w:hAnsi="Times New Roman" w:cs="Times New Roman"/>
                <w:bCs/>
                <w:sz w:val="24"/>
                <w:szCs w:val="24"/>
              </w:rPr>
              <w:t>Uzsākta integrētā apmācība sākumskolā.</w:t>
            </w:r>
          </w:p>
        </w:tc>
      </w:tr>
      <w:tr w:rsidR="00B22B66" w:rsidRPr="002F5186" w:rsidTr="00693C88">
        <w:tc>
          <w:tcPr>
            <w:tcW w:w="1403" w:type="dxa"/>
          </w:tcPr>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2F5186" w:rsidRDefault="002F5186" w:rsidP="000F26D1">
            <w:pPr>
              <w:jc w:val="both"/>
              <w:rPr>
                <w:rFonts w:ascii="Times New Roman" w:hAnsi="Times New Roman" w:cs="Times New Roman"/>
                <w:b/>
                <w:sz w:val="24"/>
                <w:szCs w:val="24"/>
              </w:rPr>
            </w:pPr>
          </w:p>
          <w:p w:rsidR="00B22B66" w:rsidRPr="00F66274" w:rsidRDefault="00F66274" w:rsidP="000F26D1">
            <w:pPr>
              <w:jc w:val="both"/>
              <w:rPr>
                <w:rFonts w:ascii="Times New Roman" w:hAnsi="Times New Roman" w:cs="Times New Roman"/>
                <w:b/>
                <w:sz w:val="24"/>
                <w:szCs w:val="24"/>
              </w:rPr>
            </w:pPr>
            <w:r>
              <w:rPr>
                <w:rFonts w:ascii="Times New Roman" w:hAnsi="Times New Roman" w:cs="Times New Roman"/>
                <w:b/>
                <w:sz w:val="24"/>
                <w:szCs w:val="24"/>
              </w:rPr>
              <w:t>Mācīšana un mācīšanās</w:t>
            </w:r>
          </w:p>
        </w:tc>
        <w:tc>
          <w:tcPr>
            <w:tcW w:w="2703" w:type="dxa"/>
          </w:tcPr>
          <w:p w:rsidR="00F66274" w:rsidRDefault="00F66274" w:rsidP="00F66274">
            <w:pPr>
              <w:pStyle w:val="Sarakstarindkopa"/>
              <w:numPr>
                <w:ilvl w:val="0"/>
                <w:numId w:val="4"/>
              </w:numPr>
              <w:ind w:left="0" w:firstLine="360"/>
              <w:rPr>
                <w:rFonts w:ascii="Times New Roman" w:hAnsi="Times New Roman" w:cs="Times New Roman"/>
                <w:sz w:val="24"/>
                <w:szCs w:val="24"/>
              </w:rPr>
            </w:pPr>
            <w:r w:rsidRPr="00F66274">
              <w:rPr>
                <w:rFonts w:ascii="Times New Roman" w:hAnsi="Times New Roman" w:cs="Times New Roman"/>
                <w:sz w:val="24"/>
                <w:szCs w:val="24"/>
              </w:rPr>
              <w:t>Skolas darbības stipro un vājo pušu noteikšana</w:t>
            </w:r>
            <w:r w:rsidR="002F5186">
              <w:rPr>
                <w:rFonts w:ascii="Times New Roman" w:hAnsi="Times New Roman" w:cs="Times New Roman"/>
                <w:sz w:val="24"/>
                <w:szCs w:val="24"/>
              </w:rPr>
              <w:t>, turpmāko vajadzību apzināšana.</w:t>
            </w:r>
          </w:p>
          <w:p w:rsidR="00F66274" w:rsidRDefault="00F66274" w:rsidP="00F66274">
            <w:pPr>
              <w:pStyle w:val="Sarakstarindkopa"/>
              <w:numPr>
                <w:ilvl w:val="0"/>
                <w:numId w:val="4"/>
              </w:numPr>
              <w:ind w:left="0" w:firstLine="360"/>
              <w:rPr>
                <w:rFonts w:ascii="Times New Roman" w:hAnsi="Times New Roman" w:cs="Times New Roman"/>
                <w:sz w:val="24"/>
                <w:szCs w:val="24"/>
              </w:rPr>
            </w:pPr>
            <w:r w:rsidRPr="00F66274">
              <w:rPr>
                <w:rFonts w:ascii="Times New Roman" w:hAnsi="Times New Roman" w:cs="Times New Roman"/>
                <w:sz w:val="24"/>
                <w:szCs w:val="24"/>
              </w:rPr>
              <w:t>Skolēnu pašizvērtēšanas un savstarpējas vērtēšanas prasmju pilnveidošana.</w:t>
            </w:r>
          </w:p>
          <w:p w:rsidR="00F66274" w:rsidRDefault="00F66274" w:rsidP="00F66274">
            <w:pPr>
              <w:pStyle w:val="Sarakstarindkopa"/>
              <w:numPr>
                <w:ilvl w:val="0"/>
                <w:numId w:val="4"/>
              </w:numPr>
              <w:ind w:left="0" w:firstLine="360"/>
              <w:rPr>
                <w:rFonts w:ascii="Times New Roman" w:hAnsi="Times New Roman" w:cs="Times New Roman"/>
                <w:sz w:val="24"/>
                <w:szCs w:val="24"/>
              </w:rPr>
            </w:pPr>
            <w:r w:rsidRPr="00F66274">
              <w:rPr>
                <w:rFonts w:ascii="Times New Roman" w:hAnsi="Times New Roman" w:cs="Times New Roman"/>
                <w:sz w:val="24"/>
                <w:szCs w:val="24"/>
              </w:rPr>
              <w:t>Efektīvu mācību metožu izmantošana nodrošinot skolotāja un izglītojamo sadarbību mācību un audzināšanas procesā</w:t>
            </w:r>
            <w:r>
              <w:rPr>
                <w:rFonts w:ascii="Times New Roman" w:hAnsi="Times New Roman" w:cs="Times New Roman"/>
                <w:sz w:val="24"/>
                <w:szCs w:val="24"/>
              </w:rPr>
              <w:t xml:space="preserve">. </w:t>
            </w:r>
          </w:p>
          <w:p w:rsidR="00B22B66" w:rsidRPr="00F66274" w:rsidRDefault="00F66274" w:rsidP="00F66274">
            <w:pPr>
              <w:pStyle w:val="Sarakstarindkopa"/>
              <w:numPr>
                <w:ilvl w:val="0"/>
                <w:numId w:val="4"/>
              </w:numPr>
              <w:ind w:left="0" w:firstLine="360"/>
              <w:rPr>
                <w:rFonts w:ascii="Times New Roman" w:hAnsi="Times New Roman" w:cs="Times New Roman"/>
                <w:sz w:val="24"/>
                <w:szCs w:val="24"/>
              </w:rPr>
            </w:pPr>
            <w:r w:rsidRPr="00FF6E13">
              <w:rPr>
                <w:rFonts w:ascii="Times New Roman" w:eastAsia="Dotum" w:hAnsi="Times New Roman" w:cs="Times New Roman"/>
                <w:bCs/>
                <w:sz w:val="24"/>
                <w:szCs w:val="24"/>
              </w:rPr>
              <w:t>Izglītojamoindividuālovajadzību</w:t>
            </w:r>
            <w:r>
              <w:rPr>
                <w:rFonts w:ascii="Times New Roman" w:eastAsia="Dotum" w:hAnsi="Times New Roman" w:cs="Times New Roman"/>
                <w:bCs/>
                <w:sz w:val="24"/>
                <w:szCs w:val="24"/>
              </w:rPr>
              <w:t xml:space="preserve"> ievērošana un veicināšana izglītības procesā (audzēkņu izglītības kvalitāte).</w:t>
            </w:r>
          </w:p>
        </w:tc>
        <w:tc>
          <w:tcPr>
            <w:tcW w:w="5528" w:type="dxa"/>
          </w:tcPr>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Veikta padziļināta mācību un audzināšanas procesa analīze.</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Pārstrādāti sākumskolas izglītojamo izaugsmes dinamikas novērošanas kārtības ieteikumi.</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Organizētas priekšmetu un projektu nedēļas.</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 xml:space="preserve">Profesionālās pamatizglītības programma “Ēdināšanas pakalpojumi” akreditētā uz 6 gadiem līdz </w:t>
            </w:r>
            <w:r w:rsidR="002F5186" w:rsidRPr="002F5186">
              <w:rPr>
                <w:rFonts w:ascii="Times New Roman" w:hAnsi="Times New Roman" w:cs="Times New Roman"/>
                <w:sz w:val="24"/>
                <w:szCs w:val="24"/>
              </w:rPr>
              <w:t>02.12.2019.</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Izglītības iestāde akreditēta uz 6 gadiem bez akreditācijas ekspertu komisijas ziņojuma un priekšli</w:t>
            </w:r>
            <w:r w:rsidR="002F5186" w:rsidRPr="002F5186">
              <w:rPr>
                <w:rFonts w:ascii="Times New Roman" w:hAnsi="Times New Roman" w:cs="Times New Roman"/>
                <w:sz w:val="24"/>
                <w:szCs w:val="24"/>
              </w:rPr>
              <w:t>kumiem līdz 08.01.2020</w:t>
            </w:r>
            <w:r w:rsidRPr="002F5186">
              <w:rPr>
                <w:rFonts w:ascii="Times New Roman" w:hAnsi="Times New Roman" w:cs="Times New Roman"/>
                <w:sz w:val="24"/>
                <w:szCs w:val="24"/>
              </w:rPr>
              <w:t>.</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Izvērtēta fakultatīvo nodarbību lietderīgums.</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Izvērtēta izmantojamo mācību un audzināšanas darba  metožu efektivitāte skolotāju un izglītojamo sadarbības procesā.</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Tiek meklētas jaunas sadarbības formas ar izglītojamo ģimenēm – kopīgi pasākumi, gatavošanās izstādēm, izstāžu veidošana, talkas, sacensības.</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Mācīb</w:t>
            </w:r>
            <w:r w:rsidR="0003112D">
              <w:rPr>
                <w:rFonts w:ascii="Times New Roman" w:hAnsi="Times New Roman" w:cs="Times New Roman"/>
                <w:sz w:val="24"/>
                <w:szCs w:val="24"/>
              </w:rPr>
              <w:t>u stundās tiek izmantota izglītojamo</w:t>
            </w:r>
            <w:r w:rsidR="006F7D62">
              <w:rPr>
                <w:rFonts w:ascii="Times New Roman" w:hAnsi="Times New Roman" w:cs="Times New Roman"/>
                <w:sz w:val="24"/>
                <w:szCs w:val="24"/>
              </w:rPr>
              <w:t xml:space="preserve"> </w:t>
            </w:r>
            <w:r w:rsidRPr="002F5186">
              <w:rPr>
                <w:rFonts w:ascii="Times New Roman" w:hAnsi="Times New Roman" w:cs="Times New Roman"/>
                <w:sz w:val="24"/>
                <w:szCs w:val="24"/>
              </w:rPr>
              <w:t>pašizvērtēšana un savstarpējā vērtēšana. Izstrādāts un apkopots darba materiāls par pašvērtēšanu, k</w:t>
            </w:r>
            <w:r w:rsidR="0003112D">
              <w:rPr>
                <w:rFonts w:ascii="Times New Roman" w:hAnsi="Times New Roman" w:cs="Times New Roman"/>
                <w:sz w:val="24"/>
                <w:szCs w:val="24"/>
              </w:rPr>
              <w:t>uru var izmantot katrs pedagogs.</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Bibliotēkas fonds papildinās pēc nepieciešamības ar mācību</w:t>
            </w:r>
            <w:r w:rsidR="002F5186" w:rsidRPr="002F5186">
              <w:rPr>
                <w:rFonts w:ascii="Times New Roman" w:hAnsi="Times New Roman" w:cs="Times New Roman"/>
                <w:sz w:val="24"/>
                <w:szCs w:val="24"/>
              </w:rPr>
              <w:t xml:space="preserve"> literatūru, </w:t>
            </w:r>
            <w:r w:rsidRPr="002F5186">
              <w:rPr>
                <w:rFonts w:ascii="Times New Roman" w:hAnsi="Times New Roman" w:cs="Times New Roman"/>
                <w:sz w:val="24"/>
                <w:szCs w:val="24"/>
              </w:rPr>
              <w:t>daiļliteratūru, ar periodiskajiem preses izdevumiem.</w:t>
            </w:r>
          </w:p>
          <w:p w:rsidR="00F66274" w:rsidRPr="002F5186" w:rsidRDefault="0003112D" w:rsidP="005437EE">
            <w:pPr>
              <w:jc w:val="both"/>
              <w:rPr>
                <w:rFonts w:ascii="Times New Roman" w:hAnsi="Times New Roman" w:cs="Times New Roman"/>
                <w:sz w:val="24"/>
                <w:szCs w:val="24"/>
              </w:rPr>
            </w:pPr>
            <w:r>
              <w:rPr>
                <w:rFonts w:ascii="Times New Roman" w:hAnsi="Times New Roman" w:cs="Times New Roman"/>
                <w:sz w:val="24"/>
                <w:szCs w:val="24"/>
              </w:rPr>
              <w:t>Pedagogi</w:t>
            </w:r>
            <w:r w:rsidR="00F66274" w:rsidRPr="002F5186">
              <w:rPr>
                <w:rFonts w:ascii="Times New Roman" w:hAnsi="Times New Roman" w:cs="Times New Roman"/>
                <w:sz w:val="24"/>
                <w:szCs w:val="24"/>
              </w:rPr>
              <w:t xml:space="preserve"> iesaistījās ESF projektā „Pedagogu konkurētspējas veicināšana izglītības sistēmas optimizācijas apstākļos”.</w:t>
            </w:r>
          </w:p>
          <w:p w:rsidR="00F66274" w:rsidRPr="002F5186" w:rsidRDefault="00F66274" w:rsidP="005437EE">
            <w:pPr>
              <w:jc w:val="both"/>
              <w:rPr>
                <w:rFonts w:ascii="Times New Roman" w:hAnsi="Times New Roman" w:cs="Times New Roman"/>
                <w:sz w:val="24"/>
                <w:szCs w:val="24"/>
              </w:rPr>
            </w:pPr>
            <w:r w:rsidRPr="002F5186">
              <w:rPr>
                <w:rFonts w:ascii="Times New Roman" w:hAnsi="Times New Roman" w:cs="Times New Roman"/>
                <w:sz w:val="24"/>
                <w:szCs w:val="24"/>
              </w:rPr>
              <w:t>Pedagogi apmeklē kursus savā nozarē.</w:t>
            </w:r>
          </w:p>
          <w:p w:rsidR="00B22B66" w:rsidRPr="002F5186" w:rsidRDefault="0003112D" w:rsidP="005437EE">
            <w:pPr>
              <w:jc w:val="both"/>
              <w:rPr>
                <w:rFonts w:ascii="Times New Roman" w:hAnsi="Times New Roman" w:cs="Times New Roman"/>
                <w:sz w:val="24"/>
                <w:szCs w:val="24"/>
              </w:rPr>
            </w:pPr>
            <w:r>
              <w:rPr>
                <w:rFonts w:ascii="Times New Roman" w:hAnsi="Times New Roman" w:cs="Times New Roman"/>
                <w:sz w:val="24"/>
                <w:szCs w:val="24"/>
              </w:rPr>
              <w:t>Saziņai ar vecākiem pedagogi</w:t>
            </w:r>
            <w:r w:rsidR="00F66274" w:rsidRPr="002F5186">
              <w:rPr>
                <w:rFonts w:ascii="Times New Roman" w:hAnsi="Times New Roman" w:cs="Times New Roman"/>
                <w:sz w:val="24"/>
                <w:szCs w:val="24"/>
              </w:rPr>
              <w:t xml:space="preserve"> izmanto individuālās darba formas, telefonsarunas, sekmju izrakstus, liecības, dienasgrāmatas. </w:t>
            </w:r>
          </w:p>
          <w:p w:rsidR="002F5186" w:rsidRPr="002F5186" w:rsidRDefault="0003112D" w:rsidP="005437E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Pedagogi</w:t>
            </w:r>
            <w:r w:rsidR="002F5186" w:rsidRPr="002F5186">
              <w:rPr>
                <w:rFonts w:ascii="Times New Roman" w:eastAsia="Times New Roman" w:hAnsi="Times New Roman" w:cs="Times New Roman"/>
                <w:sz w:val="24"/>
                <w:szCs w:val="24"/>
                <w:lang w:eastAsia="ru-RU"/>
              </w:rPr>
              <w:t xml:space="preserve"> mācību un audzināšanas </w:t>
            </w:r>
            <w:r w:rsidR="002F5186" w:rsidRPr="002F5186">
              <w:rPr>
                <w:rFonts w:ascii="Times New Roman" w:eastAsia="Times New Roman" w:hAnsi="Times New Roman" w:cs="Times New Roman"/>
                <w:sz w:val="24"/>
                <w:szCs w:val="24"/>
                <w:lang w:eastAsia="ru-RU"/>
              </w:rPr>
              <w:lastRenderedPageBreak/>
              <w:t>darbā izmanto interaktīvās mācību m</w:t>
            </w:r>
            <w:r>
              <w:rPr>
                <w:rFonts w:ascii="Times New Roman" w:eastAsia="Times New Roman" w:hAnsi="Times New Roman" w:cs="Times New Roman"/>
                <w:sz w:val="24"/>
                <w:szCs w:val="24"/>
                <w:lang w:eastAsia="ru-RU"/>
              </w:rPr>
              <w:t>etodes, praktiskās metodes, IKT,</w:t>
            </w:r>
            <w:r w:rsidR="002F5186">
              <w:rPr>
                <w:rFonts w:ascii="Times New Roman" w:eastAsia="Dotum" w:hAnsi="Times New Roman" w:cs="Times New Roman"/>
                <w:bCs/>
                <w:sz w:val="24"/>
                <w:szCs w:val="24"/>
              </w:rPr>
              <w:t xml:space="preserve"> plāno un organizē individuālās k</w:t>
            </w:r>
            <w:r>
              <w:rPr>
                <w:rFonts w:ascii="Times New Roman" w:eastAsia="Dotum" w:hAnsi="Times New Roman" w:cs="Times New Roman"/>
                <w:bCs/>
                <w:sz w:val="24"/>
                <w:szCs w:val="24"/>
              </w:rPr>
              <w:t>onsultācijas izglītojamiem. Izglītojamiem</w:t>
            </w:r>
            <w:r w:rsidR="002F5186">
              <w:rPr>
                <w:rFonts w:ascii="Times New Roman" w:eastAsia="Dotum" w:hAnsi="Times New Roman" w:cs="Times New Roman"/>
                <w:bCs/>
                <w:sz w:val="24"/>
                <w:szCs w:val="24"/>
              </w:rPr>
              <w:t xml:space="preserve"> ar mācīšanās traucējumiem sniegti atbalsta pasākumi visos mācību </w:t>
            </w:r>
            <w:r>
              <w:rPr>
                <w:rFonts w:ascii="Times New Roman" w:eastAsia="Dotum" w:hAnsi="Times New Roman" w:cs="Times New Roman"/>
                <w:bCs/>
                <w:sz w:val="24"/>
                <w:szCs w:val="24"/>
              </w:rPr>
              <w:t>priekšmetos. Pēc izvēles izglītojamie</w:t>
            </w:r>
            <w:r w:rsidR="002F5186">
              <w:rPr>
                <w:rFonts w:ascii="Times New Roman" w:eastAsia="Dotum" w:hAnsi="Times New Roman" w:cs="Times New Roman"/>
                <w:bCs/>
                <w:sz w:val="24"/>
                <w:szCs w:val="24"/>
              </w:rPr>
              <w:t xml:space="preserve"> iesaistās fakultatīvajās nodarbībās un ārpusklases pasākumos. 2019.g.marta mēnesī notika</w:t>
            </w:r>
            <w:r w:rsidR="00F23CD0">
              <w:rPr>
                <w:rFonts w:ascii="Times New Roman" w:eastAsia="Dotum" w:hAnsi="Times New Roman" w:cs="Times New Roman"/>
                <w:bCs/>
                <w:sz w:val="24"/>
                <w:szCs w:val="24"/>
              </w:rPr>
              <w:t xml:space="preserve"> metodiskā diena, kurā pedagogi</w:t>
            </w:r>
            <w:r w:rsidR="002F5186">
              <w:rPr>
                <w:rFonts w:ascii="Times New Roman" w:eastAsia="Dotum" w:hAnsi="Times New Roman" w:cs="Times New Roman"/>
                <w:bCs/>
                <w:sz w:val="24"/>
                <w:szCs w:val="24"/>
              </w:rPr>
              <w:t xml:space="preserve"> dalīj</w:t>
            </w:r>
            <w:r w:rsidR="00F23CD0">
              <w:rPr>
                <w:rFonts w:ascii="Times New Roman" w:eastAsia="Dotum" w:hAnsi="Times New Roman" w:cs="Times New Roman"/>
                <w:bCs/>
                <w:sz w:val="24"/>
                <w:szCs w:val="24"/>
              </w:rPr>
              <w:t>ās pieredzē kā veicināt izglītojamo</w:t>
            </w:r>
            <w:r w:rsidR="002F5186">
              <w:rPr>
                <w:rFonts w:ascii="Times New Roman" w:eastAsia="Dotum" w:hAnsi="Times New Roman" w:cs="Times New Roman"/>
                <w:bCs/>
                <w:sz w:val="24"/>
                <w:szCs w:val="24"/>
              </w:rPr>
              <w:t xml:space="preserve"> izglītības kvalitāti.</w:t>
            </w:r>
          </w:p>
        </w:tc>
      </w:tr>
      <w:tr w:rsidR="00B22B66" w:rsidRPr="002F5186" w:rsidTr="00693C88">
        <w:tc>
          <w:tcPr>
            <w:tcW w:w="1403" w:type="dxa"/>
          </w:tcPr>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BE093F" w:rsidRDefault="00BE093F" w:rsidP="005437EE">
            <w:pPr>
              <w:tabs>
                <w:tab w:val="left" w:pos="5025"/>
              </w:tabs>
              <w:jc w:val="center"/>
              <w:rPr>
                <w:rFonts w:ascii="Times New Roman" w:hAnsi="Times New Roman" w:cs="Times New Roman"/>
                <w:b/>
                <w:sz w:val="24"/>
                <w:szCs w:val="24"/>
              </w:rPr>
            </w:pPr>
          </w:p>
          <w:p w:rsidR="005437EE" w:rsidRPr="005437EE" w:rsidRDefault="005437EE" w:rsidP="005437EE">
            <w:pPr>
              <w:tabs>
                <w:tab w:val="left" w:pos="5025"/>
              </w:tabs>
              <w:jc w:val="center"/>
              <w:rPr>
                <w:rFonts w:ascii="Times New Roman" w:hAnsi="Times New Roman" w:cs="Times New Roman"/>
                <w:sz w:val="24"/>
                <w:szCs w:val="24"/>
              </w:rPr>
            </w:pPr>
            <w:r w:rsidRPr="005437EE">
              <w:rPr>
                <w:rFonts w:ascii="Times New Roman" w:hAnsi="Times New Roman" w:cs="Times New Roman"/>
                <w:b/>
                <w:sz w:val="24"/>
                <w:szCs w:val="24"/>
              </w:rPr>
              <w:t>Skolēnu sasniegumi</w:t>
            </w:r>
          </w:p>
          <w:p w:rsidR="00B22B66" w:rsidRDefault="00B22B66" w:rsidP="000F26D1">
            <w:pPr>
              <w:jc w:val="both"/>
              <w:rPr>
                <w:rFonts w:ascii="Times New Roman" w:hAnsi="Times New Roman" w:cs="Times New Roman"/>
                <w:b/>
                <w:sz w:val="24"/>
                <w:szCs w:val="24"/>
              </w:rPr>
            </w:pPr>
          </w:p>
        </w:tc>
        <w:tc>
          <w:tcPr>
            <w:tcW w:w="2703" w:type="dxa"/>
          </w:tcPr>
          <w:p w:rsidR="005437EE" w:rsidRPr="005437EE" w:rsidRDefault="005437EE" w:rsidP="005437EE">
            <w:pPr>
              <w:pStyle w:val="Sarakstarindkopa"/>
              <w:numPr>
                <w:ilvl w:val="0"/>
                <w:numId w:val="5"/>
              </w:numPr>
              <w:ind w:left="15" w:firstLine="345"/>
              <w:rPr>
                <w:rFonts w:ascii="Times New Roman" w:hAnsi="Times New Roman" w:cs="Times New Roman"/>
                <w:sz w:val="24"/>
                <w:szCs w:val="24"/>
              </w:rPr>
            </w:pPr>
            <w:r w:rsidRPr="005437EE">
              <w:rPr>
                <w:rFonts w:ascii="Times New Roman" w:cs="Times New Roman"/>
                <w:sz w:val="24"/>
                <w:szCs w:val="24"/>
              </w:rPr>
              <w:t>2013./2014.m.g.</w:t>
            </w:r>
            <w:r w:rsidRPr="005437EE">
              <w:rPr>
                <w:rFonts w:ascii="Times New Roman" w:hAnsi="Times New Roman" w:cs="Times New Roman"/>
                <w:sz w:val="24"/>
                <w:szCs w:val="24"/>
              </w:rPr>
              <w:t>Skolēnu sasniegumi vēsturē, sociālajās zinībās.</w:t>
            </w:r>
          </w:p>
          <w:p w:rsidR="005437EE" w:rsidRDefault="005437EE" w:rsidP="005437EE">
            <w:pPr>
              <w:pStyle w:val="Sarakstarindkopa"/>
              <w:numPr>
                <w:ilvl w:val="0"/>
                <w:numId w:val="5"/>
              </w:numPr>
              <w:ind w:left="15" w:firstLine="345"/>
              <w:rPr>
                <w:rFonts w:ascii="Times New Roman" w:hAnsi="Times New Roman" w:cs="Times New Roman"/>
                <w:sz w:val="24"/>
                <w:szCs w:val="24"/>
              </w:rPr>
            </w:pPr>
            <w:r w:rsidRPr="005437EE">
              <w:rPr>
                <w:rFonts w:ascii="Times New Roman" w:hAnsi="Times New Roman" w:cs="Times New Roman"/>
                <w:sz w:val="24"/>
                <w:szCs w:val="24"/>
              </w:rPr>
              <w:t>2014./2015.m.g. Skolēnu sekmes dabaszinībās, ģeogrāfijā.</w:t>
            </w:r>
          </w:p>
          <w:p w:rsidR="005437EE" w:rsidRDefault="005437EE" w:rsidP="005437EE">
            <w:pPr>
              <w:pStyle w:val="Sarakstarindkopa"/>
              <w:numPr>
                <w:ilvl w:val="0"/>
                <w:numId w:val="5"/>
              </w:numPr>
              <w:ind w:left="15" w:firstLine="345"/>
              <w:rPr>
                <w:rFonts w:ascii="Times New Roman" w:hAnsi="Times New Roman" w:cs="Times New Roman"/>
                <w:sz w:val="24"/>
                <w:szCs w:val="24"/>
              </w:rPr>
            </w:pPr>
            <w:r w:rsidRPr="005437EE">
              <w:rPr>
                <w:rFonts w:ascii="Times New Roman" w:hAnsi="Times New Roman" w:cs="Times New Roman"/>
                <w:sz w:val="24"/>
                <w:szCs w:val="24"/>
              </w:rPr>
              <w:t>2015./2016.m.g. Skolēnu sasniegumi sportā, mūzikā, vizuālajā mākslā.</w:t>
            </w:r>
          </w:p>
          <w:p w:rsidR="005437EE" w:rsidRDefault="005437EE" w:rsidP="005437EE">
            <w:pPr>
              <w:pStyle w:val="Sarakstarindkopa"/>
              <w:numPr>
                <w:ilvl w:val="0"/>
                <w:numId w:val="5"/>
              </w:numPr>
              <w:ind w:left="15" w:firstLine="345"/>
              <w:rPr>
                <w:rFonts w:ascii="Times New Roman" w:hAnsi="Times New Roman" w:cs="Times New Roman"/>
                <w:sz w:val="24"/>
                <w:szCs w:val="24"/>
              </w:rPr>
            </w:pPr>
            <w:r w:rsidRPr="005437EE">
              <w:rPr>
                <w:rFonts w:ascii="Times New Roman" w:hAnsi="Times New Roman" w:cs="Times New Roman"/>
                <w:sz w:val="24"/>
                <w:szCs w:val="24"/>
              </w:rPr>
              <w:t>2016./2017.m.g. Izglītojamo sekmju u</w:t>
            </w:r>
            <w:r>
              <w:rPr>
                <w:rFonts w:ascii="Times New Roman" w:hAnsi="Times New Roman" w:cs="Times New Roman"/>
                <w:sz w:val="24"/>
                <w:szCs w:val="24"/>
              </w:rPr>
              <w:t>zlabošana ikdienas darbā valodu</w:t>
            </w:r>
            <w:r w:rsidRPr="005437EE">
              <w:rPr>
                <w:rFonts w:ascii="Times New Roman" w:hAnsi="Times New Roman" w:cs="Times New Roman"/>
                <w:sz w:val="24"/>
                <w:szCs w:val="24"/>
              </w:rPr>
              <w:t xml:space="preserve"> un matemātikas priekšmetos.</w:t>
            </w:r>
          </w:p>
          <w:p w:rsidR="00B22B66" w:rsidRDefault="005437EE" w:rsidP="005437EE">
            <w:pPr>
              <w:pStyle w:val="Sarakstarindkopa"/>
              <w:numPr>
                <w:ilvl w:val="0"/>
                <w:numId w:val="5"/>
              </w:numPr>
              <w:ind w:left="15" w:firstLine="345"/>
              <w:rPr>
                <w:rFonts w:ascii="Times New Roman" w:hAnsi="Times New Roman" w:cs="Times New Roman"/>
                <w:sz w:val="24"/>
                <w:szCs w:val="24"/>
              </w:rPr>
            </w:pPr>
            <w:r w:rsidRPr="005437EE">
              <w:rPr>
                <w:rFonts w:ascii="Times New Roman" w:hAnsi="Times New Roman" w:cs="Times New Roman"/>
                <w:sz w:val="24"/>
                <w:szCs w:val="24"/>
              </w:rPr>
              <w:t>2017./2018.m.g. Skolēnu sasniegumi mājturībā un tehnoloģijās un arodmācībā.</w:t>
            </w:r>
          </w:p>
          <w:p w:rsidR="005437EE" w:rsidRPr="005437EE" w:rsidRDefault="005437EE" w:rsidP="005437EE">
            <w:pPr>
              <w:pStyle w:val="Sarakstarindkopa"/>
              <w:numPr>
                <w:ilvl w:val="0"/>
                <w:numId w:val="5"/>
              </w:numPr>
              <w:ind w:left="15" w:firstLine="345"/>
              <w:rPr>
                <w:rFonts w:ascii="Times New Roman" w:hAnsi="Times New Roman" w:cs="Times New Roman"/>
                <w:sz w:val="24"/>
                <w:szCs w:val="24"/>
              </w:rPr>
            </w:pPr>
            <w:r>
              <w:rPr>
                <w:rFonts w:ascii="Times New Roman" w:hAnsi="Times New Roman" w:cs="Times New Roman"/>
                <w:sz w:val="24"/>
                <w:szCs w:val="24"/>
              </w:rPr>
              <w:t xml:space="preserve">2018./2019.m.g. </w:t>
            </w:r>
            <w:r>
              <w:rPr>
                <w:rFonts w:ascii="Times New Roman" w:eastAsia="Dotum" w:hAnsi="Times New Roman" w:cs="Times New Roman"/>
                <w:bCs/>
                <w:sz w:val="24"/>
                <w:szCs w:val="24"/>
              </w:rPr>
              <w:t>Vēstures un sociālo zinību programmu apguves rezultāti.</w:t>
            </w:r>
          </w:p>
        </w:tc>
        <w:tc>
          <w:tcPr>
            <w:tcW w:w="5528" w:type="dxa"/>
          </w:tcPr>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Apkopota informācija par izglītojamo</w:t>
            </w:r>
            <w:r w:rsidR="005437EE" w:rsidRPr="005437EE">
              <w:rPr>
                <w:rFonts w:ascii="Times New Roman" w:hAnsi="Times New Roman" w:cs="Times New Roman"/>
                <w:sz w:val="24"/>
                <w:szCs w:val="24"/>
              </w:rPr>
              <w:t xml:space="preserve"> sasniegumiem vēsturē, sociālajās zinībās, dabaszinībās, ģeogrāfijā, sportā, mūzikā, vizuālajā mākslā un matemātikā.</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Izglītojamie</w:t>
            </w:r>
            <w:r w:rsidR="005437EE" w:rsidRPr="005437EE">
              <w:rPr>
                <w:rFonts w:ascii="Times New Roman" w:hAnsi="Times New Roman" w:cs="Times New Roman"/>
                <w:sz w:val="24"/>
                <w:szCs w:val="24"/>
              </w:rPr>
              <w:t xml:space="preserve"> mācās atbilstoši savām spējām.</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Pedagogi</w:t>
            </w:r>
            <w:r w:rsidR="005437EE" w:rsidRPr="005437EE">
              <w:rPr>
                <w:rFonts w:ascii="Times New Roman" w:hAnsi="Times New Roman" w:cs="Times New Roman"/>
                <w:sz w:val="24"/>
                <w:szCs w:val="24"/>
              </w:rPr>
              <w:t xml:space="preserve"> ir pilnveidojuši pašvērtējuma sistēmu. Stundās tiek izmantotas dažādas pašvērtējuma metodes un savstarpējās vērtēšanas metodes.</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Pedagogi</w:t>
            </w:r>
            <w:r w:rsidR="005437EE" w:rsidRPr="005437EE">
              <w:rPr>
                <w:rFonts w:ascii="Times New Roman" w:hAnsi="Times New Roman" w:cs="Times New Roman"/>
                <w:sz w:val="24"/>
                <w:szCs w:val="24"/>
              </w:rPr>
              <w:t xml:space="preserve"> analīzē diagnosticējušo un pārbaudes darbu rezultātus, izvirza uzdevumus turpmākai darbībai.</w:t>
            </w:r>
          </w:p>
          <w:p w:rsidR="005437EE" w:rsidRPr="005437EE" w:rsidRDefault="005437EE" w:rsidP="005437EE">
            <w:pPr>
              <w:jc w:val="both"/>
              <w:rPr>
                <w:rFonts w:ascii="Times New Roman" w:hAnsi="Times New Roman" w:cs="Times New Roman"/>
                <w:sz w:val="24"/>
                <w:szCs w:val="24"/>
              </w:rPr>
            </w:pPr>
            <w:r w:rsidRPr="005437EE">
              <w:rPr>
                <w:rFonts w:ascii="Times New Roman" w:hAnsi="Times New Roman" w:cs="Times New Roman"/>
                <w:sz w:val="24"/>
                <w:szCs w:val="24"/>
              </w:rPr>
              <w:t>Metodisko komisi</w:t>
            </w:r>
            <w:r w:rsidR="00F23CD0">
              <w:rPr>
                <w:rFonts w:ascii="Times New Roman" w:hAnsi="Times New Roman" w:cs="Times New Roman"/>
                <w:sz w:val="24"/>
                <w:szCs w:val="24"/>
              </w:rPr>
              <w:t>ju sēdēs, tiek analizēti izglītojamo</w:t>
            </w:r>
            <w:r w:rsidRPr="005437EE">
              <w:rPr>
                <w:rFonts w:ascii="Times New Roman" w:hAnsi="Times New Roman" w:cs="Times New Roman"/>
                <w:sz w:val="24"/>
                <w:szCs w:val="24"/>
              </w:rPr>
              <w:t xml:space="preserve"> sasniegumi ikdienā, pārbaudes darbos, eksāmenos, tiek analizētas kļūdas un nepilnības, izstrādāta taktika kļūdu un nepilnību novēršanai.</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Izglītojamo</w:t>
            </w:r>
            <w:r w:rsidR="005437EE" w:rsidRPr="005437EE">
              <w:rPr>
                <w:rFonts w:ascii="Times New Roman" w:hAnsi="Times New Roman" w:cs="Times New Roman"/>
                <w:sz w:val="24"/>
                <w:szCs w:val="24"/>
              </w:rPr>
              <w:t xml:space="preserve"> sasniegumi tiek novēroti dinamikā, rezultāti atspoguļoti skolēnu sasniegumu datu bāzē.</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Izglītojamo</w:t>
            </w:r>
            <w:r w:rsidR="005437EE" w:rsidRPr="005437EE">
              <w:rPr>
                <w:rFonts w:ascii="Times New Roman" w:hAnsi="Times New Roman" w:cs="Times New Roman"/>
                <w:sz w:val="24"/>
                <w:szCs w:val="24"/>
              </w:rPr>
              <w:t xml:space="preserve"> spējas, nepieciešamības gadījumā tiek izvērtēti PMK.</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Izglītojamie</w:t>
            </w:r>
            <w:r w:rsidR="005437EE" w:rsidRPr="005437EE">
              <w:rPr>
                <w:rFonts w:ascii="Times New Roman" w:hAnsi="Times New Roman" w:cs="Times New Roman"/>
                <w:sz w:val="24"/>
                <w:szCs w:val="24"/>
              </w:rPr>
              <w:t>, atbilstoši savām spējām piedalās skolas un ārpusskolas pasākumos, mākslinieciskajā pašdarbībā, sportā, izstādēs.</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Profesionālo programmu izglītojamie</w:t>
            </w:r>
            <w:r w:rsidR="005437EE" w:rsidRPr="005437EE">
              <w:rPr>
                <w:rFonts w:ascii="Times New Roman" w:hAnsi="Times New Roman" w:cs="Times New Roman"/>
                <w:sz w:val="24"/>
                <w:szCs w:val="24"/>
              </w:rPr>
              <w:t xml:space="preserve"> uzrāda labus rezultātus profesionālās kvalifikācijas eksāmenos</w:t>
            </w:r>
            <w:r w:rsidR="005437EE">
              <w:rPr>
                <w:rFonts w:ascii="Times New Roman" w:hAnsi="Times New Roman" w:cs="Times New Roman"/>
                <w:sz w:val="24"/>
                <w:szCs w:val="24"/>
              </w:rPr>
              <w:t xml:space="preserve"> profesionālās pamatizglītības programmās</w:t>
            </w:r>
            <w:r w:rsidR="005437EE" w:rsidRPr="005437EE">
              <w:rPr>
                <w:rFonts w:ascii="Times New Roman" w:hAnsi="Times New Roman" w:cs="Times New Roman"/>
                <w:sz w:val="24"/>
                <w:szCs w:val="24"/>
              </w:rPr>
              <w:t xml:space="preserve"> “Ēdināšanas pakalpojumi”, “Lauksaimniecība”, “Mājkalpotājs”.</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lastRenderedPageBreak/>
              <w:t>Izglītojamo</w:t>
            </w:r>
            <w:r w:rsidR="005437EE" w:rsidRPr="005437EE">
              <w:rPr>
                <w:rFonts w:ascii="Times New Roman" w:hAnsi="Times New Roman" w:cs="Times New Roman"/>
                <w:sz w:val="24"/>
                <w:szCs w:val="24"/>
              </w:rPr>
              <w:t xml:space="preserve"> sasniegumi tiek uzskaitīti un skolēni tiek materiāli stimulēti gada noslēgumā “Pateicības dienā”.</w:t>
            </w:r>
          </w:p>
          <w:p w:rsidR="005437EE" w:rsidRPr="005437EE" w:rsidRDefault="00F23CD0" w:rsidP="005437EE">
            <w:pPr>
              <w:jc w:val="both"/>
              <w:rPr>
                <w:rFonts w:ascii="Times New Roman" w:hAnsi="Times New Roman" w:cs="Times New Roman"/>
                <w:sz w:val="24"/>
                <w:szCs w:val="24"/>
              </w:rPr>
            </w:pPr>
            <w:r>
              <w:rPr>
                <w:rFonts w:ascii="Times New Roman" w:hAnsi="Times New Roman" w:cs="Times New Roman"/>
                <w:sz w:val="24"/>
                <w:szCs w:val="24"/>
              </w:rPr>
              <w:t>Stundās pedagogi</w:t>
            </w:r>
            <w:r w:rsidR="005437EE" w:rsidRPr="005437EE">
              <w:rPr>
                <w:rFonts w:ascii="Times New Roman" w:hAnsi="Times New Roman" w:cs="Times New Roman"/>
                <w:sz w:val="24"/>
                <w:szCs w:val="24"/>
              </w:rPr>
              <w:t xml:space="preserve"> izmanto praktisko darbu, grupu darba un individuālā darba metodes, realizē diferencētu pieeju mācību procesā.</w:t>
            </w:r>
          </w:p>
          <w:p w:rsidR="00B22B66" w:rsidRDefault="00F23CD0" w:rsidP="005437EE">
            <w:pPr>
              <w:jc w:val="both"/>
              <w:rPr>
                <w:rFonts w:ascii="Times New Roman" w:hAnsi="Times New Roman" w:cs="Times New Roman"/>
                <w:sz w:val="24"/>
                <w:szCs w:val="24"/>
              </w:rPr>
            </w:pPr>
            <w:r>
              <w:rPr>
                <w:rFonts w:ascii="Times New Roman" w:hAnsi="Times New Roman" w:cs="Times New Roman"/>
                <w:sz w:val="24"/>
                <w:szCs w:val="24"/>
              </w:rPr>
              <w:t>Izglītojamo</w:t>
            </w:r>
            <w:r w:rsidR="005437EE" w:rsidRPr="005437EE">
              <w:rPr>
                <w:rFonts w:ascii="Times New Roman" w:hAnsi="Times New Roman" w:cs="Times New Roman"/>
                <w:sz w:val="24"/>
                <w:szCs w:val="24"/>
              </w:rPr>
              <w:t xml:space="preserve"> darbu izstādes tiek organizētas skolā, novadā, republikā, ārpus republikas.</w:t>
            </w:r>
          </w:p>
          <w:p w:rsidR="005437EE" w:rsidRPr="005437EE" w:rsidRDefault="005437EE" w:rsidP="005B0AD7">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Katra</w:t>
            </w:r>
            <w:r w:rsidR="005B0AD7">
              <w:rPr>
                <w:rFonts w:ascii="Times New Roman" w:eastAsia="Times New Roman" w:hAnsi="Times New Roman" w:cs="Times New Roman"/>
                <w:sz w:val="24"/>
                <w:szCs w:val="24"/>
                <w:lang w:eastAsia="ru-RU"/>
              </w:rPr>
              <w:t xml:space="preserve"> mācību gada garumā notiek</w:t>
            </w:r>
            <w:r w:rsidR="00F23CD0">
              <w:rPr>
                <w:rFonts w:ascii="Times New Roman" w:eastAsia="Times New Roman" w:hAnsi="Times New Roman" w:cs="Times New Roman"/>
                <w:sz w:val="24"/>
                <w:szCs w:val="24"/>
                <w:lang w:eastAsia="ru-RU"/>
              </w:rPr>
              <w:t xml:space="preserve"> paaugstināta izglītojamo</w:t>
            </w:r>
            <w:r w:rsidRPr="005437EE">
              <w:rPr>
                <w:rFonts w:ascii="Times New Roman" w:eastAsia="Times New Roman" w:hAnsi="Times New Roman" w:cs="Times New Roman"/>
                <w:sz w:val="24"/>
                <w:szCs w:val="24"/>
                <w:lang w:eastAsia="ru-RU"/>
              </w:rPr>
              <w:t xml:space="preserve"> sasniegumu dinamikas novērošana </w:t>
            </w:r>
            <w:r w:rsidR="005B0AD7">
              <w:rPr>
                <w:rFonts w:ascii="Times New Roman" w:eastAsia="Times New Roman" w:hAnsi="Times New Roman" w:cs="Times New Roman"/>
                <w:sz w:val="24"/>
                <w:szCs w:val="24"/>
                <w:lang w:eastAsia="ru-RU"/>
              </w:rPr>
              <w:t xml:space="preserve">prioritārajos mācību priekšmetos un mācību gada noslēguma </w:t>
            </w:r>
            <w:r w:rsidRPr="005437EE">
              <w:rPr>
                <w:rFonts w:ascii="Times New Roman" w:eastAsia="Times New Roman" w:hAnsi="Times New Roman" w:cs="Times New Roman"/>
                <w:sz w:val="24"/>
                <w:szCs w:val="24"/>
                <w:lang w:eastAsia="ru-RU"/>
              </w:rPr>
              <w:t xml:space="preserve"> ped</w:t>
            </w:r>
            <w:r w:rsidR="005B0AD7">
              <w:rPr>
                <w:rFonts w:ascii="Times New Roman" w:eastAsia="Times New Roman" w:hAnsi="Times New Roman" w:cs="Times New Roman"/>
                <w:sz w:val="24"/>
                <w:szCs w:val="24"/>
                <w:lang w:eastAsia="ru-RU"/>
              </w:rPr>
              <w:t xml:space="preserve">agoģiskās padomes </w:t>
            </w:r>
            <w:r w:rsidRPr="005437EE">
              <w:rPr>
                <w:rFonts w:ascii="Times New Roman" w:eastAsia="Times New Roman" w:hAnsi="Times New Roman" w:cs="Times New Roman"/>
                <w:sz w:val="24"/>
                <w:szCs w:val="24"/>
                <w:lang w:eastAsia="ru-RU"/>
              </w:rPr>
              <w:t>sēdē</w:t>
            </w:r>
            <w:r w:rsidR="00F23CD0">
              <w:rPr>
                <w:rFonts w:ascii="Times New Roman" w:eastAsia="Times New Roman" w:hAnsi="Times New Roman" w:cs="Times New Roman"/>
                <w:sz w:val="24"/>
                <w:szCs w:val="24"/>
                <w:lang w:eastAsia="ru-RU"/>
              </w:rPr>
              <w:t xml:space="preserve">  priekšmetu pedagogi</w:t>
            </w:r>
            <w:r w:rsidR="005B0AD7">
              <w:rPr>
                <w:rFonts w:ascii="Times New Roman" w:eastAsia="Times New Roman" w:hAnsi="Times New Roman" w:cs="Times New Roman"/>
                <w:sz w:val="24"/>
                <w:szCs w:val="24"/>
                <w:lang w:eastAsia="ru-RU"/>
              </w:rPr>
              <w:t xml:space="preserve"> sniedz</w:t>
            </w:r>
            <w:r w:rsidRPr="005437EE">
              <w:rPr>
                <w:rFonts w:ascii="Times New Roman" w:eastAsia="Times New Roman" w:hAnsi="Times New Roman" w:cs="Times New Roman"/>
                <w:sz w:val="24"/>
                <w:szCs w:val="24"/>
                <w:lang w:eastAsia="ru-RU"/>
              </w:rPr>
              <w:t xml:space="preserve"> detalizētu analī</w:t>
            </w:r>
            <w:r w:rsidR="00F23CD0">
              <w:rPr>
                <w:rFonts w:ascii="Times New Roman" w:eastAsia="Times New Roman" w:hAnsi="Times New Roman" w:cs="Times New Roman"/>
                <w:sz w:val="24"/>
                <w:szCs w:val="24"/>
                <w:lang w:eastAsia="ru-RU"/>
              </w:rPr>
              <w:t>zi par izglītojamo</w:t>
            </w:r>
            <w:r w:rsidR="005B0AD7">
              <w:rPr>
                <w:rFonts w:ascii="Times New Roman" w:eastAsia="Times New Roman" w:hAnsi="Times New Roman" w:cs="Times New Roman"/>
                <w:sz w:val="24"/>
                <w:szCs w:val="24"/>
                <w:lang w:eastAsia="ru-RU"/>
              </w:rPr>
              <w:t xml:space="preserve"> sasniegumiem prioritārajo</w:t>
            </w:r>
            <w:r w:rsidRPr="005437EE">
              <w:rPr>
                <w:rFonts w:ascii="Times New Roman" w:eastAsia="Times New Roman" w:hAnsi="Times New Roman" w:cs="Times New Roman"/>
                <w:sz w:val="24"/>
                <w:szCs w:val="24"/>
                <w:lang w:eastAsia="ru-RU"/>
              </w:rPr>
              <w:t>s mācību priekšmetos.</w:t>
            </w:r>
          </w:p>
        </w:tc>
      </w:tr>
      <w:tr w:rsidR="00B22B66" w:rsidTr="00693C88">
        <w:tc>
          <w:tcPr>
            <w:tcW w:w="1403" w:type="dxa"/>
          </w:tcPr>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22B66" w:rsidRDefault="00260F51" w:rsidP="000F26D1">
            <w:pPr>
              <w:jc w:val="both"/>
              <w:rPr>
                <w:rFonts w:ascii="Times New Roman" w:hAnsi="Times New Roman" w:cs="Times New Roman"/>
                <w:b/>
                <w:sz w:val="24"/>
                <w:szCs w:val="24"/>
              </w:rPr>
            </w:pPr>
            <w:r>
              <w:rPr>
                <w:rFonts w:ascii="Times New Roman" w:hAnsi="Times New Roman" w:cs="Times New Roman"/>
                <w:b/>
                <w:sz w:val="24"/>
                <w:szCs w:val="24"/>
              </w:rPr>
              <w:t>Atbalsts skolēniem</w:t>
            </w:r>
          </w:p>
        </w:tc>
        <w:tc>
          <w:tcPr>
            <w:tcW w:w="2703" w:type="dxa"/>
          </w:tcPr>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Atbalsta komandas darba pilnveidošana</w:t>
            </w:r>
            <w:r>
              <w:rPr>
                <w:rFonts w:ascii="Times New Roman" w:hAnsi="Times New Roman" w:cs="Times New Roman"/>
                <w:sz w:val="24"/>
                <w:szCs w:val="24"/>
              </w:rPr>
              <w:t>.</w:t>
            </w:r>
          </w:p>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 xml:space="preserve">Ritmikas un ārstnieciskās vingrošanas padziļināta </w:t>
            </w:r>
            <w:r>
              <w:rPr>
                <w:rFonts w:ascii="Times New Roman" w:hAnsi="Times New Roman" w:cs="Times New Roman"/>
                <w:sz w:val="24"/>
                <w:szCs w:val="24"/>
              </w:rPr>
              <w:t>izpēte.</w:t>
            </w:r>
          </w:p>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Taktiskās stimulācijas nepieciešamīb</w:t>
            </w:r>
            <w:r>
              <w:rPr>
                <w:rFonts w:ascii="Times New Roman" w:hAnsi="Times New Roman" w:cs="Times New Roman"/>
                <w:sz w:val="24"/>
                <w:szCs w:val="24"/>
              </w:rPr>
              <w:t>a C klašu skolēniem.</w:t>
            </w:r>
          </w:p>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Sociālā pedagoga atbalsts izglītojamiem</w:t>
            </w:r>
            <w:r>
              <w:rPr>
                <w:rFonts w:ascii="Times New Roman" w:hAnsi="Times New Roman" w:cs="Times New Roman"/>
                <w:sz w:val="24"/>
                <w:szCs w:val="24"/>
              </w:rPr>
              <w:t>.</w:t>
            </w:r>
          </w:p>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Atbalsta programmas izveide izglītojamiem ar uzvedīb</w:t>
            </w:r>
            <w:r>
              <w:rPr>
                <w:rFonts w:ascii="Times New Roman" w:hAnsi="Times New Roman" w:cs="Times New Roman"/>
                <w:sz w:val="24"/>
                <w:szCs w:val="24"/>
              </w:rPr>
              <w:t>as traucējumiem.</w:t>
            </w:r>
          </w:p>
          <w:p w:rsid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Atbalsta komandas mērķtiecība darbība un sadarbība</w:t>
            </w:r>
            <w:r>
              <w:rPr>
                <w:rFonts w:ascii="Times New Roman" w:hAnsi="Times New Roman" w:cs="Times New Roman"/>
                <w:sz w:val="24"/>
                <w:szCs w:val="24"/>
              </w:rPr>
              <w:t>.</w:t>
            </w:r>
          </w:p>
          <w:p w:rsidR="00260F51" w:rsidRPr="00260F51" w:rsidRDefault="00260F51" w:rsidP="00260F51">
            <w:pPr>
              <w:pStyle w:val="Sarakstarindkopa"/>
              <w:numPr>
                <w:ilvl w:val="0"/>
                <w:numId w:val="6"/>
              </w:numPr>
              <w:ind w:left="0" w:firstLine="360"/>
              <w:rPr>
                <w:rFonts w:ascii="Times New Roman" w:hAnsi="Times New Roman" w:cs="Times New Roman"/>
                <w:sz w:val="24"/>
                <w:szCs w:val="24"/>
              </w:rPr>
            </w:pPr>
            <w:r w:rsidRPr="00260F51">
              <w:rPr>
                <w:rFonts w:ascii="Times New Roman" w:hAnsi="Times New Roman" w:cs="Times New Roman"/>
                <w:sz w:val="24"/>
                <w:szCs w:val="24"/>
              </w:rPr>
              <w:t>Atbalsta programmas izglītojamo  uzvedības korekcijā ieviešana un aprobācija.</w:t>
            </w:r>
          </w:p>
        </w:tc>
        <w:tc>
          <w:tcPr>
            <w:tcW w:w="5528" w:type="dxa"/>
          </w:tcPr>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C klašu izglītojamiem</w:t>
            </w:r>
            <w:r w:rsidR="00260F51" w:rsidRPr="002C3D67">
              <w:rPr>
                <w:rFonts w:ascii="Times New Roman" w:hAnsi="Times New Roman" w:cs="Times New Roman"/>
                <w:sz w:val="24"/>
                <w:szCs w:val="24"/>
              </w:rPr>
              <w:t xml:space="preserve"> katru mācību gadu, katrā mācību priekšmetā  tiek sastādītas individuālās mācību programmas.</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Iestādē</w:t>
            </w:r>
            <w:r w:rsidR="00260F51" w:rsidRPr="002C3D67">
              <w:rPr>
                <w:rFonts w:ascii="Times New Roman" w:hAnsi="Times New Roman" w:cs="Times New Roman"/>
                <w:sz w:val="24"/>
                <w:szCs w:val="24"/>
              </w:rPr>
              <w:t xml:space="preserve"> darbojas skolēnu līdzpārvalde, kuras darbu koriģē direktores vietniece audzināšanas darbā..</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 xml:space="preserve">Veikta </w:t>
            </w:r>
            <w:r w:rsidR="002C3D67" w:rsidRPr="002C3D67">
              <w:rPr>
                <w:rFonts w:ascii="Times New Roman" w:hAnsi="Times New Roman" w:cs="Times New Roman"/>
                <w:sz w:val="24"/>
                <w:szCs w:val="24"/>
              </w:rPr>
              <w:t xml:space="preserve">un apkopota </w:t>
            </w:r>
            <w:r w:rsidR="00F23CD0">
              <w:rPr>
                <w:rFonts w:ascii="Times New Roman" w:hAnsi="Times New Roman" w:cs="Times New Roman"/>
                <w:sz w:val="24"/>
                <w:szCs w:val="24"/>
              </w:rPr>
              <w:t>aptauja par pedagogu</w:t>
            </w:r>
            <w:r w:rsidRPr="002C3D67">
              <w:rPr>
                <w:rFonts w:ascii="Times New Roman" w:hAnsi="Times New Roman" w:cs="Times New Roman"/>
                <w:sz w:val="24"/>
                <w:szCs w:val="24"/>
              </w:rPr>
              <w:t xml:space="preserve"> un atbalsta personāla sadarbību.</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Pirmsskolas izglītojamiem</w:t>
            </w:r>
            <w:r w:rsidR="002C3D67" w:rsidRPr="002C3D67">
              <w:rPr>
                <w:rFonts w:ascii="Times New Roman" w:hAnsi="Times New Roman" w:cs="Times New Roman"/>
                <w:sz w:val="24"/>
                <w:szCs w:val="24"/>
              </w:rPr>
              <w:t>, 1.-6.klašu skolēniem,</w:t>
            </w:r>
            <w:r w:rsidR="00260F51" w:rsidRPr="002C3D67">
              <w:rPr>
                <w:rFonts w:ascii="Times New Roman" w:hAnsi="Times New Roman" w:cs="Times New Roman"/>
                <w:sz w:val="24"/>
                <w:szCs w:val="24"/>
              </w:rPr>
              <w:t xml:space="preserve"> 1.-9. </w:t>
            </w:r>
            <w:r w:rsidR="002C3D67" w:rsidRPr="002C3D67">
              <w:rPr>
                <w:rFonts w:ascii="Times New Roman" w:hAnsi="Times New Roman" w:cs="Times New Roman"/>
                <w:sz w:val="24"/>
                <w:szCs w:val="24"/>
              </w:rPr>
              <w:t>C klašu skolēniem</w:t>
            </w:r>
            <w:r w:rsidR="00260F51" w:rsidRPr="002C3D67">
              <w:rPr>
                <w:rFonts w:ascii="Times New Roman" w:hAnsi="Times New Roman" w:cs="Times New Roman"/>
                <w:sz w:val="24"/>
                <w:szCs w:val="24"/>
              </w:rPr>
              <w:t xml:space="preserve"> tiek nodrošināts logopēda atbalsts.</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Iestādē</w:t>
            </w:r>
            <w:r w:rsidR="00260F51" w:rsidRPr="002C3D67">
              <w:rPr>
                <w:rFonts w:ascii="Times New Roman" w:hAnsi="Times New Roman" w:cs="Times New Roman"/>
                <w:sz w:val="24"/>
                <w:szCs w:val="24"/>
              </w:rPr>
              <w:t xml:space="preserve"> darbojas </w:t>
            </w:r>
            <w:r w:rsidR="002C3D67" w:rsidRPr="002C3D67">
              <w:rPr>
                <w:rFonts w:ascii="Times New Roman" w:hAnsi="Times New Roman" w:cs="Times New Roman"/>
                <w:sz w:val="24"/>
                <w:szCs w:val="24"/>
              </w:rPr>
              <w:t>psihologs, sociālais pedagogs, kuri</w:t>
            </w:r>
            <w:r>
              <w:rPr>
                <w:rFonts w:ascii="Times New Roman" w:hAnsi="Times New Roman" w:cs="Times New Roman"/>
                <w:sz w:val="24"/>
                <w:szCs w:val="24"/>
              </w:rPr>
              <w:t xml:space="preserve"> sniedz atbalstu izglītojamiem, pedagogiem</w:t>
            </w:r>
            <w:r w:rsidR="00260F51" w:rsidRPr="002C3D67">
              <w:rPr>
                <w:rFonts w:ascii="Times New Roman" w:hAnsi="Times New Roman" w:cs="Times New Roman"/>
                <w:sz w:val="24"/>
                <w:szCs w:val="24"/>
              </w:rPr>
              <w:t xml:space="preserve"> un vecākiem</w:t>
            </w:r>
            <w:r w:rsidR="002C3D67" w:rsidRPr="002C3D67">
              <w:rPr>
                <w:rFonts w:ascii="Times New Roman" w:hAnsi="Times New Roman" w:cs="Times New Roman"/>
                <w:sz w:val="24"/>
                <w:szCs w:val="24"/>
              </w:rPr>
              <w:t>.</w:t>
            </w:r>
          </w:p>
          <w:p w:rsidR="00260F51" w:rsidRPr="002C3D67" w:rsidRDefault="002C3D67" w:rsidP="00B96575">
            <w:pPr>
              <w:jc w:val="both"/>
              <w:rPr>
                <w:rFonts w:ascii="Times New Roman" w:hAnsi="Times New Roman" w:cs="Times New Roman"/>
                <w:sz w:val="24"/>
                <w:szCs w:val="24"/>
              </w:rPr>
            </w:pPr>
            <w:r w:rsidRPr="002C3D67">
              <w:rPr>
                <w:rFonts w:ascii="Times New Roman" w:hAnsi="Times New Roman" w:cs="Times New Roman"/>
                <w:sz w:val="24"/>
                <w:szCs w:val="24"/>
              </w:rPr>
              <w:t xml:space="preserve">Sociālais pedagogs realizē </w:t>
            </w:r>
            <w:r w:rsidR="00F23CD0">
              <w:rPr>
                <w:rFonts w:ascii="Times New Roman" w:hAnsi="Times New Roman" w:cs="Times New Roman"/>
                <w:sz w:val="24"/>
                <w:szCs w:val="24"/>
              </w:rPr>
              <w:t>sākumskolas izglītojamiem</w:t>
            </w:r>
            <w:r w:rsidR="006F7D62">
              <w:rPr>
                <w:rFonts w:ascii="Times New Roman" w:hAnsi="Times New Roman" w:cs="Times New Roman"/>
                <w:sz w:val="24"/>
                <w:szCs w:val="24"/>
              </w:rPr>
              <w:t xml:space="preserve"> </w:t>
            </w:r>
            <w:r w:rsidR="00260F51" w:rsidRPr="002C3D67">
              <w:rPr>
                <w:rFonts w:ascii="Times New Roman" w:hAnsi="Times New Roman" w:cs="Times New Roman"/>
                <w:sz w:val="24"/>
                <w:szCs w:val="24"/>
              </w:rPr>
              <w:t>Džimbas drošības programmu.</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 xml:space="preserve"> Iestādē</w:t>
            </w:r>
            <w:r w:rsidR="00260F51" w:rsidRPr="002C3D67">
              <w:rPr>
                <w:rFonts w:ascii="Times New Roman" w:hAnsi="Times New Roman" w:cs="Times New Roman"/>
                <w:sz w:val="24"/>
                <w:szCs w:val="24"/>
              </w:rPr>
              <w:t xml:space="preserve"> darbojas medicīnas kabinets. Sertificēta </w:t>
            </w:r>
            <w:r w:rsidR="002C3D67" w:rsidRPr="002C3D67">
              <w:rPr>
                <w:rFonts w:ascii="Times New Roman" w:hAnsi="Times New Roman" w:cs="Times New Roman"/>
                <w:sz w:val="24"/>
                <w:szCs w:val="24"/>
              </w:rPr>
              <w:t xml:space="preserve">medicīnas </w:t>
            </w:r>
            <w:r>
              <w:rPr>
                <w:rFonts w:ascii="Times New Roman" w:hAnsi="Times New Roman" w:cs="Times New Roman"/>
                <w:sz w:val="24"/>
                <w:szCs w:val="24"/>
              </w:rPr>
              <w:t>māsa sniedz izglītojamiem</w:t>
            </w:r>
            <w:r w:rsidR="00260F51" w:rsidRPr="002C3D67">
              <w:rPr>
                <w:rFonts w:ascii="Times New Roman" w:hAnsi="Times New Roman" w:cs="Times New Roman"/>
                <w:sz w:val="24"/>
                <w:szCs w:val="24"/>
              </w:rPr>
              <w:t xml:space="preserve">  nepieciešamo medicīnisko atbalstu.</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Pedagogi nodrošina izglītojamiem</w:t>
            </w:r>
            <w:r w:rsidR="00260F51" w:rsidRPr="002C3D67">
              <w:rPr>
                <w:rFonts w:ascii="Times New Roman" w:hAnsi="Times New Roman" w:cs="Times New Roman"/>
                <w:sz w:val="24"/>
                <w:szCs w:val="24"/>
              </w:rPr>
              <w:t xml:space="preserve"> individuālās konsultācijas saskaņā ar konsultāciju grafiku.</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Sociā</w:t>
            </w:r>
            <w:r w:rsidR="00F23CD0">
              <w:rPr>
                <w:rFonts w:ascii="Times New Roman" w:hAnsi="Times New Roman" w:cs="Times New Roman"/>
                <w:sz w:val="24"/>
                <w:szCs w:val="24"/>
              </w:rPr>
              <w:t>lai pedagogs strādā ar izglītojamiem</w:t>
            </w:r>
            <w:r w:rsidRPr="002C3D67">
              <w:rPr>
                <w:rFonts w:ascii="Times New Roman" w:hAnsi="Times New Roman" w:cs="Times New Roman"/>
                <w:sz w:val="24"/>
                <w:szCs w:val="24"/>
              </w:rPr>
              <w:t>, vecākiem indivi</w:t>
            </w:r>
            <w:r w:rsidR="00F23CD0">
              <w:rPr>
                <w:rFonts w:ascii="Times New Roman" w:hAnsi="Times New Roman" w:cs="Times New Roman"/>
                <w:sz w:val="24"/>
                <w:szCs w:val="24"/>
              </w:rPr>
              <w:t>duāli un pēc pieprasījuma. Iestādē</w:t>
            </w:r>
            <w:r w:rsidRPr="002C3D67">
              <w:rPr>
                <w:rFonts w:ascii="Times New Roman" w:hAnsi="Times New Roman" w:cs="Times New Roman"/>
                <w:sz w:val="24"/>
                <w:szCs w:val="24"/>
              </w:rPr>
              <w:t xml:space="preserve"> darbojas</w:t>
            </w:r>
            <w:r w:rsidR="002C3D67" w:rsidRPr="002C3D67">
              <w:rPr>
                <w:rFonts w:ascii="Times New Roman" w:hAnsi="Times New Roman" w:cs="Times New Roman"/>
                <w:sz w:val="24"/>
                <w:szCs w:val="24"/>
              </w:rPr>
              <w:t xml:space="preserve"> </w:t>
            </w:r>
            <w:r w:rsidR="002C3D67" w:rsidRPr="002C3D67">
              <w:rPr>
                <w:rFonts w:ascii="Times New Roman" w:hAnsi="Times New Roman" w:cs="Times New Roman"/>
                <w:sz w:val="24"/>
                <w:szCs w:val="24"/>
              </w:rPr>
              <w:lastRenderedPageBreak/>
              <w:t>atbalsta komanda kuru vada direktores vietniece mācību darbā</w:t>
            </w:r>
            <w:r w:rsidRPr="002C3D67">
              <w:rPr>
                <w:rFonts w:ascii="Times New Roman" w:hAnsi="Times New Roman" w:cs="Times New Roman"/>
                <w:sz w:val="24"/>
                <w:szCs w:val="24"/>
              </w:rPr>
              <w:t>. Atbalsta komandas sēdes tiek dokumentētas.</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Iestādē</w:t>
            </w:r>
            <w:r w:rsidR="00260F51" w:rsidRPr="002C3D67">
              <w:rPr>
                <w:rFonts w:ascii="Times New Roman" w:hAnsi="Times New Roman" w:cs="Times New Roman"/>
                <w:sz w:val="24"/>
                <w:szCs w:val="24"/>
              </w:rPr>
              <w:t xml:space="preserve"> ir izveidots korekcijas nodarbību kabinets.</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C klašu pedagogi taktī</w:t>
            </w:r>
            <w:r w:rsidR="00260F51" w:rsidRPr="002C3D67">
              <w:rPr>
                <w:rFonts w:ascii="Times New Roman" w:hAnsi="Times New Roman" w:cs="Times New Roman"/>
                <w:sz w:val="24"/>
                <w:szCs w:val="24"/>
              </w:rPr>
              <w:t xml:space="preserve">lās stimulācijas paņēmienus </w:t>
            </w:r>
            <w:r w:rsidR="002C3D67" w:rsidRPr="002C3D67">
              <w:rPr>
                <w:rFonts w:ascii="Times New Roman" w:hAnsi="Times New Roman" w:cs="Times New Roman"/>
                <w:sz w:val="24"/>
                <w:szCs w:val="24"/>
              </w:rPr>
              <w:t xml:space="preserve">pielieto </w:t>
            </w:r>
            <w:r w:rsidR="00260F51" w:rsidRPr="002C3D67">
              <w:rPr>
                <w:rFonts w:ascii="Times New Roman" w:hAnsi="Times New Roman" w:cs="Times New Roman"/>
                <w:sz w:val="24"/>
                <w:szCs w:val="24"/>
              </w:rPr>
              <w:t>ikdienās darbā.</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Padziļināti tika vērotas ritmikas un ārstnieciskās nodarbības. Rezultāti tika apkopoti un izanalizēti pedagoģiskās padomes sēdē.</w:t>
            </w:r>
          </w:p>
          <w:p w:rsidR="00260F51" w:rsidRPr="002C3D67" w:rsidRDefault="00F23CD0" w:rsidP="00B96575">
            <w:pPr>
              <w:jc w:val="both"/>
              <w:rPr>
                <w:rFonts w:ascii="Times New Roman" w:hAnsi="Times New Roman" w:cs="Times New Roman"/>
                <w:sz w:val="24"/>
                <w:szCs w:val="24"/>
              </w:rPr>
            </w:pPr>
            <w:r>
              <w:rPr>
                <w:rFonts w:ascii="Times New Roman" w:hAnsi="Times New Roman" w:cs="Times New Roman"/>
                <w:sz w:val="24"/>
                <w:szCs w:val="24"/>
              </w:rPr>
              <w:t>Izglītojamie</w:t>
            </w:r>
            <w:r w:rsidR="00260F51" w:rsidRPr="002C3D67">
              <w:rPr>
                <w:rFonts w:ascii="Times New Roman" w:hAnsi="Times New Roman" w:cs="Times New Roman"/>
                <w:sz w:val="24"/>
                <w:szCs w:val="24"/>
              </w:rPr>
              <w:t xml:space="preserve"> tiek iesaistīti fakultatīvajās nodarbībās</w:t>
            </w:r>
            <w:r w:rsidR="002C3D67" w:rsidRPr="002C3D67">
              <w:rPr>
                <w:rFonts w:ascii="Times New Roman" w:hAnsi="Times New Roman" w:cs="Times New Roman"/>
                <w:sz w:val="24"/>
                <w:szCs w:val="24"/>
              </w:rPr>
              <w:t xml:space="preserve"> pēc spējām un interesēm.</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Izveidota izglītojamo kavēto mācību stundu uzskaites un vecāku informēšanas kārtība.</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Aktualizēti Iekšējās kārtības noteikumi.</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Izstrādāta un darbojas taktika pārkāpumu izskatīšanai un novēršanai.</w:t>
            </w:r>
          </w:p>
          <w:p w:rsidR="00260F51" w:rsidRPr="002C3D67" w:rsidRDefault="00260F51" w:rsidP="00B96575">
            <w:pPr>
              <w:jc w:val="both"/>
              <w:rPr>
                <w:rFonts w:ascii="Times New Roman" w:hAnsi="Times New Roman" w:cs="Times New Roman"/>
                <w:sz w:val="24"/>
                <w:szCs w:val="24"/>
              </w:rPr>
            </w:pPr>
            <w:r w:rsidRPr="002C3D67">
              <w:rPr>
                <w:rFonts w:ascii="Times New Roman" w:hAnsi="Times New Roman" w:cs="Times New Roman"/>
                <w:sz w:val="24"/>
                <w:szCs w:val="24"/>
              </w:rPr>
              <w:t>Izstrādāta un darbojas vardarbības novēršanas kārtība s</w:t>
            </w:r>
            <w:r w:rsidR="00F23CD0">
              <w:rPr>
                <w:rFonts w:ascii="Times New Roman" w:hAnsi="Times New Roman" w:cs="Times New Roman"/>
                <w:sz w:val="24"/>
                <w:szCs w:val="24"/>
              </w:rPr>
              <w:t>kolā, kurā ir norādīta pedagogu</w:t>
            </w:r>
            <w:r w:rsidRPr="002C3D67">
              <w:rPr>
                <w:rFonts w:ascii="Times New Roman" w:hAnsi="Times New Roman" w:cs="Times New Roman"/>
                <w:sz w:val="24"/>
                <w:szCs w:val="24"/>
              </w:rPr>
              <w:t>, sociālā pedagoga, psihologa, me</w:t>
            </w:r>
            <w:r w:rsidR="00F23CD0">
              <w:rPr>
                <w:rFonts w:ascii="Times New Roman" w:hAnsi="Times New Roman" w:cs="Times New Roman"/>
                <w:sz w:val="24"/>
                <w:szCs w:val="24"/>
              </w:rPr>
              <w:t>dicīnas māsas,  administrācijas</w:t>
            </w:r>
            <w:r w:rsidRPr="002C3D67">
              <w:rPr>
                <w:rFonts w:ascii="Times New Roman" w:hAnsi="Times New Roman" w:cs="Times New Roman"/>
                <w:sz w:val="24"/>
                <w:szCs w:val="24"/>
              </w:rPr>
              <w:t xml:space="preserve">, vecāku rīcība.  </w:t>
            </w:r>
          </w:p>
          <w:p w:rsidR="00B22B66" w:rsidRDefault="002C3D67" w:rsidP="00B96575">
            <w:pPr>
              <w:jc w:val="both"/>
              <w:rPr>
                <w:rFonts w:ascii="Times New Roman" w:hAnsi="Times New Roman" w:cs="Times New Roman"/>
                <w:sz w:val="24"/>
                <w:szCs w:val="24"/>
              </w:rPr>
            </w:pPr>
            <w:r>
              <w:rPr>
                <w:rFonts w:ascii="Times New Roman" w:hAnsi="Times New Roman" w:cs="Times New Roman"/>
                <w:sz w:val="24"/>
                <w:szCs w:val="24"/>
              </w:rPr>
              <w:t xml:space="preserve">Sociālais pedagogs un psihologs </w:t>
            </w:r>
            <w:r w:rsidRPr="002C3D67">
              <w:rPr>
                <w:rFonts w:ascii="Times New Roman" w:hAnsi="Times New Roman" w:cs="Times New Roman"/>
                <w:sz w:val="24"/>
                <w:szCs w:val="24"/>
              </w:rPr>
              <w:t xml:space="preserve">2017./2018.mācību gada garumā strādāja pie atbalsta programmas izglītojamo uzvedības korekcijā izveides. </w:t>
            </w:r>
            <w:r>
              <w:rPr>
                <w:rFonts w:ascii="Times New Roman" w:hAnsi="Times New Roman" w:cs="Times New Roman"/>
                <w:sz w:val="24"/>
                <w:szCs w:val="24"/>
              </w:rPr>
              <w:t>Programma pēc nepieciešamības tiks aktualizēta.</w:t>
            </w:r>
          </w:p>
          <w:p w:rsidR="00EC1CF2" w:rsidRPr="002C3D67" w:rsidRDefault="00EC1CF2" w:rsidP="00B96575">
            <w:pPr>
              <w:jc w:val="both"/>
              <w:rPr>
                <w:rFonts w:ascii="Times New Roman" w:hAnsi="Times New Roman" w:cs="Times New Roman"/>
                <w:b/>
                <w:sz w:val="24"/>
                <w:szCs w:val="24"/>
              </w:rPr>
            </w:pPr>
            <w:r>
              <w:rPr>
                <w:rFonts w:ascii="Times New Roman" w:eastAsia="Dotum" w:hAnsi="Times New Roman" w:cs="Times New Roman"/>
                <w:bCs/>
                <w:sz w:val="24"/>
                <w:szCs w:val="24"/>
              </w:rPr>
              <w:t>Uzsākta kar</w:t>
            </w:r>
            <w:r w:rsidR="00682AD7">
              <w:rPr>
                <w:rFonts w:ascii="Times New Roman" w:eastAsia="Dotum" w:hAnsi="Times New Roman" w:cs="Times New Roman"/>
                <w:bCs/>
                <w:sz w:val="24"/>
                <w:szCs w:val="24"/>
              </w:rPr>
              <w:t>jeras programmas izstrāde. Iestādē</w:t>
            </w:r>
            <w:r>
              <w:rPr>
                <w:rFonts w:ascii="Times New Roman" w:eastAsia="Dotum" w:hAnsi="Times New Roman" w:cs="Times New Roman"/>
                <w:bCs/>
                <w:sz w:val="24"/>
                <w:szCs w:val="24"/>
              </w:rPr>
              <w:t xml:space="preserve"> tiek organizēta karjeras nedēļa, notiek mācību ekskursijas uz dažādām darba vietām, zemnieku saimniecību „Eži”.</w:t>
            </w:r>
          </w:p>
        </w:tc>
      </w:tr>
      <w:tr w:rsidR="00B22B66" w:rsidTr="00693C88">
        <w:tc>
          <w:tcPr>
            <w:tcW w:w="1403" w:type="dxa"/>
          </w:tcPr>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E093F" w:rsidRDefault="00BE093F" w:rsidP="000F26D1">
            <w:pPr>
              <w:jc w:val="both"/>
              <w:rPr>
                <w:rFonts w:ascii="Times New Roman" w:hAnsi="Times New Roman" w:cs="Times New Roman"/>
                <w:b/>
                <w:sz w:val="24"/>
                <w:szCs w:val="24"/>
              </w:rPr>
            </w:pPr>
          </w:p>
          <w:p w:rsidR="00B22B66" w:rsidRDefault="00260F51" w:rsidP="000F26D1">
            <w:pPr>
              <w:jc w:val="both"/>
              <w:rPr>
                <w:rFonts w:ascii="Times New Roman" w:hAnsi="Times New Roman" w:cs="Times New Roman"/>
                <w:b/>
                <w:sz w:val="24"/>
                <w:szCs w:val="24"/>
              </w:rPr>
            </w:pPr>
            <w:r>
              <w:rPr>
                <w:rFonts w:ascii="Times New Roman" w:hAnsi="Times New Roman" w:cs="Times New Roman"/>
                <w:b/>
                <w:sz w:val="24"/>
                <w:szCs w:val="24"/>
              </w:rPr>
              <w:t>Skolas vide</w:t>
            </w:r>
          </w:p>
        </w:tc>
        <w:tc>
          <w:tcPr>
            <w:tcW w:w="2703" w:type="dxa"/>
          </w:tcPr>
          <w:p w:rsidR="002D00BD" w:rsidRDefault="002D00BD" w:rsidP="002D00BD">
            <w:pPr>
              <w:pStyle w:val="Sarakstarindkopa"/>
              <w:numPr>
                <w:ilvl w:val="0"/>
                <w:numId w:val="7"/>
              </w:numPr>
              <w:ind w:left="0" w:firstLine="360"/>
              <w:rPr>
                <w:rFonts w:ascii="Times New Roman" w:hAnsi="Times New Roman" w:cs="Times New Roman"/>
                <w:sz w:val="24"/>
                <w:szCs w:val="24"/>
              </w:rPr>
            </w:pPr>
            <w:r>
              <w:rPr>
                <w:rFonts w:ascii="Times New Roman" w:hAnsi="Times New Roman" w:cs="Times New Roman"/>
                <w:sz w:val="24"/>
                <w:szCs w:val="24"/>
              </w:rPr>
              <w:t>Labas</w:t>
            </w:r>
            <w:r w:rsidRPr="002D00BD">
              <w:rPr>
                <w:rFonts w:ascii="Times New Roman" w:hAnsi="Times New Roman" w:cs="Times New Roman"/>
                <w:sz w:val="24"/>
                <w:szCs w:val="24"/>
              </w:rPr>
              <w:t xml:space="preserve"> uzvedības stimulēšanas un </w:t>
            </w:r>
            <w:r>
              <w:rPr>
                <w:rFonts w:ascii="Times New Roman" w:hAnsi="Times New Roman" w:cs="Times New Roman"/>
                <w:sz w:val="24"/>
                <w:szCs w:val="24"/>
              </w:rPr>
              <w:t>pārkāpumu no</w:t>
            </w:r>
            <w:r w:rsidRPr="002D00BD">
              <w:rPr>
                <w:rFonts w:ascii="Times New Roman" w:hAnsi="Times New Roman" w:cs="Times New Roman"/>
                <w:sz w:val="24"/>
                <w:szCs w:val="24"/>
              </w:rPr>
              <w:t>vēršanas kārtības i</w:t>
            </w:r>
            <w:r>
              <w:rPr>
                <w:rFonts w:ascii="Times New Roman" w:hAnsi="Times New Roman" w:cs="Times New Roman"/>
                <w:sz w:val="24"/>
                <w:szCs w:val="24"/>
              </w:rPr>
              <w:t>eviešana skolā.</w:t>
            </w:r>
          </w:p>
          <w:p w:rsidR="002D00BD" w:rsidRDefault="002D00BD" w:rsidP="002D00BD">
            <w:pPr>
              <w:pStyle w:val="Sarakstarindkopa"/>
              <w:numPr>
                <w:ilvl w:val="0"/>
                <w:numId w:val="7"/>
              </w:numPr>
              <w:ind w:left="0" w:firstLine="360"/>
              <w:rPr>
                <w:rFonts w:ascii="Times New Roman" w:hAnsi="Times New Roman" w:cs="Times New Roman"/>
                <w:sz w:val="24"/>
                <w:szCs w:val="24"/>
              </w:rPr>
            </w:pPr>
            <w:r w:rsidRPr="002D00BD">
              <w:rPr>
                <w:rFonts w:ascii="Times New Roman" w:hAnsi="Times New Roman" w:cs="Times New Roman"/>
                <w:sz w:val="24"/>
                <w:szCs w:val="24"/>
              </w:rPr>
              <w:t>Brīvā laikā pavadīšanas iespēju paplašināšana vakaros</w:t>
            </w:r>
            <w:r>
              <w:rPr>
                <w:rFonts w:ascii="Times New Roman" w:hAnsi="Times New Roman" w:cs="Times New Roman"/>
                <w:sz w:val="24"/>
                <w:szCs w:val="24"/>
              </w:rPr>
              <w:t>.</w:t>
            </w:r>
          </w:p>
          <w:p w:rsidR="002D00BD" w:rsidRDefault="002D00BD" w:rsidP="002D00BD">
            <w:pPr>
              <w:pStyle w:val="Sarakstarindkopa"/>
              <w:numPr>
                <w:ilvl w:val="0"/>
                <w:numId w:val="7"/>
              </w:numPr>
              <w:ind w:left="0" w:firstLine="360"/>
              <w:rPr>
                <w:rFonts w:ascii="Times New Roman" w:hAnsi="Times New Roman" w:cs="Times New Roman"/>
                <w:sz w:val="24"/>
                <w:szCs w:val="24"/>
              </w:rPr>
            </w:pPr>
            <w:r w:rsidRPr="002D00BD">
              <w:rPr>
                <w:rFonts w:ascii="Times New Roman" w:hAnsi="Times New Roman" w:cs="Times New Roman"/>
                <w:sz w:val="24"/>
                <w:szCs w:val="24"/>
              </w:rPr>
              <w:t>Skolas apkārtnes labiekārtošana veicinot skolas darbinieku, vecāku un izglīt</w:t>
            </w:r>
            <w:r>
              <w:rPr>
                <w:rFonts w:ascii="Times New Roman" w:hAnsi="Times New Roman" w:cs="Times New Roman"/>
                <w:sz w:val="24"/>
                <w:szCs w:val="24"/>
              </w:rPr>
              <w:t xml:space="preserve">ojamo kopējās darbības prieku. </w:t>
            </w:r>
          </w:p>
          <w:p w:rsidR="00B22B66" w:rsidRPr="002D00BD" w:rsidRDefault="002D00BD" w:rsidP="002D00BD">
            <w:pPr>
              <w:pStyle w:val="Sarakstarindkopa"/>
              <w:numPr>
                <w:ilvl w:val="0"/>
                <w:numId w:val="7"/>
              </w:numPr>
              <w:ind w:left="0" w:firstLine="360"/>
              <w:rPr>
                <w:rFonts w:ascii="Times New Roman" w:hAnsi="Times New Roman" w:cs="Times New Roman"/>
                <w:sz w:val="24"/>
                <w:szCs w:val="24"/>
              </w:rPr>
            </w:pPr>
            <w:r w:rsidRPr="002D00BD">
              <w:rPr>
                <w:rFonts w:ascii="Times New Roman" w:hAnsi="Times New Roman" w:cs="Times New Roman"/>
                <w:sz w:val="24"/>
                <w:szCs w:val="24"/>
              </w:rPr>
              <w:t>Internāta vides labiekārtošana.</w:t>
            </w:r>
          </w:p>
        </w:tc>
        <w:tc>
          <w:tcPr>
            <w:tcW w:w="5528" w:type="dxa"/>
          </w:tcPr>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Ir izveidota un darbojas labas uzvedības stimulēšanas un pārkāpumu  novēršanas kārtība pa vecumposmiem: pirmsskola, sākumskola, pamatskola (5.-9.kl), arodklases.</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Veikta un apkopota aptauja, „Savstarpējās attiecības skolā ”, „Kā es jūtos skolā?”</w:t>
            </w:r>
          </w:p>
          <w:p w:rsidR="00B96575"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Izglītojamie</w:t>
            </w:r>
            <w:r w:rsidR="00B96575" w:rsidRPr="00B96575">
              <w:rPr>
                <w:rFonts w:ascii="Times New Roman" w:hAnsi="Times New Roman" w:cs="Times New Roman"/>
                <w:sz w:val="24"/>
                <w:szCs w:val="24"/>
              </w:rPr>
              <w:t xml:space="preserve"> tiek iepazīstināti ar aktualizētajiem Iekšējās kārtības </w:t>
            </w:r>
            <w:r w:rsidR="00B96575" w:rsidRPr="00B96575">
              <w:rPr>
                <w:rFonts w:ascii="Times New Roman" w:hAnsi="Times New Roman" w:cs="Times New Roman"/>
                <w:sz w:val="24"/>
                <w:szCs w:val="24"/>
              </w:rPr>
              <w:lastRenderedPageBreak/>
              <w:t>noteikumiem skolā.</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Uzlabots bruģa segums internāta pagalmā, ierīkotas un uzturētas kārtībā puķu dobes.</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Izveidots rotaļu lauku</w:t>
            </w:r>
            <w:r w:rsidR="00682AD7">
              <w:rPr>
                <w:rFonts w:ascii="Times New Roman" w:hAnsi="Times New Roman" w:cs="Times New Roman"/>
                <w:sz w:val="24"/>
                <w:szCs w:val="24"/>
              </w:rPr>
              <w:t>ms pirmsskolas grupas izglītojamiem</w:t>
            </w:r>
            <w:r w:rsidRPr="00B96575">
              <w:rPr>
                <w:rFonts w:ascii="Times New Roman" w:hAnsi="Times New Roman" w:cs="Times New Roman"/>
                <w:sz w:val="24"/>
                <w:szCs w:val="24"/>
              </w:rPr>
              <w:t>.</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Iespēju robežās, atkarībā no finansējuma, notiek kosmētiskie  remonti skolas un internāta telpās. Internāta grupas telpas un klašu telpas tiek noformētas atbilstoši  gadalaikiem un svētkiem.</w:t>
            </w:r>
          </w:p>
          <w:p w:rsidR="00B96575"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Internātā strādājošie pedagogi</w:t>
            </w:r>
            <w:r w:rsidR="00B96575" w:rsidRPr="00B96575">
              <w:rPr>
                <w:rFonts w:ascii="Times New Roman" w:hAnsi="Times New Roman" w:cs="Times New Roman"/>
                <w:sz w:val="24"/>
                <w:szCs w:val="24"/>
              </w:rPr>
              <w:t xml:space="preserve"> dažādo skolēnu brīvā laika pavadīšanu: attīstošas spēles, rotaļas, bibliotēkas apmeklēšana, TV raidījumu un kinofilmu skatīšanās, pastaigas un aktivitātes brīvā dabā, sporta spēles, skrituļslidas, velosipēdi.</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 xml:space="preserve"> Katrai internāta grupai ir iedalīta teritorija, kura jāuztur kārtībā visos gadalaikos.</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Rudenī tiek rīkota kartup</w:t>
            </w:r>
            <w:r w:rsidR="00682AD7">
              <w:rPr>
                <w:rFonts w:ascii="Times New Roman" w:hAnsi="Times New Roman" w:cs="Times New Roman"/>
                <w:sz w:val="24"/>
                <w:szCs w:val="24"/>
              </w:rPr>
              <w:t>eļu talka, kurā piedalās izglītojamie</w:t>
            </w:r>
            <w:r w:rsidRPr="00B96575">
              <w:rPr>
                <w:rFonts w:ascii="Times New Roman" w:hAnsi="Times New Roman" w:cs="Times New Roman"/>
                <w:sz w:val="24"/>
                <w:szCs w:val="24"/>
              </w:rPr>
              <w:t>, skolotāji, tehniskais personāls, vecāki. Pavasarī notiek teritorijas uzkopšanas talka.</w:t>
            </w:r>
          </w:p>
          <w:p w:rsidR="00B96575"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Izglītojamie</w:t>
            </w:r>
            <w:r w:rsidR="00B96575" w:rsidRPr="00B96575">
              <w:rPr>
                <w:rFonts w:ascii="Times New Roman" w:hAnsi="Times New Roman" w:cs="Times New Roman"/>
                <w:sz w:val="24"/>
                <w:szCs w:val="24"/>
              </w:rPr>
              <w:t xml:space="preserve"> iesaistās ābolu vākšanas darbos rudenī.</w:t>
            </w:r>
          </w:p>
          <w:p w:rsidR="00B96575"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 xml:space="preserve">Pavasarī iestādē </w:t>
            </w:r>
            <w:r w:rsidR="00B96575" w:rsidRPr="00B96575">
              <w:rPr>
                <w:rFonts w:ascii="Times New Roman" w:hAnsi="Times New Roman" w:cs="Times New Roman"/>
                <w:sz w:val="24"/>
                <w:szCs w:val="24"/>
              </w:rPr>
              <w:t>notiek darba nedēļa.</w:t>
            </w:r>
          </w:p>
          <w:p w:rsidR="00B96575" w:rsidRPr="00B96575" w:rsidRDefault="00B96575" w:rsidP="00B96575">
            <w:pPr>
              <w:jc w:val="both"/>
              <w:rPr>
                <w:rFonts w:ascii="Times New Roman" w:hAnsi="Times New Roman" w:cs="Times New Roman"/>
                <w:sz w:val="24"/>
                <w:szCs w:val="24"/>
              </w:rPr>
            </w:pPr>
            <w:r w:rsidRPr="00B96575">
              <w:rPr>
                <w:rFonts w:ascii="Times New Roman" w:hAnsi="Times New Roman" w:cs="Times New Roman"/>
                <w:sz w:val="24"/>
                <w:szCs w:val="24"/>
              </w:rPr>
              <w:t>Pirmsskolas grupā jaunas estētiski noformētas , aprīkotas mācību telpas, iegādātas mēbeles – pielāgoti galdi, krēsli, gultiņas.</w:t>
            </w:r>
          </w:p>
          <w:p w:rsidR="00B96575"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Papildināta iestādes</w:t>
            </w:r>
            <w:r w:rsidR="00B96575" w:rsidRPr="00B96575">
              <w:rPr>
                <w:rFonts w:ascii="Times New Roman" w:hAnsi="Times New Roman" w:cs="Times New Roman"/>
                <w:sz w:val="24"/>
                <w:szCs w:val="24"/>
              </w:rPr>
              <w:t xml:space="preserve"> materiālā bāze ar spēlēm un sporta piederumiem brīvā laika pavadīšanai. Organizēti kopīgi pasākumi ar vecākiem: “Meteņi”, “Sveika, vasara!”.</w:t>
            </w:r>
          </w:p>
          <w:p w:rsidR="00B22B66" w:rsidRPr="00B96575" w:rsidRDefault="00682AD7" w:rsidP="00B96575">
            <w:pPr>
              <w:jc w:val="both"/>
              <w:rPr>
                <w:rFonts w:ascii="Times New Roman" w:hAnsi="Times New Roman" w:cs="Times New Roman"/>
                <w:sz w:val="24"/>
                <w:szCs w:val="24"/>
              </w:rPr>
            </w:pPr>
            <w:r>
              <w:rPr>
                <w:rFonts w:ascii="Times New Roman" w:hAnsi="Times New Roman" w:cs="Times New Roman"/>
                <w:sz w:val="24"/>
                <w:szCs w:val="24"/>
              </w:rPr>
              <w:t>Iestādei</w:t>
            </w:r>
            <w:r w:rsidR="00B96575" w:rsidRPr="00B96575">
              <w:rPr>
                <w:rFonts w:ascii="Times New Roman" w:hAnsi="Times New Roman" w:cs="Times New Roman"/>
                <w:sz w:val="24"/>
                <w:szCs w:val="24"/>
              </w:rPr>
              <w:t xml:space="preserve"> ir sava avīze ‘Šurumb</w:t>
            </w:r>
            <w:r>
              <w:rPr>
                <w:rFonts w:ascii="Times New Roman" w:hAnsi="Times New Roman" w:cs="Times New Roman"/>
                <w:sz w:val="24"/>
                <w:szCs w:val="24"/>
              </w:rPr>
              <w:t>urums”, kurā atspoguļotas iestādes</w:t>
            </w:r>
            <w:r w:rsidR="00B96575" w:rsidRPr="00B96575">
              <w:rPr>
                <w:rFonts w:ascii="Times New Roman" w:hAnsi="Times New Roman" w:cs="Times New Roman"/>
                <w:sz w:val="24"/>
                <w:szCs w:val="24"/>
              </w:rPr>
              <w:t xml:space="preserve"> dzīves norises.</w:t>
            </w:r>
          </w:p>
          <w:p w:rsidR="001D5D99" w:rsidRDefault="00682AD7" w:rsidP="00B96575">
            <w:pPr>
              <w:jc w:val="both"/>
              <w:rPr>
                <w:rFonts w:ascii="Times New Roman" w:eastAsia="Dotum" w:hAnsi="Times New Roman" w:cs="Times New Roman"/>
                <w:bCs/>
                <w:sz w:val="24"/>
                <w:szCs w:val="24"/>
              </w:rPr>
            </w:pPr>
            <w:r>
              <w:rPr>
                <w:rFonts w:ascii="Times New Roman" w:hAnsi="Times New Roman" w:cs="Times New Roman"/>
                <w:sz w:val="24"/>
                <w:szCs w:val="24"/>
              </w:rPr>
              <w:t>Izglītojamie, pedagogu</w:t>
            </w:r>
            <w:r w:rsidR="00B96575" w:rsidRPr="00B96575">
              <w:rPr>
                <w:rFonts w:ascii="Times New Roman" w:hAnsi="Times New Roman" w:cs="Times New Roman"/>
                <w:sz w:val="24"/>
                <w:szCs w:val="24"/>
              </w:rPr>
              <w:t xml:space="preserve"> vadīti, rūpējas par inventāra, telpu sagl</w:t>
            </w:r>
            <w:r>
              <w:rPr>
                <w:rFonts w:ascii="Times New Roman" w:hAnsi="Times New Roman" w:cs="Times New Roman"/>
                <w:sz w:val="24"/>
                <w:szCs w:val="24"/>
              </w:rPr>
              <w:t>abāšanu skolas internātā. I</w:t>
            </w:r>
            <w:r w:rsidR="00B96575" w:rsidRPr="00B96575">
              <w:rPr>
                <w:rFonts w:ascii="Times New Roman" w:hAnsi="Times New Roman" w:cs="Times New Roman"/>
                <w:sz w:val="24"/>
                <w:szCs w:val="24"/>
              </w:rPr>
              <w:t>nternātā tiek veikti kosmētiskie remonti vasaras periodā. Grupu telpas, guļamistabas tiek estētiski noformētas. Sadarbībā ar Norvēģijas biedrību “</w:t>
            </w:r>
            <w:r w:rsidR="00B96575">
              <w:rPr>
                <w:rFonts w:ascii="Times New Roman" w:hAnsi="Times New Roman" w:cs="Times New Roman"/>
                <w:sz w:val="24"/>
                <w:szCs w:val="24"/>
              </w:rPr>
              <w:t xml:space="preserve">Baltijas draugi” </w:t>
            </w:r>
            <w:r w:rsidR="00B96575" w:rsidRPr="00B96575">
              <w:rPr>
                <w:rFonts w:ascii="Times New Roman" w:hAnsi="Times New Roman" w:cs="Times New Roman"/>
                <w:sz w:val="24"/>
                <w:szCs w:val="24"/>
              </w:rPr>
              <w:t xml:space="preserve"> istabiņas </w:t>
            </w:r>
            <w:r w:rsidR="00B96575">
              <w:rPr>
                <w:rFonts w:ascii="Times New Roman" w:hAnsi="Times New Roman" w:cs="Times New Roman"/>
                <w:sz w:val="24"/>
                <w:szCs w:val="24"/>
              </w:rPr>
              <w:t xml:space="preserve">aprīkotas </w:t>
            </w:r>
            <w:r w:rsidR="001D5D99">
              <w:rPr>
                <w:rFonts w:ascii="Times New Roman" w:hAnsi="Times New Roman" w:cs="Times New Roman"/>
                <w:sz w:val="24"/>
                <w:szCs w:val="24"/>
              </w:rPr>
              <w:t xml:space="preserve">ar dažādām mēbelēm, </w:t>
            </w:r>
            <w:r w:rsidR="001D5D99">
              <w:rPr>
                <w:rFonts w:ascii="Times New Roman" w:eastAsia="Dotum" w:hAnsi="Times New Roman" w:cs="Times New Roman"/>
                <w:bCs/>
                <w:sz w:val="24"/>
                <w:szCs w:val="24"/>
              </w:rPr>
              <w:t xml:space="preserve">nomainīti skapīši, dīvāni </w:t>
            </w:r>
            <w:r w:rsidR="001D5D99">
              <w:rPr>
                <w:rFonts w:ascii="Times New Roman" w:eastAsia="Dotum" w:hAnsi="Times New Roman" w:cs="Times New Roman"/>
                <w:bCs/>
                <w:sz w:val="24"/>
                <w:szCs w:val="24"/>
              </w:rPr>
              <w:lastRenderedPageBreak/>
              <w:t xml:space="preserve">skolas internātā. </w:t>
            </w:r>
          </w:p>
          <w:p w:rsidR="001D5D99" w:rsidRDefault="001D5D99" w:rsidP="00B96575">
            <w:pPr>
              <w:jc w:val="both"/>
              <w:rPr>
                <w:rFonts w:ascii="Times New Roman" w:eastAsia="Dotum" w:hAnsi="Times New Roman" w:cs="Times New Roman"/>
                <w:bCs/>
                <w:sz w:val="24"/>
                <w:szCs w:val="24"/>
              </w:rPr>
            </w:pPr>
            <w:r>
              <w:rPr>
                <w:rFonts w:ascii="Times New Roman" w:eastAsia="Dotum" w:hAnsi="Times New Roman" w:cs="Times New Roman"/>
                <w:bCs/>
                <w:sz w:val="24"/>
                <w:szCs w:val="24"/>
              </w:rPr>
              <w:t xml:space="preserve">Dušu telpā veikts remonts. </w:t>
            </w:r>
          </w:p>
          <w:p w:rsidR="00B96575" w:rsidRPr="00682AD7" w:rsidRDefault="001D5D99" w:rsidP="00B96575">
            <w:pPr>
              <w:jc w:val="both"/>
              <w:rPr>
                <w:rFonts w:ascii="Times New Roman" w:hAnsi="Times New Roman" w:cs="Times New Roman"/>
                <w:sz w:val="24"/>
                <w:szCs w:val="24"/>
              </w:rPr>
            </w:pPr>
            <w:r>
              <w:rPr>
                <w:rFonts w:ascii="Times New Roman" w:eastAsia="Dotum" w:hAnsi="Times New Roman" w:cs="Times New Roman"/>
                <w:bCs/>
                <w:sz w:val="24"/>
                <w:szCs w:val="24"/>
              </w:rPr>
              <w:t>Skola un internāta telpas tiek noformētas dažādiem svētkiem.</w:t>
            </w:r>
          </w:p>
        </w:tc>
      </w:tr>
      <w:tr w:rsidR="00B22B66" w:rsidTr="00693C88">
        <w:tc>
          <w:tcPr>
            <w:tcW w:w="1403" w:type="dxa"/>
          </w:tcPr>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30380C" w:rsidRDefault="0030380C" w:rsidP="000F26D1">
            <w:pPr>
              <w:jc w:val="both"/>
              <w:rPr>
                <w:rFonts w:ascii="Times New Roman" w:hAnsi="Times New Roman" w:cs="Times New Roman"/>
                <w:b/>
                <w:sz w:val="24"/>
                <w:szCs w:val="24"/>
              </w:rPr>
            </w:pPr>
          </w:p>
          <w:p w:rsidR="00B22B66" w:rsidRDefault="00EC1CF2" w:rsidP="000F26D1">
            <w:pPr>
              <w:jc w:val="both"/>
              <w:rPr>
                <w:rFonts w:ascii="Times New Roman" w:hAnsi="Times New Roman" w:cs="Times New Roman"/>
                <w:b/>
                <w:sz w:val="24"/>
                <w:szCs w:val="24"/>
              </w:rPr>
            </w:pPr>
            <w:r>
              <w:rPr>
                <w:rFonts w:ascii="Times New Roman" w:hAnsi="Times New Roman" w:cs="Times New Roman"/>
                <w:b/>
                <w:sz w:val="24"/>
                <w:szCs w:val="24"/>
              </w:rPr>
              <w:t>Resursi</w:t>
            </w:r>
          </w:p>
        </w:tc>
        <w:tc>
          <w:tcPr>
            <w:tcW w:w="2703" w:type="dxa"/>
          </w:tcPr>
          <w:p w:rsid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Relaksācijas kabineta darba režīma un da</w:t>
            </w:r>
            <w:r>
              <w:rPr>
                <w:rFonts w:ascii="Times New Roman" w:hAnsi="Times New Roman" w:cs="Times New Roman"/>
                <w:sz w:val="24"/>
                <w:szCs w:val="24"/>
              </w:rPr>
              <w:t>rba kārtības izstrāde.</w:t>
            </w:r>
          </w:p>
          <w:p w:rsid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Materiālās bāzes izvērtēšan</w:t>
            </w:r>
            <w:r>
              <w:rPr>
                <w:rFonts w:ascii="Times New Roman" w:hAnsi="Times New Roman" w:cs="Times New Roman"/>
                <w:sz w:val="24"/>
                <w:szCs w:val="24"/>
              </w:rPr>
              <w:t>a un papildināšana profesionālās pamatizglītības programmas „</w:t>
            </w:r>
            <w:r w:rsidRPr="001D5D99">
              <w:rPr>
                <w:rFonts w:ascii="Times New Roman" w:hAnsi="Times New Roman" w:cs="Times New Roman"/>
                <w:sz w:val="24"/>
                <w:szCs w:val="24"/>
              </w:rPr>
              <w:t>Ēdināšanas pakalpoj</w:t>
            </w:r>
            <w:r>
              <w:rPr>
                <w:rFonts w:ascii="Times New Roman" w:hAnsi="Times New Roman" w:cs="Times New Roman"/>
                <w:sz w:val="24"/>
                <w:szCs w:val="24"/>
              </w:rPr>
              <w:t>umi” realizācijai.</w:t>
            </w:r>
          </w:p>
          <w:p w:rsid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Rotaļu</w:t>
            </w:r>
            <w:r>
              <w:rPr>
                <w:rFonts w:ascii="Times New Roman" w:hAnsi="Times New Roman" w:cs="Times New Roman"/>
                <w:sz w:val="24"/>
                <w:szCs w:val="24"/>
              </w:rPr>
              <w:t xml:space="preserve"> laukuma izveide.</w:t>
            </w:r>
          </w:p>
          <w:p w:rsid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Internāta fasādes siltināšanas darbu pabeigšana.</w:t>
            </w:r>
          </w:p>
          <w:p w:rsid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Remontdarbi internāta pagrabstāvā un kāpņu telpās.</w:t>
            </w:r>
          </w:p>
          <w:p w:rsidR="00B22B66" w:rsidRPr="001D5D99" w:rsidRDefault="001D5D99" w:rsidP="001D5D99">
            <w:pPr>
              <w:pStyle w:val="Sarakstarindkopa"/>
              <w:numPr>
                <w:ilvl w:val="0"/>
                <w:numId w:val="8"/>
              </w:numPr>
              <w:ind w:left="15" w:firstLine="345"/>
              <w:rPr>
                <w:rFonts w:ascii="Times New Roman" w:hAnsi="Times New Roman" w:cs="Times New Roman"/>
                <w:sz w:val="24"/>
                <w:szCs w:val="24"/>
              </w:rPr>
            </w:pPr>
            <w:r w:rsidRPr="001D5D99">
              <w:rPr>
                <w:rFonts w:ascii="Times New Roman" w:hAnsi="Times New Roman" w:cs="Times New Roman"/>
                <w:sz w:val="24"/>
                <w:szCs w:val="24"/>
              </w:rPr>
              <w:t>Finanšu resursu piesaistīšana, nodrošinot drošu un labvēlīgu vidi skolā</w:t>
            </w:r>
            <w:r>
              <w:rPr>
                <w:rFonts w:ascii="Times New Roman" w:hAnsi="Times New Roman" w:cs="Times New Roman"/>
                <w:sz w:val="24"/>
                <w:szCs w:val="24"/>
              </w:rPr>
              <w:t>.</w:t>
            </w:r>
          </w:p>
        </w:tc>
        <w:tc>
          <w:tcPr>
            <w:tcW w:w="5528" w:type="dxa"/>
          </w:tcPr>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Bibliotēkas fonds tiek papildināts ar mācību literatūru ēdienu gatavošanā un citos mācību priekšmetos.</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Ir izstrādāts un darbojas relaksācijas kabineta darba grafiks.</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Profesionālās pamatizglītības Programmas ”Ēdināšanas pakalpojumi” realizācijai papildināta materiāli tehniskā bāze.</w:t>
            </w:r>
          </w:p>
          <w:p w:rsidR="001C08C6" w:rsidRPr="001C08C6" w:rsidRDefault="00ED6E28" w:rsidP="001C08C6">
            <w:pPr>
              <w:jc w:val="both"/>
              <w:rPr>
                <w:rFonts w:ascii="Times New Roman" w:hAnsi="Times New Roman" w:cs="Times New Roman"/>
                <w:sz w:val="24"/>
                <w:szCs w:val="24"/>
              </w:rPr>
            </w:pPr>
            <w:r>
              <w:rPr>
                <w:rFonts w:ascii="Times New Roman" w:hAnsi="Times New Roman" w:cs="Times New Roman"/>
                <w:sz w:val="24"/>
                <w:szCs w:val="24"/>
              </w:rPr>
              <w:t>Pedagogi</w:t>
            </w:r>
            <w:r w:rsidR="001C08C6" w:rsidRPr="001C08C6">
              <w:rPr>
                <w:rFonts w:ascii="Times New Roman" w:hAnsi="Times New Roman" w:cs="Times New Roman"/>
                <w:sz w:val="24"/>
                <w:szCs w:val="24"/>
              </w:rPr>
              <w:t xml:space="preserve"> apmeklē kursus, studē augstskolās, tā pilnveidojot savu profesionālo kvalifikāciju.</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Ir izveidota elektronizēta dokumentu mape skolotājiem.</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Izveidots rotaļu laukums pirmsskolas bērniem.</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Pabeigti internāta fasādes siltināšanas darbi.</w:t>
            </w:r>
          </w:p>
          <w:p w:rsidR="001C08C6" w:rsidRPr="001C08C6" w:rsidRDefault="00FF72B7" w:rsidP="001C08C6">
            <w:pPr>
              <w:jc w:val="both"/>
              <w:rPr>
                <w:rFonts w:ascii="Times New Roman" w:hAnsi="Times New Roman" w:cs="Times New Roman"/>
                <w:sz w:val="24"/>
                <w:szCs w:val="24"/>
              </w:rPr>
            </w:pPr>
            <w:r>
              <w:rPr>
                <w:rFonts w:ascii="Times New Roman" w:hAnsi="Times New Roman" w:cs="Times New Roman"/>
                <w:sz w:val="24"/>
                <w:szCs w:val="24"/>
              </w:rPr>
              <w:t>Iegādāts jauns autobuss izglītojamo</w:t>
            </w:r>
            <w:r w:rsidR="001C08C6" w:rsidRPr="001C08C6">
              <w:rPr>
                <w:rFonts w:ascii="Times New Roman" w:hAnsi="Times New Roman" w:cs="Times New Roman"/>
                <w:sz w:val="24"/>
                <w:szCs w:val="24"/>
              </w:rPr>
              <w:t xml:space="preserve"> pārvadāšanai.</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Izstrādāt</w:t>
            </w:r>
            <w:r w:rsidR="00FF72B7">
              <w:rPr>
                <w:rFonts w:ascii="Times New Roman" w:hAnsi="Times New Roman" w:cs="Times New Roman"/>
                <w:sz w:val="24"/>
                <w:szCs w:val="24"/>
              </w:rPr>
              <w:t>a tehniskā dokumentācija iestādes</w:t>
            </w:r>
            <w:r w:rsidR="006F7D62">
              <w:rPr>
                <w:rFonts w:ascii="Times New Roman" w:hAnsi="Times New Roman" w:cs="Times New Roman"/>
                <w:sz w:val="24"/>
                <w:szCs w:val="24"/>
              </w:rPr>
              <w:t xml:space="preserve">  </w:t>
            </w:r>
            <w:r w:rsidRPr="001C08C6">
              <w:rPr>
                <w:rFonts w:ascii="Times New Roman" w:hAnsi="Times New Roman" w:cs="Times New Roman"/>
                <w:sz w:val="24"/>
                <w:szCs w:val="24"/>
              </w:rPr>
              <w:t>ēkas jumta nomaiņai.</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Piedaloties akcijā “Realizē savu sapni” sadarbībā ar Latvijas bērnu bāreņu fondu aprīkot</w:t>
            </w:r>
            <w:r>
              <w:rPr>
                <w:rFonts w:ascii="Times New Roman" w:hAnsi="Times New Roman" w:cs="Times New Roman"/>
                <w:sz w:val="24"/>
                <w:szCs w:val="24"/>
              </w:rPr>
              <w:t xml:space="preserve">a ar IT un iekārtota </w:t>
            </w:r>
            <w:r w:rsidR="00FF72B7">
              <w:rPr>
                <w:rFonts w:ascii="Times New Roman" w:hAnsi="Times New Roman" w:cs="Times New Roman"/>
                <w:sz w:val="24"/>
                <w:szCs w:val="24"/>
              </w:rPr>
              <w:t>izglītojamo</w:t>
            </w:r>
            <w:r w:rsidR="006F7D62">
              <w:rPr>
                <w:rFonts w:ascii="Times New Roman" w:hAnsi="Times New Roman" w:cs="Times New Roman"/>
                <w:sz w:val="24"/>
                <w:szCs w:val="24"/>
              </w:rPr>
              <w:t xml:space="preserve"> </w:t>
            </w:r>
            <w:r>
              <w:rPr>
                <w:rFonts w:ascii="Times New Roman" w:hAnsi="Times New Roman" w:cs="Times New Roman"/>
                <w:sz w:val="24"/>
                <w:szCs w:val="24"/>
              </w:rPr>
              <w:t>līdz</w:t>
            </w:r>
            <w:r w:rsidRPr="001C08C6">
              <w:rPr>
                <w:rFonts w:ascii="Times New Roman" w:hAnsi="Times New Roman" w:cs="Times New Roman"/>
                <w:sz w:val="24"/>
                <w:szCs w:val="24"/>
              </w:rPr>
              <w:t xml:space="preserve">pārvaldes telpa un 2 telpas sīkās motorikas attīstīšanai pirmsskolas bērniem, </w:t>
            </w:r>
            <w:r w:rsidR="00FF72B7">
              <w:rPr>
                <w:rFonts w:ascii="Times New Roman" w:hAnsi="Times New Roman" w:cs="Times New Roman"/>
                <w:sz w:val="24"/>
                <w:szCs w:val="24"/>
              </w:rPr>
              <w:t>sākumskolas un C klašu izglītojamiem</w:t>
            </w:r>
            <w:r w:rsidRPr="001C08C6">
              <w:rPr>
                <w:rFonts w:ascii="Times New Roman" w:hAnsi="Times New Roman" w:cs="Times New Roman"/>
                <w:sz w:val="24"/>
                <w:szCs w:val="24"/>
              </w:rPr>
              <w:t>.</w:t>
            </w:r>
          </w:p>
          <w:p w:rsidR="001C08C6" w:rsidRPr="001C08C6" w:rsidRDefault="00FF72B7" w:rsidP="001C08C6">
            <w:pPr>
              <w:jc w:val="both"/>
              <w:rPr>
                <w:rFonts w:ascii="Times New Roman" w:hAnsi="Times New Roman" w:cs="Times New Roman"/>
                <w:sz w:val="24"/>
                <w:szCs w:val="24"/>
              </w:rPr>
            </w:pPr>
            <w:r>
              <w:rPr>
                <w:rFonts w:ascii="Times New Roman" w:hAnsi="Times New Roman" w:cs="Times New Roman"/>
                <w:sz w:val="24"/>
                <w:szCs w:val="24"/>
              </w:rPr>
              <w:t>Pedagogi</w:t>
            </w:r>
            <w:r w:rsidR="001C08C6" w:rsidRPr="001C08C6">
              <w:rPr>
                <w:rFonts w:ascii="Times New Roman" w:hAnsi="Times New Roman" w:cs="Times New Roman"/>
                <w:sz w:val="24"/>
                <w:szCs w:val="24"/>
              </w:rPr>
              <w:t xml:space="preserve"> izgatavo dažādus </w:t>
            </w:r>
            <w:r w:rsidR="001C08C6">
              <w:rPr>
                <w:rFonts w:ascii="Times New Roman" w:hAnsi="Times New Roman" w:cs="Times New Roman"/>
                <w:sz w:val="24"/>
                <w:szCs w:val="24"/>
              </w:rPr>
              <w:t>metodiskus materiālus</w:t>
            </w:r>
            <w:r w:rsidR="001C08C6" w:rsidRPr="001C08C6">
              <w:rPr>
                <w:rFonts w:ascii="Times New Roman" w:hAnsi="Times New Roman" w:cs="Times New Roman"/>
                <w:sz w:val="24"/>
                <w:szCs w:val="24"/>
              </w:rPr>
              <w:t>, veido didaktiskās spēles.</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Pirmsskolai, sākumskolai un pamatskolai iegādātas attīstošas spēles.</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 xml:space="preserve">Ēdienu gatavošanas pamatu programmas veiksmīgākai apguvei, mācību virtuvei iegādāts ledusskapis, nomainīta elektriskā plīts. </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2013./2014.m.g. lab</w:t>
            </w:r>
            <w:r>
              <w:rPr>
                <w:rFonts w:ascii="Times New Roman" w:hAnsi="Times New Roman" w:cs="Times New Roman"/>
                <w:sz w:val="24"/>
                <w:szCs w:val="24"/>
              </w:rPr>
              <w:t>iekārtots relaksācijas kabinets.</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2013./2014</w:t>
            </w:r>
            <w:r>
              <w:rPr>
                <w:rFonts w:ascii="Times New Roman" w:hAnsi="Times New Roman" w:cs="Times New Roman"/>
                <w:sz w:val="24"/>
                <w:szCs w:val="24"/>
              </w:rPr>
              <w:t>.</w:t>
            </w:r>
            <w:r w:rsidRPr="001C08C6">
              <w:rPr>
                <w:rFonts w:ascii="Times New Roman" w:hAnsi="Times New Roman" w:cs="Times New Roman"/>
                <w:sz w:val="24"/>
                <w:szCs w:val="24"/>
              </w:rPr>
              <w:t>m.g. nomainītas mēbeles internātā – gultas, durvis zēnu stāvā, datori.</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 xml:space="preserve">2015./2016.m.g. labiekārtots ēdienu </w:t>
            </w:r>
            <w:r w:rsidRPr="001C08C6">
              <w:rPr>
                <w:rFonts w:ascii="Times New Roman" w:hAnsi="Times New Roman" w:cs="Times New Roman"/>
                <w:sz w:val="24"/>
                <w:szCs w:val="24"/>
              </w:rPr>
              <w:lastRenderedPageBreak/>
              <w:t>gatavošanas kabinets C klasēm.</w:t>
            </w:r>
          </w:p>
          <w:p w:rsidR="001C08C6" w:rsidRPr="001C08C6" w:rsidRDefault="00F21328" w:rsidP="001C08C6">
            <w:pPr>
              <w:jc w:val="both"/>
              <w:rPr>
                <w:rFonts w:ascii="Times New Roman" w:hAnsi="Times New Roman" w:cs="Times New Roman"/>
                <w:sz w:val="24"/>
                <w:szCs w:val="24"/>
              </w:rPr>
            </w:pPr>
            <w:r>
              <w:rPr>
                <w:rFonts w:ascii="Times New Roman" w:hAnsi="Times New Roman" w:cs="Times New Roman"/>
                <w:sz w:val="24"/>
                <w:szCs w:val="24"/>
              </w:rPr>
              <w:t>Pedagogi</w:t>
            </w:r>
            <w:r w:rsidR="001C08C6" w:rsidRPr="001C08C6">
              <w:rPr>
                <w:rFonts w:ascii="Times New Roman" w:hAnsi="Times New Roman" w:cs="Times New Roman"/>
                <w:sz w:val="24"/>
                <w:szCs w:val="24"/>
              </w:rPr>
              <w:t xml:space="preserve"> patstāvīgi veido materiālus korekcijas nodarbībām un ar tiem papildina kabineta materiālo bāzi.</w:t>
            </w:r>
          </w:p>
          <w:p w:rsidR="001C08C6" w:rsidRPr="001C08C6"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Pēc nepieciešamības tiek veikti remontdarbi  guļamistabās, spēļu istabās.</w:t>
            </w:r>
          </w:p>
          <w:p w:rsidR="0030380C" w:rsidRDefault="001C08C6" w:rsidP="001C08C6">
            <w:pPr>
              <w:jc w:val="both"/>
              <w:rPr>
                <w:rFonts w:ascii="Times New Roman" w:hAnsi="Times New Roman" w:cs="Times New Roman"/>
                <w:sz w:val="24"/>
                <w:szCs w:val="24"/>
              </w:rPr>
            </w:pPr>
            <w:r w:rsidRPr="001C08C6">
              <w:rPr>
                <w:rFonts w:ascii="Times New Roman" w:hAnsi="Times New Roman" w:cs="Times New Roman"/>
                <w:sz w:val="24"/>
                <w:szCs w:val="24"/>
              </w:rPr>
              <w:t xml:space="preserve">Pilnveidota internāta grupu materiāli tehniskā bāze.2017./2018.m.g. </w:t>
            </w:r>
            <w:r w:rsidR="0030380C">
              <w:rPr>
                <w:rFonts w:ascii="Times New Roman" w:hAnsi="Times New Roman" w:cs="Times New Roman"/>
                <w:sz w:val="24"/>
                <w:szCs w:val="24"/>
              </w:rPr>
              <w:t>uzsākts</w:t>
            </w:r>
            <w:r w:rsidRPr="001C08C6">
              <w:rPr>
                <w:rFonts w:ascii="Times New Roman" w:hAnsi="Times New Roman" w:cs="Times New Roman"/>
                <w:sz w:val="24"/>
                <w:szCs w:val="24"/>
              </w:rPr>
              <w:t xml:space="preserve"> Latvijas – Lietuvas pārrobežu INTERREG projekts ADD ME Nr.LLI-151. „Relaksējoši attīstošās vides izveidošana Latvijas un Lietuvas bērniem ar attīstības traucējumiem, dzīves kvalitātes uzlabošanai.”</w:t>
            </w:r>
            <w:r w:rsidR="00F21328">
              <w:rPr>
                <w:rFonts w:ascii="Times New Roman" w:hAnsi="Times New Roman" w:cs="Times New Roman"/>
                <w:sz w:val="24"/>
                <w:szCs w:val="24"/>
              </w:rPr>
              <w:t xml:space="preserve"> I</w:t>
            </w:r>
            <w:r w:rsidRPr="001C08C6">
              <w:rPr>
                <w:rFonts w:ascii="Times New Roman" w:hAnsi="Times New Roman" w:cs="Times New Roman"/>
                <w:sz w:val="24"/>
                <w:szCs w:val="24"/>
              </w:rPr>
              <w:t>egādāti 10 planšetdatori, nomainīti stacionāri datori, iegādāti klēpjdatori. Ir iegādāts klēpjdators pasākumu apskaņošanai. Tiek atjaunota un papildināta materiāli tehniskā bāze.</w:t>
            </w:r>
          </w:p>
          <w:p w:rsidR="0030380C" w:rsidRDefault="0030380C" w:rsidP="001C08C6">
            <w:pPr>
              <w:jc w:val="both"/>
              <w:rPr>
                <w:rFonts w:ascii="Times New Roman" w:eastAsia="Dotum" w:hAnsi="Times New Roman" w:cs="Times New Roman"/>
                <w:bCs/>
                <w:sz w:val="24"/>
                <w:szCs w:val="24"/>
              </w:rPr>
            </w:pPr>
            <w:r w:rsidRPr="00382955">
              <w:rPr>
                <w:rFonts w:ascii="Times New Roman" w:eastAsia="Dotum" w:hAnsi="Times New Roman" w:cs="Times New Roman"/>
                <w:bCs/>
                <w:sz w:val="24"/>
                <w:szCs w:val="24"/>
              </w:rPr>
              <w:t>Īslaicīgas</w:t>
            </w:r>
            <w:r>
              <w:rPr>
                <w:rFonts w:ascii="Times New Roman" w:eastAsia="Dotum" w:hAnsi="Times New Roman" w:cs="Times New Roman"/>
                <w:bCs/>
                <w:sz w:val="24"/>
                <w:szCs w:val="24"/>
              </w:rPr>
              <w:t xml:space="preserve"> sociālās aprūpes pakalpojuma „Atelpas brīdis” īstenošana rudens un vasaras periodā ve</w:t>
            </w:r>
            <w:r w:rsidR="00F21328">
              <w:rPr>
                <w:rFonts w:ascii="Times New Roman" w:eastAsia="Dotum" w:hAnsi="Times New Roman" w:cs="Times New Roman"/>
                <w:bCs/>
                <w:sz w:val="24"/>
                <w:szCs w:val="24"/>
              </w:rPr>
              <w:t>icināja finanšu piesaisti izglītības iestādei</w:t>
            </w:r>
            <w:r>
              <w:rPr>
                <w:rFonts w:ascii="Times New Roman" w:eastAsia="Dotum" w:hAnsi="Times New Roman" w:cs="Times New Roman"/>
                <w:bCs/>
                <w:sz w:val="24"/>
                <w:szCs w:val="24"/>
              </w:rPr>
              <w:t xml:space="preserve">. </w:t>
            </w:r>
          </w:p>
          <w:p w:rsidR="00B22B66" w:rsidRPr="001C08C6" w:rsidRDefault="0030380C" w:rsidP="001C08C6">
            <w:pPr>
              <w:jc w:val="both"/>
              <w:rPr>
                <w:rFonts w:ascii="Times New Roman" w:hAnsi="Times New Roman" w:cs="Times New Roman"/>
                <w:b/>
                <w:sz w:val="24"/>
                <w:szCs w:val="24"/>
              </w:rPr>
            </w:pPr>
            <w:r>
              <w:rPr>
                <w:rFonts w:ascii="Times New Roman" w:eastAsia="Dotum" w:hAnsi="Times New Roman" w:cs="Times New Roman"/>
                <w:bCs/>
                <w:sz w:val="24"/>
                <w:szCs w:val="24"/>
              </w:rPr>
              <w:t>Uzstādītas izgaismotas evakuācijas izejas zīmes. Sadarbībā ar SIA „ArcoRealAstat</w:t>
            </w:r>
            <w:r w:rsidR="00F21328">
              <w:rPr>
                <w:rFonts w:ascii="Times New Roman" w:eastAsia="Dotum" w:hAnsi="Times New Roman" w:cs="Times New Roman"/>
                <w:bCs/>
                <w:sz w:val="24"/>
                <w:szCs w:val="24"/>
              </w:rPr>
              <w:t>e” paplašinātas iespējas izglītojamo</w:t>
            </w:r>
            <w:r>
              <w:rPr>
                <w:rFonts w:ascii="Times New Roman" w:eastAsia="Dotum" w:hAnsi="Times New Roman" w:cs="Times New Roman"/>
                <w:bCs/>
                <w:sz w:val="24"/>
                <w:szCs w:val="24"/>
              </w:rPr>
              <w:t xml:space="preserve"> brīvā laika pavadīšanai. Sadarbībā ar Latvijas Bērnu bāreņu fondu saņemts atbalsts ar kancelejas precēm, higiēnas un mazgāšanas līdzekļiem.</w:t>
            </w:r>
          </w:p>
        </w:tc>
      </w:tr>
      <w:tr w:rsidR="00B22B66" w:rsidTr="00693C88">
        <w:tc>
          <w:tcPr>
            <w:tcW w:w="1403" w:type="dxa"/>
          </w:tcPr>
          <w:p w:rsidR="00BE093F" w:rsidRDefault="00BE093F" w:rsidP="0030380C">
            <w:pPr>
              <w:jc w:val="both"/>
              <w:outlineLvl w:val="0"/>
              <w:rPr>
                <w:rFonts w:ascii="Times New Roman" w:eastAsia="Dotum" w:hAnsi="Times New Roman" w:cs="Times New Roman"/>
                <w:b/>
                <w:bCs/>
                <w:sz w:val="24"/>
                <w:szCs w:val="24"/>
              </w:rPr>
            </w:pPr>
          </w:p>
          <w:p w:rsidR="00BE093F" w:rsidRDefault="00BE093F" w:rsidP="0030380C">
            <w:pPr>
              <w:jc w:val="both"/>
              <w:outlineLvl w:val="0"/>
              <w:rPr>
                <w:rFonts w:ascii="Times New Roman" w:eastAsia="Dotum" w:hAnsi="Times New Roman" w:cs="Times New Roman"/>
                <w:b/>
                <w:bCs/>
                <w:sz w:val="24"/>
                <w:szCs w:val="24"/>
              </w:rPr>
            </w:pPr>
          </w:p>
          <w:p w:rsidR="00BE093F" w:rsidRDefault="00BE093F" w:rsidP="0030380C">
            <w:pPr>
              <w:jc w:val="both"/>
              <w:outlineLvl w:val="0"/>
              <w:rPr>
                <w:rFonts w:ascii="Times New Roman" w:eastAsia="Dotum" w:hAnsi="Times New Roman" w:cs="Times New Roman"/>
                <w:b/>
                <w:bCs/>
                <w:sz w:val="24"/>
                <w:szCs w:val="24"/>
              </w:rPr>
            </w:pPr>
          </w:p>
          <w:p w:rsidR="00BE093F" w:rsidRDefault="00BE093F" w:rsidP="0030380C">
            <w:pPr>
              <w:jc w:val="both"/>
              <w:outlineLvl w:val="0"/>
              <w:rPr>
                <w:rFonts w:ascii="Times New Roman" w:eastAsia="Dotum" w:hAnsi="Times New Roman" w:cs="Times New Roman"/>
                <w:b/>
                <w:bCs/>
                <w:sz w:val="24"/>
                <w:szCs w:val="24"/>
              </w:rPr>
            </w:pPr>
          </w:p>
          <w:p w:rsidR="0030380C" w:rsidRDefault="0030380C" w:rsidP="0030380C">
            <w:pPr>
              <w:jc w:val="both"/>
              <w:outlineLvl w:val="0"/>
              <w:rPr>
                <w:rFonts w:ascii="Times New Roman" w:eastAsia="Dotum" w:hAnsi="Times New Roman" w:cs="Times New Roman"/>
                <w:b/>
                <w:bCs/>
                <w:sz w:val="24"/>
                <w:szCs w:val="24"/>
              </w:rPr>
            </w:pPr>
            <w:r>
              <w:rPr>
                <w:rFonts w:ascii="Times New Roman" w:eastAsia="Dotum" w:hAnsi="Times New Roman" w:cs="Times New Roman"/>
                <w:b/>
                <w:bCs/>
                <w:sz w:val="24"/>
                <w:szCs w:val="24"/>
              </w:rPr>
              <w:t>Skolas darba organizācija, vadība un kvalitātes nodrošināšana</w:t>
            </w:r>
          </w:p>
          <w:p w:rsidR="00B22B66" w:rsidRDefault="00B22B66" w:rsidP="000F26D1">
            <w:pPr>
              <w:jc w:val="both"/>
              <w:rPr>
                <w:rFonts w:ascii="Times New Roman" w:hAnsi="Times New Roman" w:cs="Times New Roman"/>
                <w:b/>
                <w:sz w:val="24"/>
                <w:szCs w:val="24"/>
              </w:rPr>
            </w:pPr>
          </w:p>
        </w:tc>
        <w:tc>
          <w:tcPr>
            <w:tcW w:w="2703" w:type="dxa"/>
          </w:tcPr>
          <w:p w:rsidR="0030380C" w:rsidRDefault="0030380C" w:rsidP="0030380C">
            <w:pPr>
              <w:pStyle w:val="Sarakstarindkopa"/>
              <w:numPr>
                <w:ilvl w:val="0"/>
                <w:numId w:val="9"/>
              </w:numPr>
              <w:ind w:left="0" w:firstLine="360"/>
              <w:rPr>
                <w:rFonts w:ascii="Times New Roman" w:hAnsi="Times New Roman" w:cs="Times New Roman"/>
                <w:sz w:val="24"/>
                <w:szCs w:val="24"/>
              </w:rPr>
            </w:pPr>
            <w:r w:rsidRPr="0030380C">
              <w:rPr>
                <w:rFonts w:ascii="Times New Roman" w:hAnsi="Times New Roman" w:cs="Times New Roman"/>
                <w:sz w:val="24"/>
                <w:szCs w:val="24"/>
              </w:rPr>
              <w:t xml:space="preserve">Skolēnu līdzpārvaldes darbības uzlabošana. </w:t>
            </w:r>
          </w:p>
          <w:p w:rsidR="0030380C" w:rsidRDefault="0030380C" w:rsidP="0030380C">
            <w:pPr>
              <w:pStyle w:val="Sarakstarindkopa"/>
              <w:numPr>
                <w:ilvl w:val="0"/>
                <w:numId w:val="9"/>
              </w:numPr>
              <w:ind w:left="0" w:firstLine="360"/>
              <w:rPr>
                <w:rFonts w:ascii="Times New Roman" w:hAnsi="Times New Roman" w:cs="Times New Roman"/>
                <w:sz w:val="24"/>
                <w:szCs w:val="24"/>
              </w:rPr>
            </w:pPr>
            <w:r>
              <w:rPr>
                <w:rFonts w:ascii="Times New Roman" w:hAnsi="Times New Roman" w:cs="Times New Roman"/>
                <w:sz w:val="24"/>
                <w:szCs w:val="24"/>
              </w:rPr>
              <w:t>Dokumentu mapes jaunatnākušajiem skolotājiem</w:t>
            </w:r>
            <w:r w:rsidRPr="0030380C">
              <w:rPr>
                <w:rFonts w:ascii="Times New Roman" w:hAnsi="Times New Roman" w:cs="Times New Roman"/>
                <w:sz w:val="24"/>
                <w:szCs w:val="24"/>
              </w:rPr>
              <w:t xml:space="preserve"> izveide.</w:t>
            </w:r>
          </w:p>
          <w:p w:rsidR="0030380C" w:rsidRDefault="0030380C" w:rsidP="0030380C">
            <w:pPr>
              <w:pStyle w:val="Sarakstarindkopa"/>
              <w:numPr>
                <w:ilvl w:val="0"/>
                <w:numId w:val="9"/>
              </w:numPr>
              <w:ind w:left="0" w:firstLine="360"/>
              <w:rPr>
                <w:rFonts w:ascii="Times New Roman" w:hAnsi="Times New Roman" w:cs="Times New Roman"/>
                <w:sz w:val="24"/>
                <w:szCs w:val="24"/>
              </w:rPr>
            </w:pPr>
            <w:r w:rsidRPr="0030380C">
              <w:rPr>
                <w:rFonts w:ascii="Times New Roman" w:hAnsi="Times New Roman" w:cs="Times New Roman"/>
                <w:sz w:val="24"/>
                <w:szCs w:val="24"/>
              </w:rPr>
              <w:t>Skolas darba organizācijas – iekšējās kon</w:t>
            </w:r>
            <w:r>
              <w:rPr>
                <w:rFonts w:ascii="Times New Roman" w:hAnsi="Times New Roman" w:cs="Times New Roman"/>
                <w:sz w:val="24"/>
                <w:szCs w:val="24"/>
              </w:rPr>
              <w:t>troles pilnveide.</w:t>
            </w:r>
          </w:p>
          <w:p w:rsidR="0030380C" w:rsidRDefault="0030380C" w:rsidP="0030380C">
            <w:pPr>
              <w:pStyle w:val="Sarakstarindkopa"/>
              <w:numPr>
                <w:ilvl w:val="0"/>
                <w:numId w:val="9"/>
              </w:numPr>
              <w:ind w:left="0" w:firstLine="360"/>
              <w:rPr>
                <w:rFonts w:ascii="Times New Roman" w:hAnsi="Times New Roman" w:cs="Times New Roman"/>
                <w:sz w:val="24"/>
                <w:szCs w:val="24"/>
              </w:rPr>
            </w:pPr>
            <w:r w:rsidRPr="0030380C">
              <w:rPr>
                <w:rFonts w:ascii="Times New Roman" w:hAnsi="Times New Roman" w:cs="Times New Roman"/>
                <w:sz w:val="24"/>
                <w:szCs w:val="24"/>
              </w:rPr>
              <w:t>Esošā attīstības plāna izvērtēšana, analīze un prioritāšu izvirzīšana jaunajam attīstības plānam</w:t>
            </w:r>
            <w:r>
              <w:rPr>
                <w:rFonts w:ascii="Times New Roman" w:hAnsi="Times New Roman" w:cs="Times New Roman"/>
                <w:sz w:val="24"/>
                <w:szCs w:val="24"/>
              </w:rPr>
              <w:t>.</w:t>
            </w:r>
          </w:p>
          <w:p w:rsidR="00E539FD" w:rsidRDefault="0030380C" w:rsidP="00E539FD">
            <w:pPr>
              <w:pStyle w:val="Sarakstarindkopa"/>
              <w:numPr>
                <w:ilvl w:val="0"/>
                <w:numId w:val="9"/>
              </w:numPr>
              <w:ind w:left="0" w:firstLine="360"/>
              <w:rPr>
                <w:rFonts w:ascii="Times New Roman" w:hAnsi="Times New Roman" w:cs="Times New Roman"/>
                <w:sz w:val="24"/>
                <w:szCs w:val="24"/>
              </w:rPr>
            </w:pPr>
            <w:r w:rsidRPr="0030380C">
              <w:rPr>
                <w:rFonts w:ascii="Times New Roman" w:hAnsi="Times New Roman" w:cs="Times New Roman"/>
                <w:sz w:val="24"/>
                <w:szCs w:val="24"/>
              </w:rPr>
              <w:t>Iesaistīšanās projektos (Interreg projekts, “Vēlēties -spēlēties”, ESF projekts “Profesionālās izglītības iestāžu efektīva pārvaldība un personāla kompetences pilnveide”</w:t>
            </w:r>
            <w:r>
              <w:rPr>
                <w:rFonts w:ascii="Times New Roman" w:hAnsi="Times New Roman" w:cs="Times New Roman"/>
                <w:sz w:val="24"/>
                <w:szCs w:val="24"/>
              </w:rPr>
              <w:t>.</w:t>
            </w:r>
          </w:p>
          <w:p w:rsidR="00E539FD" w:rsidRPr="00E539FD" w:rsidRDefault="00E539FD" w:rsidP="00E539FD">
            <w:pPr>
              <w:pStyle w:val="Sarakstarindkopa"/>
              <w:numPr>
                <w:ilvl w:val="0"/>
                <w:numId w:val="9"/>
              </w:numPr>
              <w:ind w:left="0" w:firstLine="357"/>
              <w:rPr>
                <w:rFonts w:ascii="Times New Roman" w:hAnsi="Times New Roman" w:cs="Times New Roman"/>
                <w:sz w:val="24"/>
                <w:szCs w:val="24"/>
              </w:rPr>
            </w:pPr>
            <w:r w:rsidRPr="00E539FD">
              <w:rPr>
                <w:rFonts w:ascii="Times New Roman" w:hAnsi="Times New Roman" w:cs="Times New Roman"/>
                <w:sz w:val="24"/>
                <w:szCs w:val="24"/>
              </w:rPr>
              <w:t xml:space="preserve">Sadarbības veicināšana un pieredzes apmaiņa ar ārzemju </w:t>
            </w:r>
            <w:r w:rsidRPr="00E539FD">
              <w:rPr>
                <w:rFonts w:ascii="Times New Roman" w:hAnsi="Times New Roman" w:cs="Times New Roman"/>
                <w:sz w:val="24"/>
                <w:szCs w:val="24"/>
              </w:rPr>
              <w:lastRenderedPageBreak/>
              <w:t>kolēģiem. Skolas popularizēšana</w:t>
            </w:r>
            <w:r>
              <w:rPr>
                <w:rFonts w:ascii="Times New Roman" w:hAnsi="Times New Roman" w:cs="Times New Roman"/>
                <w:sz w:val="24"/>
                <w:szCs w:val="24"/>
              </w:rPr>
              <w:t>.</w:t>
            </w:r>
          </w:p>
          <w:p w:rsidR="00E539FD" w:rsidRPr="00E539FD" w:rsidRDefault="00E539FD" w:rsidP="00E539FD">
            <w:pPr>
              <w:pStyle w:val="Sarakstarindkopa"/>
              <w:numPr>
                <w:ilvl w:val="0"/>
                <w:numId w:val="9"/>
              </w:numPr>
              <w:ind w:left="0" w:firstLine="357"/>
              <w:rPr>
                <w:rFonts w:ascii="Times New Roman" w:hAnsi="Times New Roman" w:cs="Times New Roman"/>
                <w:sz w:val="24"/>
                <w:szCs w:val="24"/>
              </w:rPr>
            </w:pPr>
            <w:r>
              <w:rPr>
                <w:rFonts w:ascii="Times New Roman" w:eastAsia="Dotum" w:hAnsi="Times New Roman" w:cs="Times New Roman"/>
                <w:bCs/>
                <w:sz w:val="24"/>
                <w:szCs w:val="24"/>
              </w:rPr>
              <w:t>Esošā attīstības plāna izvērtēšana, analīze un prioritāšu izvirzīšana jaunajam attīstības periodam.</w:t>
            </w:r>
          </w:p>
          <w:p w:rsidR="0030380C" w:rsidRPr="0030380C" w:rsidRDefault="0030380C" w:rsidP="0030380C">
            <w:pPr>
              <w:rPr>
                <w:rFonts w:ascii="Times New Roman" w:hAnsi="Times New Roman" w:cs="Times New Roman"/>
                <w:sz w:val="24"/>
                <w:szCs w:val="24"/>
              </w:rPr>
            </w:pPr>
          </w:p>
          <w:p w:rsidR="00B22B66" w:rsidRPr="0030380C" w:rsidRDefault="00B22B66" w:rsidP="0030380C">
            <w:pPr>
              <w:jc w:val="both"/>
              <w:rPr>
                <w:rFonts w:ascii="Times New Roman" w:hAnsi="Times New Roman" w:cs="Times New Roman"/>
                <w:b/>
                <w:sz w:val="24"/>
                <w:szCs w:val="24"/>
              </w:rPr>
            </w:pPr>
          </w:p>
        </w:tc>
        <w:tc>
          <w:tcPr>
            <w:tcW w:w="5528" w:type="dxa"/>
          </w:tcPr>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lastRenderedPageBreak/>
              <w:t xml:space="preserve">Katru gadu tiek </w:t>
            </w:r>
            <w:r w:rsidR="00F21328">
              <w:rPr>
                <w:rFonts w:ascii="Times New Roman" w:hAnsi="Times New Roman" w:cs="Times New Roman"/>
                <w:sz w:val="24"/>
                <w:szCs w:val="24"/>
              </w:rPr>
              <w:t>veikta iestādes</w:t>
            </w:r>
            <w:r>
              <w:rPr>
                <w:rFonts w:ascii="Times New Roman" w:hAnsi="Times New Roman" w:cs="Times New Roman"/>
                <w:sz w:val="24"/>
                <w:szCs w:val="24"/>
              </w:rPr>
              <w:t xml:space="preserve"> darba analīze, </w:t>
            </w:r>
            <w:r w:rsidRPr="0030380C">
              <w:rPr>
                <w:rFonts w:ascii="Times New Roman" w:hAnsi="Times New Roman" w:cs="Times New Roman"/>
                <w:sz w:val="24"/>
                <w:szCs w:val="24"/>
              </w:rPr>
              <w:t>izvirzīti uzdevumi jaunajam mācību gadam, sastādīts mācību gada darba plāns. Plānošanas procesā tiek iesaistīti pedagogi, tehniskais personāls.</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Izstrādāts, saskaņots ar di</w:t>
            </w:r>
            <w:r>
              <w:rPr>
                <w:rFonts w:ascii="Times New Roman" w:hAnsi="Times New Roman" w:cs="Times New Roman"/>
                <w:sz w:val="24"/>
                <w:szCs w:val="24"/>
              </w:rPr>
              <w:t>binātāju attīstības plāns jaunajam attīstības periodam.</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Aktualizēts līdzpārvaldes reglaments.</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 xml:space="preserve">Izveidota dokumentu mape </w:t>
            </w:r>
            <w:r>
              <w:rPr>
                <w:rFonts w:ascii="Times New Roman" w:hAnsi="Times New Roman" w:cs="Times New Roman"/>
                <w:sz w:val="24"/>
                <w:szCs w:val="24"/>
              </w:rPr>
              <w:t>jaunatnākušajiem</w:t>
            </w:r>
            <w:r w:rsidR="008D2D45">
              <w:rPr>
                <w:rFonts w:ascii="Times New Roman" w:hAnsi="Times New Roman" w:cs="Times New Roman"/>
                <w:sz w:val="24"/>
                <w:szCs w:val="24"/>
              </w:rPr>
              <w:t xml:space="preserve"> </w:t>
            </w:r>
            <w:r w:rsidR="00F21328">
              <w:rPr>
                <w:rFonts w:ascii="Times New Roman" w:hAnsi="Times New Roman" w:cs="Times New Roman"/>
                <w:sz w:val="24"/>
                <w:szCs w:val="24"/>
              </w:rPr>
              <w:t>pedagogiem</w:t>
            </w:r>
            <w:r>
              <w:rPr>
                <w:rFonts w:ascii="Times New Roman" w:hAnsi="Times New Roman" w:cs="Times New Roman"/>
                <w:sz w:val="24"/>
                <w:szCs w:val="24"/>
              </w:rPr>
              <w:t xml:space="preserve">, tā  glabājas pie direktores vietnieces mācību darbā. Dokumentu mape ir </w:t>
            </w:r>
            <w:r w:rsidRPr="0030380C">
              <w:rPr>
                <w:rFonts w:ascii="Times New Roman" w:hAnsi="Times New Roman" w:cs="Times New Roman"/>
                <w:sz w:val="24"/>
                <w:szCs w:val="24"/>
              </w:rPr>
              <w:t xml:space="preserve"> elektroniskā veidā.</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 xml:space="preserve">Katra mācību gada sākumā tiek </w:t>
            </w:r>
            <w:r w:rsidRPr="0030380C">
              <w:rPr>
                <w:rFonts w:ascii="Times New Roman" w:hAnsi="Times New Roman" w:cs="Times New Roman"/>
                <w:sz w:val="24"/>
                <w:szCs w:val="24"/>
              </w:rPr>
              <w:lastRenderedPageBreak/>
              <w:t>aktualizēts Iekšējās kontroles darba plāns.</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Apkopoti priekšlikumi attīstības plānam 2016./2017. – 2018./2019.m.g.</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Sadarbībā ar LBBF ir atremontētās un aprīkotas telpas pir</w:t>
            </w:r>
            <w:r w:rsidR="00F21328">
              <w:rPr>
                <w:rFonts w:ascii="Times New Roman" w:hAnsi="Times New Roman" w:cs="Times New Roman"/>
                <w:sz w:val="24"/>
                <w:szCs w:val="24"/>
              </w:rPr>
              <w:t>mskolas un sākumskolas izglītojamiem</w:t>
            </w:r>
            <w:r w:rsidRPr="0030380C">
              <w:rPr>
                <w:rFonts w:ascii="Times New Roman" w:hAnsi="Times New Roman" w:cs="Times New Roman"/>
                <w:sz w:val="24"/>
                <w:szCs w:val="24"/>
              </w:rPr>
              <w:t xml:space="preserve"> projekta “Vēlēties – spēlēties” ietvaros.</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2016.g. augustā sagatavota un iesniegta izvērtēšanai dokumentācija “Relaksējoši attīstošas vides izveide Latvijas un Lietuvas bērniem ar attīstības traucējumiem, dzīves kvalitātes uzlabošanai”.  Interreg projekta ietvaros, sadarbība ar Lietuvas republikas Visaginas pilsētas Verdenes ģimnāziju.</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Projekts ir atbalstīts un 2017. gada februārī uzsākta projekta  realizācija.</w:t>
            </w:r>
          </w:p>
          <w:p w:rsidR="0030380C" w:rsidRP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 xml:space="preserve">Projekta ietvaros novadītas 10 dienu diennakts nometnes Latvijas un Lietuvas </w:t>
            </w:r>
            <w:r w:rsidR="00F21328">
              <w:rPr>
                <w:rFonts w:ascii="Times New Roman" w:hAnsi="Times New Roman" w:cs="Times New Roman"/>
                <w:sz w:val="24"/>
                <w:szCs w:val="24"/>
              </w:rPr>
              <w:t xml:space="preserve">izglītojamiem </w:t>
            </w:r>
            <w:r w:rsidRPr="0030380C">
              <w:rPr>
                <w:rFonts w:ascii="Times New Roman" w:hAnsi="Times New Roman" w:cs="Times New Roman"/>
                <w:sz w:val="24"/>
                <w:szCs w:val="24"/>
              </w:rPr>
              <w:t>ar attīstības traucējumiem.</w:t>
            </w:r>
          </w:p>
          <w:p w:rsidR="0030380C" w:rsidRDefault="0030380C" w:rsidP="00643768">
            <w:pPr>
              <w:jc w:val="both"/>
              <w:rPr>
                <w:rFonts w:ascii="Times New Roman" w:hAnsi="Times New Roman" w:cs="Times New Roman"/>
                <w:sz w:val="24"/>
                <w:szCs w:val="24"/>
              </w:rPr>
            </w:pPr>
            <w:r w:rsidRPr="0030380C">
              <w:rPr>
                <w:rFonts w:ascii="Times New Roman" w:hAnsi="Times New Roman" w:cs="Times New Roman"/>
                <w:sz w:val="24"/>
                <w:szCs w:val="24"/>
              </w:rPr>
              <w:t xml:space="preserve">No 2017.gada </w:t>
            </w:r>
            <w:r w:rsidR="00E539FD">
              <w:rPr>
                <w:rFonts w:ascii="Times New Roman" w:hAnsi="Times New Roman" w:cs="Times New Roman"/>
                <w:sz w:val="24"/>
                <w:szCs w:val="24"/>
              </w:rPr>
              <w:t xml:space="preserve"> skola piedalās</w:t>
            </w:r>
            <w:r w:rsidRPr="0030380C">
              <w:rPr>
                <w:rFonts w:ascii="Times New Roman" w:hAnsi="Times New Roman" w:cs="Times New Roman"/>
                <w:sz w:val="24"/>
                <w:szCs w:val="24"/>
              </w:rPr>
              <w:t xml:space="preserve"> ESF projektā “Profesionālās izglītības iestāžu efektīva pārvaldība un personāla kompetences pilnveide”</w:t>
            </w:r>
            <w:r w:rsidR="00E539FD">
              <w:rPr>
                <w:rFonts w:ascii="Times New Roman" w:hAnsi="Times New Roman" w:cs="Times New Roman"/>
                <w:sz w:val="24"/>
                <w:szCs w:val="24"/>
              </w:rPr>
              <w:t>.</w:t>
            </w:r>
          </w:p>
          <w:p w:rsidR="00643768" w:rsidRPr="00643768" w:rsidRDefault="00F21328" w:rsidP="00643768">
            <w:pPr>
              <w:jc w:val="both"/>
              <w:rPr>
                <w:rFonts w:ascii="Times New Roman" w:hAnsi="Times New Roman" w:cs="Times New Roman"/>
                <w:sz w:val="24"/>
                <w:szCs w:val="24"/>
              </w:rPr>
            </w:pPr>
            <w:r>
              <w:rPr>
                <w:rFonts w:ascii="Times New Roman" w:hAnsi="Times New Roman" w:cs="Times New Roman"/>
                <w:sz w:val="24"/>
                <w:szCs w:val="24"/>
              </w:rPr>
              <w:t>Iestāde</w:t>
            </w:r>
            <w:r w:rsidR="00643768" w:rsidRPr="00643768">
              <w:rPr>
                <w:rFonts w:ascii="Times New Roman" w:hAnsi="Times New Roman" w:cs="Times New Roman"/>
                <w:sz w:val="24"/>
                <w:szCs w:val="24"/>
              </w:rPr>
              <w:t xml:space="preserve"> īsteno</w:t>
            </w:r>
            <w:r w:rsidR="00643768">
              <w:rPr>
                <w:rFonts w:ascii="Times New Roman" w:hAnsi="Times New Roman" w:cs="Times New Roman"/>
                <w:sz w:val="24"/>
                <w:szCs w:val="24"/>
              </w:rPr>
              <w:t>ja</w:t>
            </w:r>
            <w:r w:rsidR="00643768" w:rsidRPr="00643768">
              <w:rPr>
                <w:rFonts w:ascii="Times New Roman" w:hAnsi="Times New Roman" w:cs="Times New Roman"/>
                <w:sz w:val="24"/>
                <w:szCs w:val="24"/>
              </w:rPr>
              <w:t xml:space="preserve">Interreg projektu ADD ME </w:t>
            </w:r>
            <w:r w:rsidR="00643768">
              <w:rPr>
                <w:rFonts w:ascii="Times New Roman" w:hAnsi="Times New Roman" w:cs="Times New Roman"/>
                <w:sz w:val="24"/>
                <w:szCs w:val="24"/>
              </w:rPr>
              <w:t>Nr.LLI-151, kura ietvaros izveidota</w:t>
            </w:r>
            <w:r w:rsidR="00643768" w:rsidRPr="00643768">
              <w:rPr>
                <w:rFonts w:ascii="Times New Roman" w:hAnsi="Times New Roman" w:cs="Times New Roman"/>
                <w:sz w:val="24"/>
                <w:szCs w:val="24"/>
              </w:rPr>
              <w:t xml:space="preserve"> sadarbība ar Lietuvas Republikas Visaginas pilsētas Verdenes ģimnāzijas pedagogiem.</w:t>
            </w:r>
          </w:p>
          <w:p w:rsidR="00643768" w:rsidRPr="00643768" w:rsidRDefault="00643768" w:rsidP="00643768">
            <w:pPr>
              <w:jc w:val="both"/>
              <w:rPr>
                <w:rFonts w:ascii="Times New Roman" w:hAnsi="Times New Roman" w:cs="Times New Roman"/>
                <w:sz w:val="24"/>
                <w:szCs w:val="24"/>
              </w:rPr>
            </w:pPr>
            <w:r w:rsidRPr="00643768">
              <w:rPr>
                <w:rFonts w:ascii="Times New Roman" w:hAnsi="Times New Roman" w:cs="Times New Roman"/>
                <w:sz w:val="24"/>
                <w:szCs w:val="24"/>
              </w:rPr>
              <w:t>Pedagogi popularizē labās prakses piemērus skolā, novadā, ārpus valsts robežām. Notiek pedagoģiskās pieredzes apmaiņa ar Baltkrievijas Republikas Verhņedvinskas pilsētas korekcijas, attīstības un rehabilitācijas centru.</w:t>
            </w:r>
          </w:p>
          <w:p w:rsidR="00643768" w:rsidRPr="00643768" w:rsidRDefault="00643768" w:rsidP="00643768">
            <w:pPr>
              <w:jc w:val="both"/>
              <w:rPr>
                <w:rFonts w:ascii="Times New Roman" w:hAnsi="Times New Roman" w:cs="Times New Roman"/>
                <w:sz w:val="24"/>
                <w:szCs w:val="24"/>
              </w:rPr>
            </w:pPr>
            <w:r w:rsidRPr="00643768">
              <w:rPr>
                <w:rFonts w:ascii="Times New Roman" w:hAnsi="Times New Roman" w:cs="Times New Roman"/>
                <w:sz w:val="24"/>
                <w:szCs w:val="24"/>
              </w:rPr>
              <w:t xml:space="preserve">Ir izveidota un darbojas kolas mājaslapa </w:t>
            </w:r>
            <w:hyperlink r:id="rId11" w:history="1">
              <w:r w:rsidRPr="00643768">
                <w:rPr>
                  <w:rStyle w:val="Hipersaite"/>
                  <w:rFonts w:ascii="Times New Roman" w:hAnsi="Times New Roman"/>
                  <w:color w:val="auto"/>
                  <w:sz w:val="24"/>
                  <w:szCs w:val="24"/>
                </w:rPr>
                <w:t>www.aleksandrovasskola.lv</w:t>
              </w:r>
            </w:hyperlink>
            <w:r w:rsidR="00F21328">
              <w:rPr>
                <w:rFonts w:ascii="Times New Roman" w:hAnsi="Times New Roman" w:cs="Times New Roman"/>
                <w:sz w:val="24"/>
                <w:szCs w:val="24"/>
              </w:rPr>
              <w:t>. Par iestādē</w:t>
            </w:r>
            <w:r w:rsidRPr="00643768">
              <w:rPr>
                <w:rFonts w:ascii="Times New Roman" w:hAnsi="Times New Roman" w:cs="Times New Roman"/>
                <w:sz w:val="24"/>
                <w:szCs w:val="24"/>
              </w:rPr>
              <w:t xml:space="preserve"> notiekošajām aktivitātēm tiek rakstīts </w:t>
            </w:r>
            <w:hyperlink r:id="rId12" w:history="1">
              <w:r w:rsidRPr="00643768">
                <w:rPr>
                  <w:rStyle w:val="Hipersaite"/>
                  <w:rFonts w:ascii="Times New Roman" w:hAnsi="Times New Roman"/>
                  <w:color w:val="auto"/>
                  <w:sz w:val="24"/>
                  <w:szCs w:val="24"/>
                </w:rPr>
                <w:t>www.dagda.lv</w:t>
              </w:r>
            </w:hyperlink>
            <w:r w:rsidRPr="00643768">
              <w:rPr>
                <w:rFonts w:ascii="Times New Roman" w:hAnsi="Times New Roman" w:cs="Times New Roman"/>
                <w:sz w:val="24"/>
                <w:szCs w:val="24"/>
              </w:rPr>
              <w:t>, vietējā laikrakstā Ezerzeme”, lai</w:t>
            </w:r>
            <w:r w:rsidR="00F21328">
              <w:rPr>
                <w:rFonts w:ascii="Times New Roman" w:hAnsi="Times New Roman" w:cs="Times New Roman"/>
                <w:sz w:val="24"/>
                <w:szCs w:val="24"/>
              </w:rPr>
              <w:t>krakstā “Latgales laiks”. Iestādes</w:t>
            </w:r>
            <w:r w:rsidRPr="00643768">
              <w:rPr>
                <w:rFonts w:ascii="Times New Roman" w:hAnsi="Times New Roman" w:cs="Times New Roman"/>
                <w:sz w:val="24"/>
                <w:szCs w:val="24"/>
              </w:rPr>
              <w:t xml:space="preserve"> aktivitātes atspoguļo Latgales reģionālā televīzija, Dagdas novada televīzija.</w:t>
            </w:r>
          </w:p>
          <w:p w:rsidR="00B22B66" w:rsidRPr="001C08C6" w:rsidRDefault="00643768" w:rsidP="00643768">
            <w:pPr>
              <w:jc w:val="both"/>
              <w:rPr>
                <w:rFonts w:ascii="Times New Roman" w:hAnsi="Times New Roman" w:cs="Times New Roman"/>
                <w:b/>
                <w:sz w:val="24"/>
                <w:szCs w:val="24"/>
              </w:rPr>
            </w:pPr>
            <w:r w:rsidRPr="00D679E7">
              <w:rPr>
                <w:rFonts w:ascii="Times New Roman" w:eastAsia="Dotum" w:hAnsi="Times New Roman" w:cs="Times New Roman"/>
                <w:bCs/>
                <w:sz w:val="24"/>
                <w:szCs w:val="24"/>
              </w:rPr>
              <w:t xml:space="preserve">Izvērtēts un izanalizēts </w:t>
            </w:r>
            <w:r w:rsidR="00F21328">
              <w:rPr>
                <w:rFonts w:ascii="Times New Roman" w:eastAsia="Dotum" w:hAnsi="Times New Roman" w:cs="Times New Roman"/>
                <w:bCs/>
                <w:sz w:val="24"/>
                <w:szCs w:val="24"/>
              </w:rPr>
              <w:t>iestādes</w:t>
            </w:r>
            <w:r>
              <w:rPr>
                <w:rFonts w:ascii="Times New Roman" w:eastAsia="Dotum" w:hAnsi="Times New Roman" w:cs="Times New Roman"/>
                <w:bCs/>
                <w:sz w:val="24"/>
                <w:szCs w:val="24"/>
              </w:rPr>
              <w:t xml:space="preserve"> </w:t>
            </w:r>
            <w:r>
              <w:rPr>
                <w:rFonts w:ascii="Times New Roman" w:eastAsia="Dotum" w:hAnsi="Times New Roman" w:cs="Times New Roman"/>
                <w:bCs/>
                <w:sz w:val="24"/>
                <w:szCs w:val="24"/>
              </w:rPr>
              <w:lastRenderedPageBreak/>
              <w:t>attīstības plāns 2016./2017.–2010./2019. m.g. Izvērtēšanas procesā iesaistījās skolotāji, administrācija. Izvirzītas prioritātes nākamajiem 3 gadiem.</w:t>
            </w:r>
          </w:p>
        </w:tc>
      </w:tr>
    </w:tbl>
    <w:p w:rsidR="006F7D62" w:rsidRDefault="006F7D62">
      <w:pPr>
        <w:rPr>
          <w:rFonts w:ascii="Times New Roman" w:hAnsi="Times New Roman"/>
          <w:b/>
          <w:caps/>
          <w:sz w:val="28"/>
          <w:szCs w:val="28"/>
          <w:lang w:eastAsia="lv-LV"/>
        </w:rPr>
      </w:pPr>
    </w:p>
    <w:p w:rsidR="006363E6" w:rsidRPr="006363E6" w:rsidRDefault="006363E6" w:rsidP="00A970CA">
      <w:pPr>
        <w:pStyle w:val="Sarakstarindkopa"/>
        <w:numPr>
          <w:ilvl w:val="0"/>
          <w:numId w:val="20"/>
        </w:numPr>
        <w:spacing w:after="0" w:line="240" w:lineRule="auto"/>
        <w:ind w:left="0" w:firstLine="0"/>
        <w:jc w:val="center"/>
        <w:rPr>
          <w:rFonts w:ascii="Times New Roman" w:hAnsi="Times New Roman"/>
          <w:b/>
          <w:caps/>
          <w:sz w:val="28"/>
          <w:szCs w:val="28"/>
          <w:lang w:eastAsia="lv-LV"/>
        </w:rPr>
      </w:pPr>
      <w:r w:rsidRPr="006363E6">
        <w:rPr>
          <w:rFonts w:ascii="Times New Roman" w:hAnsi="Times New Roman"/>
          <w:b/>
          <w:caps/>
          <w:sz w:val="28"/>
          <w:szCs w:val="28"/>
          <w:lang w:eastAsia="lv-LV"/>
        </w:rPr>
        <w:t>Iepriekšējā vērtēšanas perioda ieteikumu izpilde</w:t>
      </w:r>
    </w:p>
    <w:p w:rsidR="006363E6" w:rsidRPr="006363E6" w:rsidRDefault="006363E6" w:rsidP="006363E6">
      <w:pPr>
        <w:spacing w:after="0" w:line="240" w:lineRule="auto"/>
        <w:ind w:left="720"/>
        <w:jc w:val="both"/>
        <w:rPr>
          <w:rFonts w:ascii="Times New Roman" w:hAnsi="Times New Roman" w:cs="Times New Roman"/>
          <w:b/>
          <w:caps/>
          <w:sz w:val="28"/>
          <w:szCs w:val="28"/>
        </w:rPr>
      </w:pPr>
    </w:p>
    <w:p w:rsidR="0097498F" w:rsidRPr="00DC426B" w:rsidRDefault="00DC426B" w:rsidP="00A24220">
      <w:pPr>
        <w:spacing w:after="0" w:line="240" w:lineRule="auto"/>
        <w:ind w:firstLine="851"/>
        <w:jc w:val="both"/>
        <w:rPr>
          <w:rFonts w:ascii="Times New Roman" w:hAnsi="Times New Roman" w:cs="Times New Roman"/>
          <w:sz w:val="24"/>
          <w:szCs w:val="24"/>
        </w:rPr>
      </w:pPr>
      <w:r w:rsidRPr="00DC426B">
        <w:rPr>
          <w:rFonts w:ascii="Times New Roman" w:hAnsi="Times New Roman" w:cs="Times New Roman"/>
          <w:sz w:val="24"/>
          <w:szCs w:val="24"/>
        </w:rPr>
        <w:t xml:space="preserve">Laika posmā no </w:t>
      </w:r>
      <w:r w:rsidR="00F21328">
        <w:rPr>
          <w:rFonts w:ascii="Times New Roman" w:hAnsi="Times New Roman" w:cs="Times New Roman"/>
          <w:sz w:val="24"/>
          <w:szCs w:val="24"/>
        </w:rPr>
        <w:t>19.11.2013. – 25.11.2013. izglītības iestādē</w:t>
      </w:r>
      <w:r>
        <w:rPr>
          <w:rFonts w:ascii="Times New Roman" w:hAnsi="Times New Roman" w:cs="Times New Roman"/>
          <w:sz w:val="24"/>
          <w:szCs w:val="24"/>
        </w:rPr>
        <w:t xml:space="preserve"> notika profesionālās pamatizgl</w:t>
      </w:r>
      <w:r w:rsidR="00A24220">
        <w:rPr>
          <w:rFonts w:ascii="Times New Roman" w:hAnsi="Times New Roman" w:cs="Times New Roman"/>
          <w:sz w:val="24"/>
          <w:szCs w:val="24"/>
        </w:rPr>
        <w:t xml:space="preserve">ītības „Ēdināšanas pakalpojumi” akreditācija. Akreditācijas ekspertu komisija ieteica 3 priekšlikumus iestādes darbības/izglītības programmas īstenošanas uzlabošanai un pieņēma lēmumu akreditēt izglītības programmu „Ēdināšanas pakalpojumi uz 6 gadiem. Izglītības programmas kods 2281102, </w:t>
      </w:r>
      <w:r w:rsidR="002C0B1A">
        <w:rPr>
          <w:rFonts w:ascii="Times New Roman" w:hAnsi="Times New Roman" w:cs="Times New Roman"/>
          <w:sz w:val="24"/>
          <w:szCs w:val="24"/>
        </w:rPr>
        <w:t>licences Nr. P-8171, akreditācijas termiņš no 2013. gada 3. decembra līdz 2019. gada 2. decembrim.</w:t>
      </w:r>
      <w:r w:rsidR="0085119A">
        <w:rPr>
          <w:rFonts w:ascii="Times New Roman" w:hAnsi="Times New Roman" w:cs="Times New Roman"/>
          <w:sz w:val="24"/>
          <w:szCs w:val="24"/>
        </w:rPr>
        <w:t xml:space="preserve"> Iepriekšējā</w:t>
      </w:r>
      <w:r w:rsidR="006363E6">
        <w:rPr>
          <w:rFonts w:ascii="Times New Roman" w:hAnsi="Times New Roman" w:cs="Times New Roman"/>
          <w:sz w:val="24"/>
          <w:szCs w:val="24"/>
        </w:rPr>
        <w:t xml:space="preserve"> vērtēšanas perioda ieteikumu izpildi skatīt 3.1. tabulā. </w:t>
      </w:r>
    </w:p>
    <w:p w:rsidR="00643768" w:rsidRDefault="00DC426B" w:rsidP="00A970CA">
      <w:pPr>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ab/>
      </w:r>
      <w:r w:rsidR="006363E6" w:rsidRPr="00A970CA">
        <w:rPr>
          <w:rFonts w:ascii="Times New Roman" w:hAnsi="Times New Roman" w:cs="Times New Roman"/>
          <w:sz w:val="24"/>
          <w:szCs w:val="24"/>
        </w:rPr>
        <w:t>3.1</w:t>
      </w:r>
      <w:r w:rsidR="00643768" w:rsidRPr="00A970CA">
        <w:rPr>
          <w:rFonts w:ascii="Times New Roman" w:hAnsi="Times New Roman" w:cs="Times New Roman"/>
          <w:sz w:val="24"/>
          <w:szCs w:val="24"/>
        </w:rPr>
        <w:t>.</w:t>
      </w:r>
      <w:r w:rsidR="00643768">
        <w:rPr>
          <w:rFonts w:ascii="Times New Roman" w:hAnsi="Times New Roman" w:cs="Times New Roman"/>
          <w:b/>
          <w:sz w:val="24"/>
          <w:szCs w:val="24"/>
        </w:rPr>
        <w:t xml:space="preserve"> </w:t>
      </w:r>
      <w:r w:rsidR="00643768" w:rsidRPr="006363E6">
        <w:rPr>
          <w:rFonts w:ascii="Times New Roman" w:hAnsi="Times New Roman" w:cs="Times New Roman"/>
          <w:sz w:val="24"/>
          <w:szCs w:val="24"/>
        </w:rPr>
        <w:t>tabula</w:t>
      </w:r>
    </w:p>
    <w:p w:rsidR="00643768" w:rsidRPr="00643768" w:rsidRDefault="00643768" w:rsidP="00643768">
      <w:pPr>
        <w:tabs>
          <w:tab w:val="left" w:pos="5025"/>
        </w:tabs>
        <w:spacing w:after="0" w:line="240" w:lineRule="auto"/>
        <w:ind w:firstLine="567"/>
        <w:jc w:val="center"/>
        <w:rPr>
          <w:rFonts w:ascii="Times New Roman" w:hAnsi="Times New Roman" w:cs="Times New Roman"/>
          <w:b/>
          <w:bCs/>
          <w:sz w:val="24"/>
          <w:szCs w:val="24"/>
        </w:rPr>
      </w:pPr>
      <w:r w:rsidRPr="00643768">
        <w:rPr>
          <w:rFonts w:ascii="Times New Roman" w:hAnsi="Times New Roman" w:cs="Times New Roman"/>
          <w:b/>
          <w:bCs/>
          <w:sz w:val="24"/>
          <w:szCs w:val="24"/>
        </w:rPr>
        <w:t>Iepriekšējā vērtēšanas perioda ieteikumu izpilde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2885"/>
        <w:gridCol w:w="5778"/>
      </w:tblGrid>
      <w:tr w:rsidR="00643768" w:rsidRPr="00643768" w:rsidTr="008461B6">
        <w:tc>
          <w:tcPr>
            <w:tcW w:w="943" w:type="dxa"/>
          </w:tcPr>
          <w:p w:rsidR="00643768" w:rsidRPr="00643768" w:rsidRDefault="00643768" w:rsidP="00643768">
            <w:pPr>
              <w:tabs>
                <w:tab w:val="left" w:pos="5025"/>
              </w:tabs>
              <w:spacing w:after="0" w:line="240" w:lineRule="auto"/>
              <w:jc w:val="center"/>
              <w:rPr>
                <w:rFonts w:ascii="Times New Roman" w:hAnsi="Times New Roman" w:cs="Times New Roman"/>
                <w:b/>
                <w:sz w:val="24"/>
                <w:szCs w:val="24"/>
              </w:rPr>
            </w:pPr>
            <w:r w:rsidRPr="00643768">
              <w:rPr>
                <w:rFonts w:ascii="Times New Roman" w:hAnsi="Times New Roman" w:cs="Times New Roman"/>
                <w:b/>
                <w:sz w:val="24"/>
                <w:szCs w:val="24"/>
              </w:rPr>
              <w:t>Nr.p.k.</w:t>
            </w:r>
          </w:p>
        </w:tc>
        <w:tc>
          <w:tcPr>
            <w:tcW w:w="2885" w:type="dxa"/>
          </w:tcPr>
          <w:p w:rsidR="00643768" w:rsidRPr="00643768" w:rsidRDefault="00643768" w:rsidP="00643768">
            <w:pPr>
              <w:tabs>
                <w:tab w:val="left" w:pos="5025"/>
              </w:tabs>
              <w:spacing w:after="0" w:line="240" w:lineRule="auto"/>
              <w:jc w:val="center"/>
              <w:rPr>
                <w:rFonts w:ascii="Times New Roman" w:hAnsi="Times New Roman" w:cs="Times New Roman"/>
                <w:b/>
                <w:sz w:val="24"/>
                <w:szCs w:val="24"/>
              </w:rPr>
            </w:pPr>
            <w:r w:rsidRPr="00643768">
              <w:rPr>
                <w:rFonts w:ascii="Times New Roman" w:hAnsi="Times New Roman" w:cs="Times New Roman"/>
                <w:b/>
                <w:sz w:val="24"/>
                <w:szCs w:val="24"/>
              </w:rPr>
              <w:t>Ekspertu komisijas ieteikums</w:t>
            </w:r>
          </w:p>
        </w:tc>
        <w:tc>
          <w:tcPr>
            <w:tcW w:w="5778" w:type="dxa"/>
          </w:tcPr>
          <w:p w:rsidR="00643768" w:rsidRPr="00643768" w:rsidRDefault="00643768" w:rsidP="00643768">
            <w:pPr>
              <w:tabs>
                <w:tab w:val="left" w:pos="5025"/>
              </w:tabs>
              <w:spacing w:after="0" w:line="240" w:lineRule="auto"/>
              <w:jc w:val="center"/>
              <w:rPr>
                <w:rFonts w:ascii="Times New Roman" w:hAnsi="Times New Roman" w:cs="Times New Roman"/>
                <w:b/>
                <w:sz w:val="24"/>
                <w:szCs w:val="24"/>
              </w:rPr>
            </w:pPr>
            <w:r w:rsidRPr="00643768">
              <w:rPr>
                <w:rFonts w:ascii="Times New Roman" w:hAnsi="Times New Roman" w:cs="Times New Roman"/>
                <w:b/>
                <w:sz w:val="24"/>
                <w:szCs w:val="24"/>
              </w:rPr>
              <w:t>Ieteikuma izpilde</w:t>
            </w:r>
          </w:p>
        </w:tc>
      </w:tr>
      <w:tr w:rsidR="00643768" w:rsidRPr="00643768" w:rsidTr="008461B6">
        <w:tc>
          <w:tcPr>
            <w:tcW w:w="943" w:type="dxa"/>
          </w:tcPr>
          <w:p w:rsidR="00643768" w:rsidRPr="00643768" w:rsidRDefault="00643768" w:rsidP="00643768">
            <w:pPr>
              <w:tabs>
                <w:tab w:val="left" w:pos="5025"/>
              </w:tabs>
              <w:spacing w:after="0" w:line="240" w:lineRule="auto"/>
              <w:jc w:val="center"/>
              <w:rPr>
                <w:rFonts w:ascii="Times New Roman" w:hAnsi="Times New Roman" w:cs="Times New Roman"/>
                <w:sz w:val="24"/>
                <w:szCs w:val="24"/>
              </w:rPr>
            </w:pPr>
            <w:r w:rsidRPr="00643768">
              <w:rPr>
                <w:rFonts w:ascii="Times New Roman" w:hAnsi="Times New Roman" w:cs="Times New Roman"/>
                <w:sz w:val="24"/>
                <w:szCs w:val="24"/>
              </w:rPr>
              <w:t>1.</w:t>
            </w:r>
          </w:p>
        </w:tc>
        <w:tc>
          <w:tcPr>
            <w:tcW w:w="2885" w:type="dxa"/>
          </w:tcPr>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Veikt katra izglītojama psiholoģisko un fizisko novērtējumu, lai veiksmīgi realizētu katra izglītojamā izglītības procesu.</w:t>
            </w:r>
          </w:p>
        </w:tc>
        <w:tc>
          <w:tcPr>
            <w:tcW w:w="5778" w:type="dxa"/>
          </w:tcPr>
          <w:p w:rsidR="00643768" w:rsidRPr="00643768" w:rsidRDefault="00F21328" w:rsidP="00643768">
            <w:pPr>
              <w:tabs>
                <w:tab w:val="left" w:pos="50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Izglītības iestādē </w:t>
            </w:r>
            <w:r w:rsidR="00643768" w:rsidRPr="00643768">
              <w:rPr>
                <w:rFonts w:ascii="Times New Roman" w:hAnsi="Times New Roman" w:cs="Times New Roman"/>
                <w:sz w:val="24"/>
                <w:szCs w:val="24"/>
              </w:rPr>
              <w:t xml:space="preserve">darbojas </w:t>
            </w:r>
            <w:r w:rsidR="00643768">
              <w:rPr>
                <w:rFonts w:ascii="Times New Roman" w:hAnsi="Times New Roman" w:cs="Times New Roman"/>
                <w:sz w:val="24"/>
                <w:szCs w:val="24"/>
              </w:rPr>
              <w:t xml:space="preserve">psihologs, kurš </w:t>
            </w:r>
            <w:r w:rsidR="00643768" w:rsidRPr="00643768">
              <w:rPr>
                <w:rFonts w:ascii="Times New Roman" w:hAnsi="Times New Roman" w:cs="Times New Roman"/>
                <w:sz w:val="24"/>
                <w:szCs w:val="24"/>
              </w:rPr>
              <w:t>strādā individuāli ar izglītojamiem, darba rezultātus apkopo izpētes dokumentācijā.</w:t>
            </w:r>
          </w:p>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Ar izglītojamiem nodarbojas sociālais pedagogs. Nepieciešamības gadījumā pieejama medicīnas māsas palīdzība.</w:t>
            </w:r>
          </w:p>
        </w:tc>
      </w:tr>
      <w:tr w:rsidR="00643768" w:rsidRPr="00643768" w:rsidTr="008461B6">
        <w:trPr>
          <w:trHeight w:val="1408"/>
        </w:trPr>
        <w:tc>
          <w:tcPr>
            <w:tcW w:w="943" w:type="dxa"/>
          </w:tcPr>
          <w:p w:rsidR="00643768" w:rsidRPr="00643768" w:rsidRDefault="00643768" w:rsidP="00643768">
            <w:pPr>
              <w:tabs>
                <w:tab w:val="left" w:pos="5025"/>
              </w:tabs>
              <w:spacing w:after="0" w:line="240" w:lineRule="auto"/>
              <w:jc w:val="center"/>
              <w:rPr>
                <w:rFonts w:ascii="Times New Roman" w:hAnsi="Times New Roman" w:cs="Times New Roman"/>
                <w:sz w:val="24"/>
                <w:szCs w:val="24"/>
              </w:rPr>
            </w:pPr>
            <w:r w:rsidRPr="00643768">
              <w:rPr>
                <w:rFonts w:ascii="Times New Roman" w:hAnsi="Times New Roman" w:cs="Times New Roman"/>
                <w:sz w:val="24"/>
                <w:szCs w:val="24"/>
              </w:rPr>
              <w:t>2.</w:t>
            </w:r>
          </w:p>
        </w:tc>
        <w:tc>
          <w:tcPr>
            <w:tcW w:w="2885" w:type="dxa"/>
          </w:tcPr>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Nodrošināt profesionālo izglītības kvalifikācijas atbilstību izglītības programmas prasībām</w:t>
            </w:r>
          </w:p>
        </w:tc>
        <w:tc>
          <w:tcPr>
            <w:tcW w:w="5778" w:type="dxa"/>
          </w:tcPr>
          <w:p w:rsidR="00643768" w:rsidRPr="00643768" w:rsidRDefault="00F21328" w:rsidP="00643768">
            <w:pPr>
              <w:tabs>
                <w:tab w:val="left" w:pos="5025"/>
              </w:tabs>
              <w:spacing w:after="0" w:line="240" w:lineRule="auto"/>
              <w:rPr>
                <w:rFonts w:ascii="Times New Roman" w:hAnsi="Times New Roman" w:cs="Times New Roman"/>
                <w:sz w:val="24"/>
                <w:szCs w:val="24"/>
              </w:rPr>
            </w:pPr>
            <w:r>
              <w:rPr>
                <w:rFonts w:ascii="Times New Roman" w:hAnsi="Times New Roman" w:cs="Times New Roman"/>
                <w:sz w:val="24"/>
                <w:szCs w:val="24"/>
              </w:rPr>
              <w:t>Pedagoģes</w:t>
            </w:r>
            <w:r w:rsidR="00643768" w:rsidRPr="00643768">
              <w:rPr>
                <w:rFonts w:ascii="Times New Roman" w:hAnsi="Times New Roman" w:cs="Times New Roman"/>
                <w:sz w:val="24"/>
                <w:szCs w:val="24"/>
              </w:rPr>
              <w:t xml:space="preserve"> L. Andžāne un M. Vrubļevska 18.06.2014. ieguvušas pavāra kvalifikāciju.</w:t>
            </w:r>
          </w:p>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16.12.2016. L. Andžāne, D. Vrubļevska, M. Vru</w:t>
            </w:r>
            <w:r w:rsidR="00F21328">
              <w:rPr>
                <w:rFonts w:ascii="Times New Roman" w:hAnsi="Times New Roman" w:cs="Times New Roman"/>
                <w:sz w:val="24"/>
                <w:szCs w:val="24"/>
              </w:rPr>
              <w:t>bļevska ēdināšanas pakalpojumu s</w:t>
            </w:r>
            <w:r w:rsidRPr="00643768">
              <w:rPr>
                <w:rFonts w:ascii="Times New Roman" w:hAnsi="Times New Roman" w:cs="Times New Roman"/>
                <w:sz w:val="24"/>
                <w:szCs w:val="24"/>
              </w:rPr>
              <w:t>peciālista kvalifikāciju</w:t>
            </w:r>
            <w:r w:rsidR="00F21328">
              <w:rPr>
                <w:rFonts w:ascii="Times New Roman" w:hAnsi="Times New Roman" w:cs="Times New Roman"/>
                <w:sz w:val="24"/>
                <w:szCs w:val="24"/>
              </w:rPr>
              <w:t>.</w:t>
            </w:r>
          </w:p>
        </w:tc>
      </w:tr>
      <w:tr w:rsidR="00643768" w:rsidRPr="00643768" w:rsidTr="008461B6">
        <w:tc>
          <w:tcPr>
            <w:tcW w:w="943" w:type="dxa"/>
          </w:tcPr>
          <w:p w:rsidR="00643768" w:rsidRPr="00643768" w:rsidRDefault="00643768" w:rsidP="00643768">
            <w:pPr>
              <w:tabs>
                <w:tab w:val="left" w:pos="5025"/>
              </w:tabs>
              <w:spacing w:after="0" w:line="240" w:lineRule="auto"/>
              <w:jc w:val="center"/>
              <w:rPr>
                <w:rFonts w:ascii="Times New Roman" w:hAnsi="Times New Roman" w:cs="Times New Roman"/>
                <w:sz w:val="24"/>
                <w:szCs w:val="24"/>
              </w:rPr>
            </w:pPr>
            <w:r w:rsidRPr="00643768">
              <w:rPr>
                <w:rFonts w:ascii="Times New Roman" w:hAnsi="Times New Roman" w:cs="Times New Roman"/>
                <w:sz w:val="24"/>
                <w:szCs w:val="24"/>
              </w:rPr>
              <w:t>3.</w:t>
            </w:r>
          </w:p>
        </w:tc>
        <w:tc>
          <w:tcPr>
            <w:tcW w:w="2885" w:type="dxa"/>
          </w:tcPr>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Apzinot potenciālās prakses vietas un noslēgt sadarbības līgumus.</w:t>
            </w:r>
          </w:p>
        </w:tc>
        <w:tc>
          <w:tcPr>
            <w:tcW w:w="5778" w:type="dxa"/>
          </w:tcPr>
          <w:p w:rsidR="00643768" w:rsidRPr="00643768" w:rsidRDefault="00643768" w:rsidP="00643768">
            <w:pPr>
              <w:tabs>
                <w:tab w:val="left" w:pos="5025"/>
              </w:tabs>
              <w:spacing w:after="0" w:line="240" w:lineRule="auto"/>
              <w:rPr>
                <w:rFonts w:ascii="Times New Roman" w:hAnsi="Times New Roman" w:cs="Times New Roman"/>
                <w:sz w:val="24"/>
                <w:szCs w:val="24"/>
              </w:rPr>
            </w:pPr>
            <w:r w:rsidRPr="00643768">
              <w:rPr>
                <w:rFonts w:ascii="Times New Roman" w:hAnsi="Times New Roman" w:cs="Times New Roman"/>
                <w:sz w:val="24"/>
                <w:szCs w:val="24"/>
              </w:rPr>
              <w:t xml:space="preserve">Noslēgts sadarbības līgums 02/2016 ar Dagdas VSPC “Dagda” par </w:t>
            </w:r>
            <w:r>
              <w:rPr>
                <w:rFonts w:ascii="Times New Roman" w:hAnsi="Times New Roman" w:cs="Times New Roman"/>
                <w:sz w:val="24"/>
                <w:szCs w:val="24"/>
              </w:rPr>
              <w:t xml:space="preserve"> kvalifikācijas prakses īstenošanu</w:t>
            </w:r>
            <w:r w:rsidRPr="00643768">
              <w:rPr>
                <w:rFonts w:ascii="Times New Roman" w:hAnsi="Times New Roman" w:cs="Times New Roman"/>
                <w:sz w:val="24"/>
                <w:szCs w:val="24"/>
              </w:rPr>
              <w:t>.</w:t>
            </w:r>
          </w:p>
        </w:tc>
      </w:tr>
    </w:tbl>
    <w:p w:rsidR="00643768" w:rsidRPr="00643768" w:rsidRDefault="00643768" w:rsidP="00643768">
      <w:pPr>
        <w:autoSpaceDE w:val="0"/>
        <w:autoSpaceDN w:val="0"/>
        <w:adjustRightInd w:val="0"/>
        <w:spacing w:after="0" w:line="240" w:lineRule="auto"/>
        <w:jc w:val="both"/>
        <w:rPr>
          <w:rFonts w:ascii="Times New Roman" w:hAnsi="Times New Roman" w:cs="Times New Roman"/>
          <w:b/>
          <w:bCs/>
          <w:sz w:val="24"/>
          <w:szCs w:val="24"/>
        </w:rPr>
      </w:pPr>
    </w:p>
    <w:p w:rsidR="00DC426B" w:rsidRDefault="002C0B1A" w:rsidP="002C0B1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2014. gada 7. janvārī, p</w:t>
      </w:r>
      <w:r w:rsidR="00DC426B" w:rsidRPr="00DC426B">
        <w:rPr>
          <w:rFonts w:ascii="Times New Roman" w:hAnsi="Times New Roman" w:cs="Times New Roman"/>
          <w:sz w:val="24"/>
          <w:szCs w:val="24"/>
        </w:rPr>
        <w:t xml:space="preserve">amatojoties uz akreditācijas komisijas priekšlikumu un atbilstīgi Ministru Kabineta 2010.gada 14.septembra noteikumu Nr.852 53. punkta 53.1 apakšpunktā noteiktajam (bez akreditācijas ekspertu komisijas darba klātienē izglītības iestādē) Izglītības Kvalitātes Valsts Dienests nolemj: </w:t>
      </w:r>
    </w:p>
    <w:p w:rsidR="00C57D06" w:rsidRDefault="00DC426B" w:rsidP="00C57D06">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t>akreditēt izglītības iestādi uz sešiem gadiem</w:t>
      </w:r>
      <w:r w:rsidR="00F977B7" w:rsidRPr="00C57D06">
        <w:rPr>
          <w:rFonts w:ascii="Times New Roman" w:hAnsi="Times New Roman" w:cs="Times New Roman"/>
          <w:sz w:val="24"/>
          <w:szCs w:val="24"/>
        </w:rPr>
        <w:t xml:space="preserve"> (izglītības iestādes akreditācijas lapa Nr.2801, akreditācijas termiņš no 2014. gada 9. janv</w:t>
      </w:r>
      <w:r w:rsidR="00C57D06">
        <w:rPr>
          <w:rFonts w:ascii="Times New Roman" w:hAnsi="Times New Roman" w:cs="Times New Roman"/>
          <w:sz w:val="24"/>
          <w:szCs w:val="24"/>
        </w:rPr>
        <w:t>āra līdz 2020. gada 8. janvārim</w:t>
      </w:r>
      <w:r w:rsidRPr="00C57D06">
        <w:rPr>
          <w:rFonts w:ascii="Times New Roman" w:hAnsi="Times New Roman" w:cs="Times New Roman"/>
          <w:sz w:val="24"/>
          <w:szCs w:val="24"/>
        </w:rPr>
        <w:t xml:space="preserve">; </w:t>
      </w:r>
    </w:p>
    <w:p w:rsidR="00C57D06" w:rsidRDefault="001B3DA4" w:rsidP="00C57D06">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t>akreditēt</w:t>
      </w:r>
      <w:r w:rsidR="00DC426B" w:rsidRPr="00C57D06">
        <w:rPr>
          <w:rFonts w:ascii="Times New Roman" w:hAnsi="Times New Roman" w:cs="Times New Roman"/>
          <w:sz w:val="24"/>
          <w:szCs w:val="24"/>
        </w:rPr>
        <w:t xml:space="preserve"> izglītības programmu </w:t>
      </w:r>
      <w:r w:rsidR="00DC426B" w:rsidRPr="00C57D06">
        <w:rPr>
          <w:rFonts w:ascii="Times New Roman" w:hAnsi="Times New Roman" w:cs="Times New Roman"/>
          <w:i/>
          <w:sz w:val="24"/>
          <w:szCs w:val="24"/>
        </w:rPr>
        <w:t>Speciālās pamatizglītības programma izglītojamiem ar garīgās attīstības traucējumiem</w:t>
      </w:r>
      <w:r w:rsidR="00DC426B" w:rsidRPr="00C57D06">
        <w:rPr>
          <w:rFonts w:ascii="Times New Roman" w:hAnsi="Times New Roman" w:cs="Times New Roman"/>
          <w:sz w:val="24"/>
          <w:szCs w:val="24"/>
        </w:rPr>
        <w:t xml:space="preserve"> (</w:t>
      </w:r>
      <w:r w:rsidR="002C0B1A" w:rsidRPr="00C57D06">
        <w:rPr>
          <w:rFonts w:ascii="Times New Roman" w:hAnsi="Times New Roman" w:cs="Times New Roman"/>
          <w:sz w:val="24"/>
          <w:szCs w:val="24"/>
        </w:rPr>
        <w:t>kods 21015811; licence Nr. V-6672</w:t>
      </w:r>
      <w:r w:rsidR="00DC426B" w:rsidRPr="00C57D06">
        <w:rPr>
          <w:rFonts w:ascii="Times New Roman" w:hAnsi="Times New Roman" w:cs="Times New Roman"/>
          <w:sz w:val="24"/>
          <w:szCs w:val="24"/>
        </w:rPr>
        <w:t xml:space="preserve">) uz sešiem gadiem; </w:t>
      </w:r>
    </w:p>
    <w:p w:rsidR="00C57D06" w:rsidRDefault="001B3DA4" w:rsidP="00C57D06">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t xml:space="preserve">akreditēt  izglītības programmu </w:t>
      </w:r>
      <w:r w:rsidRPr="00C57D06">
        <w:rPr>
          <w:rFonts w:ascii="Times New Roman" w:hAnsi="Times New Roman" w:cs="Times New Roman"/>
          <w:i/>
          <w:sz w:val="24"/>
          <w:szCs w:val="24"/>
        </w:rPr>
        <w:t>Speciālās pamatizglītības mazākumtautību programma izglītojamiem ar garīgās attīstības traucējumiem</w:t>
      </w:r>
      <w:r w:rsidRPr="00C57D06">
        <w:rPr>
          <w:rFonts w:ascii="Times New Roman" w:hAnsi="Times New Roman" w:cs="Times New Roman"/>
          <w:sz w:val="24"/>
          <w:szCs w:val="24"/>
        </w:rPr>
        <w:t xml:space="preserve"> (kods 21015821; licence Nr. V-6671) uz sešiem gadiem; </w:t>
      </w:r>
    </w:p>
    <w:p w:rsidR="00C57D06" w:rsidRDefault="001B3DA4" w:rsidP="00C57D06">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t>akreditēt</w:t>
      </w:r>
      <w:r w:rsidR="00DC426B" w:rsidRPr="00C57D06">
        <w:rPr>
          <w:rFonts w:ascii="Times New Roman" w:hAnsi="Times New Roman" w:cs="Times New Roman"/>
          <w:sz w:val="24"/>
          <w:szCs w:val="24"/>
        </w:rPr>
        <w:t xml:space="preserve"> izglītības programmu </w:t>
      </w:r>
      <w:r w:rsidR="00DC426B" w:rsidRPr="00C57D06">
        <w:rPr>
          <w:rFonts w:ascii="Times New Roman" w:hAnsi="Times New Roman" w:cs="Times New Roman"/>
          <w:i/>
          <w:sz w:val="24"/>
          <w:szCs w:val="24"/>
        </w:rPr>
        <w:t xml:space="preserve">Speciālās pamatizglītības </w:t>
      </w:r>
      <w:r w:rsidR="00F977B7" w:rsidRPr="00C57D06">
        <w:rPr>
          <w:rFonts w:ascii="Times New Roman" w:hAnsi="Times New Roman" w:cs="Times New Roman"/>
          <w:i/>
          <w:sz w:val="24"/>
          <w:szCs w:val="24"/>
        </w:rPr>
        <w:t xml:space="preserve">mazākumtautību </w:t>
      </w:r>
      <w:r w:rsidR="00DC426B" w:rsidRPr="00C57D06">
        <w:rPr>
          <w:rFonts w:ascii="Times New Roman" w:hAnsi="Times New Roman" w:cs="Times New Roman"/>
          <w:i/>
          <w:sz w:val="24"/>
          <w:szCs w:val="24"/>
        </w:rPr>
        <w:t>programma izglītojamiem ar</w:t>
      </w:r>
      <w:r w:rsidRPr="00C57D06">
        <w:rPr>
          <w:rFonts w:ascii="Times New Roman" w:hAnsi="Times New Roman" w:cs="Times New Roman"/>
          <w:i/>
          <w:sz w:val="24"/>
          <w:szCs w:val="24"/>
        </w:rPr>
        <w:t xml:space="preserve"> smagiem</w:t>
      </w:r>
      <w:r w:rsidR="00DC426B" w:rsidRPr="00C57D06">
        <w:rPr>
          <w:rFonts w:ascii="Times New Roman" w:hAnsi="Times New Roman" w:cs="Times New Roman"/>
          <w:i/>
          <w:sz w:val="24"/>
          <w:szCs w:val="24"/>
        </w:rPr>
        <w:t xml:space="preserve"> garīgās attīstības traucējumiem vai vairākiem smagiem attīstības traucējumiem</w:t>
      </w:r>
      <w:r w:rsidR="00F977B7" w:rsidRPr="00C57D06">
        <w:rPr>
          <w:rFonts w:ascii="Times New Roman" w:hAnsi="Times New Roman" w:cs="Times New Roman"/>
          <w:sz w:val="24"/>
          <w:szCs w:val="24"/>
        </w:rPr>
        <w:t xml:space="preserve"> (kods 21015921; licence Nr. V-6674</w:t>
      </w:r>
      <w:r w:rsidR="00DC426B" w:rsidRPr="00C57D06">
        <w:rPr>
          <w:rFonts w:ascii="Times New Roman" w:hAnsi="Times New Roman" w:cs="Times New Roman"/>
          <w:sz w:val="24"/>
          <w:szCs w:val="24"/>
        </w:rPr>
        <w:t xml:space="preserve">) uz sešiem gadiem; </w:t>
      </w:r>
    </w:p>
    <w:p w:rsidR="00C57D06" w:rsidRDefault="00B55A0E" w:rsidP="00C57D06">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t xml:space="preserve">akreditēt profesionālās pamatizglītības programmu </w:t>
      </w:r>
      <w:r w:rsidRPr="00C57D06">
        <w:rPr>
          <w:rFonts w:ascii="Times New Roman" w:hAnsi="Times New Roman" w:cs="Times New Roman"/>
          <w:i/>
          <w:sz w:val="24"/>
          <w:szCs w:val="24"/>
        </w:rPr>
        <w:t xml:space="preserve">„Mājturība” </w:t>
      </w:r>
      <w:r w:rsidRPr="00C57D06">
        <w:rPr>
          <w:rFonts w:ascii="Times New Roman" w:hAnsi="Times New Roman" w:cs="Times New Roman"/>
          <w:sz w:val="24"/>
          <w:szCs w:val="24"/>
        </w:rPr>
        <w:t>(kods 2281401; licences Nr. P-8165, piešķiramā profesionālā  kvalifikācija – mājkalpotājs) uz sešiem gadiem;</w:t>
      </w:r>
    </w:p>
    <w:p w:rsidR="0093132E" w:rsidRDefault="00DC426B" w:rsidP="0093132E">
      <w:pPr>
        <w:pStyle w:val="Sarakstarindkopa"/>
        <w:numPr>
          <w:ilvl w:val="0"/>
          <w:numId w:val="10"/>
        </w:numPr>
        <w:spacing w:after="0" w:line="240" w:lineRule="auto"/>
        <w:ind w:left="0" w:firstLine="1211"/>
        <w:jc w:val="both"/>
        <w:rPr>
          <w:rFonts w:ascii="Times New Roman" w:hAnsi="Times New Roman" w:cs="Times New Roman"/>
          <w:sz w:val="24"/>
          <w:szCs w:val="24"/>
        </w:rPr>
      </w:pPr>
      <w:r w:rsidRPr="00C57D06">
        <w:rPr>
          <w:rFonts w:ascii="Times New Roman" w:hAnsi="Times New Roman" w:cs="Times New Roman"/>
          <w:sz w:val="24"/>
          <w:szCs w:val="24"/>
        </w:rPr>
        <w:lastRenderedPageBreak/>
        <w:t xml:space="preserve">akreditēt profesionālās pamatizglītības programmu </w:t>
      </w:r>
      <w:r w:rsidR="00F977B7" w:rsidRPr="00C57D06">
        <w:rPr>
          <w:rFonts w:ascii="Times New Roman" w:hAnsi="Times New Roman" w:cs="Times New Roman"/>
          <w:i/>
          <w:sz w:val="24"/>
          <w:szCs w:val="24"/>
        </w:rPr>
        <w:t>„Lauksaimniecība”</w:t>
      </w:r>
      <w:r w:rsidR="00F977B7" w:rsidRPr="00C57D06">
        <w:rPr>
          <w:rFonts w:ascii="Times New Roman" w:hAnsi="Times New Roman" w:cs="Times New Roman"/>
          <w:sz w:val="24"/>
          <w:szCs w:val="24"/>
        </w:rPr>
        <w:t xml:space="preserve"> (kods</w:t>
      </w:r>
      <w:r w:rsidR="00B55A0E" w:rsidRPr="00C57D06">
        <w:rPr>
          <w:rFonts w:ascii="Times New Roman" w:hAnsi="Times New Roman" w:cs="Times New Roman"/>
          <w:sz w:val="24"/>
          <w:szCs w:val="24"/>
        </w:rPr>
        <w:t xml:space="preserve"> 2262100</w:t>
      </w:r>
      <w:r w:rsidR="00F977B7" w:rsidRPr="00C57D06">
        <w:rPr>
          <w:rFonts w:ascii="Times New Roman" w:hAnsi="Times New Roman" w:cs="Times New Roman"/>
          <w:sz w:val="24"/>
          <w:szCs w:val="24"/>
        </w:rPr>
        <w:t>; licences Nr. P-8164, piešķiramā profesionālā  kvalifikācija – lauksaimniecības palīgstrādnieks</w:t>
      </w:r>
      <w:r w:rsidR="0093132E">
        <w:rPr>
          <w:rFonts w:ascii="Times New Roman" w:hAnsi="Times New Roman" w:cs="Times New Roman"/>
          <w:sz w:val="24"/>
          <w:szCs w:val="24"/>
        </w:rPr>
        <w:t>) uz sešiem gadiem;</w:t>
      </w:r>
    </w:p>
    <w:p w:rsidR="00B55A0E" w:rsidRPr="0093132E" w:rsidRDefault="0093132E" w:rsidP="0093132E">
      <w:pPr>
        <w:pStyle w:val="Sarakstarindkopa"/>
        <w:numPr>
          <w:ilvl w:val="0"/>
          <w:numId w:val="10"/>
        </w:numPr>
        <w:spacing w:after="0" w:line="240" w:lineRule="auto"/>
        <w:ind w:left="0" w:firstLine="1211"/>
        <w:jc w:val="both"/>
        <w:rPr>
          <w:rFonts w:ascii="Times New Roman" w:hAnsi="Times New Roman" w:cs="Times New Roman"/>
          <w:sz w:val="24"/>
          <w:szCs w:val="24"/>
        </w:rPr>
      </w:pPr>
      <w:r w:rsidRPr="0093132E">
        <w:rPr>
          <w:rFonts w:ascii="Times New Roman" w:hAnsi="Times New Roman" w:cs="Times New Roman"/>
          <w:sz w:val="24"/>
          <w:szCs w:val="24"/>
        </w:rPr>
        <w:t>i</w:t>
      </w:r>
      <w:r w:rsidR="00DC426B" w:rsidRPr="0093132E">
        <w:rPr>
          <w:rFonts w:ascii="Times New Roman" w:hAnsi="Times New Roman" w:cs="Times New Roman"/>
          <w:sz w:val="24"/>
          <w:szCs w:val="24"/>
        </w:rPr>
        <w:t xml:space="preserve">zsniegt atbilstošas akreditācijas lapas. </w:t>
      </w:r>
      <w:r w:rsidR="00F977B7" w:rsidRPr="0093132E">
        <w:rPr>
          <w:rFonts w:ascii="Times New Roman" w:hAnsi="Times New Roman" w:cs="Times New Roman"/>
          <w:sz w:val="24"/>
          <w:szCs w:val="24"/>
        </w:rPr>
        <w:t>Kvalitātes d</w:t>
      </w:r>
      <w:r w:rsidR="00DC426B" w:rsidRPr="0093132E">
        <w:rPr>
          <w:rFonts w:ascii="Times New Roman" w:hAnsi="Times New Roman" w:cs="Times New Roman"/>
          <w:sz w:val="24"/>
          <w:szCs w:val="24"/>
        </w:rPr>
        <w:t>ienesta lēmums stājas spēkā</w:t>
      </w:r>
      <w:r w:rsidR="00F977B7" w:rsidRPr="0093132E">
        <w:rPr>
          <w:rFonts w:ascii="Times New Roman" w:hAnsi="Times New Roman" w:cs="Times New Roman"/>
          <w:sz w:val="24"/>
          <w:szCs w:val="24"/>
        </w:rPr>
        <w:t xml:space="preserve"> 2014.gada 9. janvārī</w:t>
      </w:r>
      <w:r w:rsidR="00DC426B" w:rsidRPr="0093132E">
        <w:rPr>
          <w:rFonts w:ascii="Times New Roman" w:hAnsi="Times New Roman" w:cs="Times New Roman"/>
          <w:sz w:val="24"/>
          <w:szCs w:val="24"/>
        </w:rPr>
        <w:t>.</w:t>
      </w:r>
    </w:p>
    <w:p w:rsidR="00643768" w:rsidRDefault="00DC426B" w:rsidP="00DC426B">
      <w:pPr>
        <w:spacing w:after="0" w:line="240" w:lineRule="auto"/>
        <w:ind w:firstLine="851"/>
        <w:jc w:val="both"/>
        <w:rPr>
          <w:rFonts w:ascii="Times New Roman" w:hAnsi="Times New Roman" w:cs="Times New Roman"/>
          <w:sz w:val="24"/>
          <w:szCs w:val="24"/>
        </w:rPr>
      </w:pPr>
      <w:r w:rsidRPr="00DC426B">
        <w:rPr>
          <w:rFonts w:ascii="Times New Roman" w:hAnsi="Times New Roman" w:cs="Times New Roman"/>
          <w:sz w:val="24"/>
          <w:szCs w:val="24"/>
        </w:rPr>
        <w:t>Rekomendāciju un ierosinājumu izglītības iestādes darbības uzlabošanai nav.</w:t>
      </w:r>
    </w:p>
    <w:p w:rsidR="00E76CE2" w:rsidRDefault="00E76CE2" w:rsidP="00A970CA">
      <w:pPr>
        <w:spacing w:after="0" w:line="240" w:lineRule="auto"/>
        <w:ind w:firstLine="720"/>
        <w:jc w:val="center"/>
        <w:rPr>
          <w:rFonts w:ascii="Times New Roman" w:hAnsi="Times New Roman"/>
          <w:b/>
          <w:caps/>
          <w:sz w:val="28"/>
          <w:szCs w:val="28"/>
          <w:lang w:eastAsia="lv-LV"/>
        </w:rPr>
      </w:pPr>
    </w:p>
    <w:p w:rsidR="00A970CA" w:rsidRPr="00A970CA" w:rsidRDefault="00A970CA" w:rsidP="00A970CA">
      <w:pPr>
        <w:spacing w:after="0" w:line="240" w:lineRule="auto"/>
        <w:ind w:firstLine="720"/>
        <w:jc w:val="center"/>
        <w:rPr>
          <w:rFonts w:ascii="Times New Roman" w:hAnsi="Times New Roman"/>
          <w:b/>
          <w:caps/>
          <w:sz w:val="28"/>
          <w:szCs w:val="28"/>
          <w:lang w:eastAsia="lv-LV"/>
        </w:rPr>
      </w:pPr>
      <w:r w:rsidRPr="00A970CA">
        <w:rPr>
          <w:rFonts w:ascii="Times New Roman" w:hAnsi="Times New Roman"/>
          <w:b/>
          <w:caps/>
          <w:sz w:val="28"/>
          <w:szCs w:val="28"/>
          <w:lang w:eastAsia="lv-LV"/>
        </w:rPr>
        <w:t xml:space="preserve">4. Izglītības </w:t>
      </w:r>
      <w:r>
        <w:rPr>
          <w:rFonts w:ascii="Times New Roman" w:hAnsi="Times New Roman"/>
          <w:b/>
          <w:caps/>
          <w:sz w:val="28"/>
          <w:szCs w:val="28"/>
          <w:lang w:eastAsia="lv-LV"/>
        </w:rPr>
        <w:t xml:space="preserve"> </w:t>
      </w:r>
      <w:r w:rsidRPr="00A970CA">
        <w:rPr>
          <w:rFonts w:ascii="Times New Roman" w:hAnsi="Times New Roman"/>
          <w:b/>
          <w:caps/>
          <w:sz w:val="28"/>
          <w:szCs w:val="28"/>
          <w:lang w:eastAsia="lv-LV"/>
        </w:rPr>
        <w:t>iestādes</w:t>
      </w:r>
      <w:r>
        <w:rPr>
          <w:rFonts w:ascii="Times New Roman" w:hAnsi="Times New Roman"/>
          <w:b/>
          <w:caps/>
          <w:sz w:val="28"/>
          <w:szCs w:val="28"/>
          <w:lang w:eastAsia="lv-LV"/>
        </w:rPr>
        <w:t xml:space="preserve"> </w:t>
      </w:r>
      <w:r w:rsidRPr="00A970CA">
        <w:rPr>
          <w:rFonts w:ascii="Times New Roman" w:hAnsi="Times New Roman"/>
          <w:b/>
          <w:caps/>
          <w:sz w:val="28"/>
          <w:szCs w:val="28"/>
          <w:lang w:eastAsia="lv-LV"/>
        </w:rPr>
        <w:t xml:space="preserve"> sniegums </w:t>
      </w:r>
      <w:r>
        <w:rPr>
          <w:rFonts w:ascii="Times New Roman" w:hAnsi="Times New Roman"/>
          <w:b/>
          <w:caps/>
          <w:sz w:val="28"/>
          <w:szCs w:val="28"/>
          <w:lang w:eastAsia="lv-LV"/>
        </w:rPr>
        <w:t xml:space="preserve"> </w:t>
      </w:r>
      <w:r w:rsidRPr="00A970CA">
        <w:rPr>
          <w:rFonts w:ascii="Times New Roman" w:hAnsi="Times New Roman"/>
          <w:b/>
          <w:caps/>
          <w:sz w:val="28"/>
          <w:szCs w:val="28"/>
          <w:lang w:eastAsia="lv-LV"/>
        </w:rPr>
        <w:t xml:space="preserve">un </w:t>
      </w:r>
      <w:r>
        <w:rPr>
          <w:rFonts w:ascii="Times New Roman" w:hAnsi="Times New Roman"/>
          <w:b/>
          <w:caps/>
          <w:sz w:val="28"/>
          <w:szCs w:val="28"/>
          <w:lang w:eastAsia="lv-LV"/>
        </w:rPr>
        <w:t xml:space="preserve"> </w:t>
      </w:r>
      <w:r w:rsidRPr="00A970CA">
        <w:rPr>
          <w:rFonts w:ascii="Times New Roman" w:hAnsi="Times New Roman"/>
          <w:b/>
          <w:caps/>
          <w:sz w:val="28"/>
          <w:szCs w:val="28"/>
          <w:lang w:eastAsia="lv-LV"/>
        </w:rPr>
        <w:t xml:space="preserve">tā novērtējums ar </w:t>
      </w:r>
      <w:r w:rsidR="004A74F6">
        <w:rPr>
          <w:rFonts w:ascii="Times New Roman" w:hAnsi="Times New Roman"/>
          <w:b/>
          <w:caps/>
          <w:sz w:val="28"/>
          <w:szCs w:val="28"/>
          <w:lang w:eastAsia="lv-LV"/>
        </w:rPr>
        <w:t xml:space="preserve"> </w:t>
      </w:r>
      <w:r w:rsidRPr="00A970CA">
        <w:rPr>
          <w:rFonts w:ascii="Times New Roman" w:hAnsi="Times New Roman"/>
          <w:b/>
          <w:caps/>
          <w:sz w:val="28"/>
          <w:szCs w:val="28"/>
          <w:lang w:eastAsia="lv-LV"/>
        </w:rPr>
        <w:t xml:space="preserve">kvalitātes </w:t>
      </w:r>
      <w:r w:rsidR="004A74F6">
        <w:rPr>
          <w:rFonts w:ascii="Times New Roman" w:hAnsi="Times New Roman"/>
          <w:b/>
          <w:caps/>
          <w:sz w:val="28"/>
          <w:szCs w:val="28"/>
          <w:lang w:eastAsia="lv-LV"/>
        </w:rPr>
        <w:t xml:space="preserve"> </w:t>
      </w:r>
      <w:r w:rsidRPr="00A970CA">
        <w:rPr>
          <w:rFonts w:ascii="Times New Roman" w:hAnsi="Times New Roman"/>
          <w:b/>
          <w:caps/>
          <w:sz w:val="28"/>
          <w:szCs w:val="28"/>
          <w:lang w:eastAsia="lv-LV"/>
        </w:rPr>
        <w:t>vērtējuma</w:t>
      </w:r>
      <w:r w:rsidR="004A74F6">
        <w:rPr>
          <w:rFonts w:ascii="Times New Roman" w:hAnsi="Times New Roman"/>
          <w:b/>
          <w:caps/>
          <w:sz w:val="28"/>
          <w:szCs w:val="28"/>
          <w:lang w:eastAsia="lv-LV"/>
        </w:rPr>
        <w:t xml:space="preserve"> </w:t>
      </w:r>
      <w:r w:rsidRPr="00A970CA">
        <w:rPr>
          <w:rFonts w:ascii="Times New Roman" w:hAnsi="Times New Roman"/>
          <w:b/>
          <w:caps/>
          <w:sz w:val="28"/>
          <w:szCs w:val="28"/>
          <w:lang w:eastAsia="lv-LV"/>
        </w:rPr>
        <w:t xml:space="preserve"> līmeni </w:t>
      </w:r>
      <w:r w:rsidR="004A74F6">
        <w:rPr>
          <w:rFonts w:ascii="Times New Roman" w:hAnsi="Times New Roman"/>
          <w:b/>
          <w:caps/>
          <w:sz w:val="28"/>
          <w:szCs w:val="28"/>
          <w:lang w:eastAsia="lv-LV"/>
        </w:rPr>
        <w:t xml:space="preserve"> </w:t>
      </w:r>
      <w:r w:rsidRPr="00A970CA">
        <w:rPr>
          <w:rFonts w:ascii="Times New Roman" w:hAnsi="Times New Roman"/>
          <w:b/>
          <w:caps/>
          <w:sz w:val="28"/>
          <w:szCs w:val="28"/>
          <w:lang w:eastAsia="lv-LV"/>
        </w:rPr>
        <w:t>atbilstošajos k</w:t>
      </w:r>
      <w:r w:rsidR="00E76CE2">
        <w:rPr>
          <w:rFonts w:ascii="Times New Roman" w:hAnsi="Times New Roman"/>
          <w:b/>
          <w:caps/>
          <w:sz w:val="28"/>
          <w:szCs w:val="28"/>
          <w:lang w:eastAsia="lv-LV"/>
        </w:rPr>
        <w:t>ritērijos</w:t>
      </w:r>
    </w:p>
    <w:p w:rsidR="00B5625A" w:rsidRPr="00B5625A" w:rsidRDefault="00B5625A" w:rsidP="00B5625A">
      <w:pPr>
        <w:autoSpaceDE w:val="0"/>
        <w:autoSpaceDN w:val="0"/>
        <w:adjustRightInd w:val="0"/>
        <w:spacing w:after="0" w:line="240" w:lineRule="auto"/>
        <w:ind w:firstLine="567"/>
        <w:jc w:val="both"/>
        <w:rPr>
          <w:rFonts w:ascii="Times New Roman" w:hAnsi="Times New Roman" w:cs="Times New Roman"/>
          <w:sz w:val="24"/>
          <w:szCs w:val="24"/>
        </w:rPr>
      </w:pPr>
      <w:r w:rsidRPr="00B5625A">
        <w:rPr>
          <w:rFonts w:ascii="Times New Roman" w:hAnsi="Times New Roman" w:cs="Times New Roman"/>
          <w:sz w:val="24"/>
          <w:szCs w:val="24"/>
        </w:rPr>
        <w:t>Pašvērtējuma ziņojumā ietvertā informācija iegūta par perioda no 2013. - 2019. gadam apkopoto datu, dažādu dokumentu un materiālu analīzes, anketēšanas rezultātiem, nodarbību un pasākumu vērošanas, kā arī katra pedagoga un metodisko komisiju iesniegtā sava darba pašvērtējuma.</w:t>
      </w:r>
    </w:p>
    <w:p w:rsidR="004A74F6" w:rsidRPr="00C20BC9" w:rsidRDefault="004A74F6" w:rsidP="00B5625A">
      <w:pPr>
        <w:spacing w:after="0" w:line="240" w:lineRule="auto"/>
        <w:jc w:val="both"/>
        <w:rPr>
          <w:rFonts w:ascii="Times New Roman" w:hAnsi="Times New Roman"/>
          <w:b/>
          <w:sz w:val="24"/>
          <w:szCs w:val="28"/>
          <w:lang w:eastAsia="lv-LV"/>
        </w:rPr>
      </w:pPr>
      <w:r w:rsidRPr="00C20BC9">
        <w:rPr>
          <w:rFonts w:ascii="Times New Roman" w:hAnsi="Times New Roman"/>
          <w:b/>
          <w:sz w:val="24"/>
          <w:szCs w:val="28"/>
          <w:lang w:eastAsia="lv-LV"/>
        </w:rPr>
        <w:t xml:space="preserve">4.1. mācību saturs – iestādes </w:t>
      </w:r>
      <w:r w:rsidR="00B5625A" w:rsidRPr="00C20BC9">
        <w:rPr>
          <w:rFonts w:ascii="Times New Roman" w:hAnsi="Times New Roman"/>
          <w:b/>
          <w:sz w:val="24"/>
          <w:szCs w:val="28"/>
          <w:lang w:eastAsia="lv-LV"/>
        </w:rPr>
        <w:t>īstenotās izglītības programmas</w:t>
      </w:r>
    </w:p>
    <w:p w:rsidR="00B5625A" w:rsidRPr="00C20BC9" w:rsidRDefault="00B5625A" w:rsidP="00392D72">
      <w:pPr>
        <w:spacing w:after="0" w:line="240" w:lineRule="auto"/>
        <w:ind w:firstLine="567"/>
        <w:jc w:val="both"/>
        <w:rPr>
          <w:rFonts w:ascii="Times New Roman" w:hAnsi="Times New Roman" w:cs="Times New Roman"/>
          <w:bCs/>
          <w:sz w:val="24"/>
          <w:szCs w:val="24"/>
        </w:rPr>
      </w:pPr>
      <w:r w:rsidRPr="00C20BC9">
        <w:rPr>
          <w:rFonts w:ascii="Times New Roman" w:hAnsi="Times New Roman" w:cs="Times New Roman"/>
          <w:bCs/>
          <w:sz w:val="24"/>
          <w:szCs w:val="24"/>
        </w:rPr>
        <w:t>Mācību process Aleksandrovas pamatskolā tiek īstenots atbilstoši licencētām un akreditētām vispārizglītojošās un profesionālās pamatizglītības programmām (skatīt tabulā</w:t>
      </w:r>
      <w:r w:rsidR="00392D72" w:rsidRPr="00C20BC9">
        <w:rPr>
          <w:rFonts w:ascii="Times New Roman" w:hAnsi="Times New Roman" w:cs="Times New Roman"/>
          <w:bCs/>
          <w:sz w:val="24"/>
          <w:szCs w:val="24"/>
        </w:rPr>
        <w:t>s 4.1.1., 4.1.2.</w:t>
      </w:r>
      <w:r w:rsidR="008B03A9" w:rsidRPr="00C20BC9">
        <w:rPr>
          <w:rFonts w:ascii="Times New Roman" w:hAnsi="Times New Roman" w:cs="Times New Roman"/>
          <w:bCs/>
          <w:sz w:val="24"/>
          <w:szCs w:val="24"/>
        </w:rPr>
        <w:t xml:space="preserve">, </w:t>
      </w:r>
      <w:r w:rsidR="00392D72" w:rsidRPr="00C20BC9">
        <w:rPr>
          <w:rFonts w:ascii="Times New Roman" w:hAnsi="Times New Roman" w:cs="Times New Roman"/>
          <w:bCs/>
          <w:sz w:val="24"/>
          <w:szCs w:val="24"/>
        </w:rPr>
        <w:t>4.1.3. un 4.1.4</w:t>
      </w:r>
      <w:r w:rsidRPr="00C20BC9">
        <w:rPr>
          <w:rFonts w:ascii="Times New Roman" w:hAnsi="Times New Roman" w:cs="Times New Roman"/>
          <w:bCs/>
          <w:sz w:val="24"/>
          <w:szCs w:val="24"/>
        </w:rPr>
        <w:t>).</w:t>
      </w:r>
    </w:p>
    <w:p w:rsidR="00B5625A" w:rsidRPr="00C20BC9" w:rsidRDefault="00392D72" w:rsidP="00392D72">
      <w:pPr>
        <w:spacing w:after="0" w:line="240" w:lineRule="auto"/>
        <w:jc w:val="right"/>
        <w:rPr>
          <w:rFonts w:ascii="Times New Roman" w:cs="Times New Roman"/>
          <w:bCs/>
          <w:sz w:val="24"/>
          <w:szCs w:val="24"/>
        </w:rPr>
      </w:pPr>
      <w:r w:rsidRPr="00C20BC9">
        <w:rPr>
          <w:rFonts w:ascii="Times New Roman" w:cs="Times New Roman"/>
          <w:bCs/>
          <w:sz w:val="24"/>
          <w:szCs w:val="24"/>
        </w:rPr>
        <w:t>4.1.</w:t>
      </w:r>
      <w:r w:rsidRPr="00C20BC9">
        <w:rPr>
          <w:rFonts w:ascii="Times New Roman" w:cs="Times New Roman"/>
          <w:b/>
          <w:bCs/>
          <w:sz w:val="24"/>
          <w:szCs w:val="24"/>
        </w:rPr>
        <w:t>1.</w:t>
      </w:r>
      <w:r w:rsidRPr="00C20BC9">
        <w:rPr>
          <w:rFonts w:ascii="Times New Roman" w:cs="Times New Roman"/>
          <w:bCs/>
          <w:sz w:val="24"/>
          <w:szCs w:val="24"/>
        </w:rPr>
        <w:t xml:space="preserve"> tabula</w:t>
      </w:r>
    </w:p>
    <w:p w:rsidR="00B5625A" w:rsidRPr="00C20BC9" w:rsidRDefault="00B5625A" w:rsidP="00B5625A">
      <w:pPr>
        <w:autoSpaceDE w:val="0"/>
        <w:autoSpaceDN w:val="0"/>
        <w:adjustRightInd w:val="0"/>
        <w:spacing w:after="0" w:line="240" w:lineRule="auto"/>
        <w:ind w:firstLine="567"/>
        <w:jc w:val="center"/>
        <w:rPr>
          <w:rFonts w:ascii="Times New Roman" w:cs="Times New Roman"/>
          <w:b/>
          <w:bCs/>
          <w:sz w:val="24"/>
          <w:szCs w:val="24"/>
        </w:rPr>
      </w:pPr>
      <w:r w:rsidRPr="00C20BC9">
        <w:rPr>
          <w:rFonts w:ascii="Times New Roman" w:cs="Times New Roman"/>
          <w:b/>
          <w:sz w:val="24"/>
          <w:szCs w:val="24"/>
        </w:rPr>
        <w:t>Visp</w:t>
      </w:r>
      <w:r w:rsidRPr="00C20BC9">
        <w:rPr>
          <w:rFonts w:ascii="Times New Roman" w:cs="Times New Roman"/>
          <w:b/>
          <w:sz w:val="24"/>
          <w:szCs w:val="24"/>
        </w:rPr>
        <w:t>ā</w:t>
      </w:r>
      <w:r w:rsidRPr="00C20BC9">
        <w:rPr>
          <w:rFonts w:ascii="Times New Roman" w:cs="Times New Roman"/>
          <w:b/>
          <w:sz w:val="24"/>
          <w:szCs w:val="24"/>
        </w:rPr>
        <w:t>r</w:t>
      </w:r>
      <w:r w:rsidRPr="00C20BC9">
        <w:rPr>
          <w:rFonts w:ascii="Times New Roman" w:cs="Times New Roman"/>
          <w:b/>
          <w:sz w:val="24"/>
          <w:szCs w:val="24"/>
        </w:rPr>
        <w:t>ē</w:t>
      </w:r>
      <w:r w:rsidRPr="00C20BC9">
        <w:rPr>
          <w:rFonts w:ascii="Times New Roman" w:cs="Times New Roman"/>
          <w:b/>
          <w:sz w:val="24"/>
          <w:szCs w:val="24"/>
        </w:rPr>
        <w:t>j</w:t>
      </w:r>
      <w:r w:rsidRPr="00C20BC9">
        <w:rPr>
          <w:rFonts w:ascii="Times New Roman" w:cs="Times New Roman"/>
          <w:b/>
          <w:sz w:val="24"/>
          <w:szCs w:val="24"/>
        </w:rPr>
        <w:t>ā</w:t>
      </w:r>
      <w:r w:rsidRPr="00C20BC9">
        <w:rPr>
          <w:rFonts w:ascii="Times New Roman" w:cs="Times New Roman"/>
          <w:b/>
          <w:sz w:val="24"/>
          <w:szCs w:val="24"/>
        </w:rPr>
        <w:t>s izgl</w:t>
      </w:r>
      <w:r w:rsidRPr="00C20BC9">
        <w:rPr>
          <w:rFonts w:ascii="Times New Roman" w:cs="Times New Roman"/>
          <w:b/>
          <w:sz w:val="24"/>
          <w:szCs w:val="24"/>
        </w:rPr>
        <w:t>ī</w:t>
      </w:r>
      <w:r w:rsidRPr="00C20BC9">
        <w:rPr>
          <w:rFonts w:ascii="Times New Roman" w:cs="Times New Roman"/>
          <w:b/>
          <w:sz w:val="24"/>
          <w:szCs w:val="24"/>
        </w:rPr>
        <w:t>t</w:t>
      </w:r>
      <w:r w:rsidRPr="00C20BC9">
        <w:rPr>
          <w:rFonts w:ascii="Times New Roman" w:cs="Times New Roman"/>
          <w:b/>
          <w:sz w:val="24"/>
          <w:szCs w:val="24"/>
        </w:rPr>
        <w:t>ī</w:t>
      </w:r>
      <w:r w:rsidRPr="00C20BC9">
        <w:rPr>
          <w:rFonts w:ascii="Times New Roman" w:cs="Times New Roman"/>
          <w:b/>
          <w:sz w:val="24"/>
          <w:szCs w:val="24"/>
        </w:rPr>
        <w:t xml:space="preserve">bas programmas 2013.g. </w:t>
      </w:r>
      <w:r w:rsidRPr="00C20BC9">
        <w:rPr>
          <w:rFonts w:ascii="Times New Roman" w:cs="Times New Roman"/>
          <w:b/>
          <w:sz w:val="24"/>
          <w:szCs w:val="24"/>
        </w:rPr>
        <w:t>–</w:t>
      </w:r>
      <w:r w:rsidRPr="00C20BC9">
        <w:rPr>
          <w:rFonts w:ascii="Times New Roman" w:cs="Times New Roman"/>
          <w:b/>
          <w:sz w:val="24"/>
          <w:szCs w:val="24"/>
        </w:rPr>
        <w:t xml:space="preserve"> 2016.g</w:t>
      </w:r>
    </w:p>
    <w:tbl>
      <w:tblPr>
        <w:tblW w:w="103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992"/>
        <w:gridCol w:w="738"/>
        <w:gridCol w:w="1134"/>
        <w:gridCol w:w="993"/>
        <w:gridCol w:w="844"/>
        <w:gridCol w:w="844"/>
        <w:gridCol w:w="844"/>
        <w:gridCol w:w="844"/>
        <w:gridCol w:w="844"/>
        <w:gridCol w:w="844"/>
      </w:tblGrid>
      <w:tr w:rsidR="00B5625A" w:rsidRPr="00C20BC9" w:rsidTr="00B5625A">
        <w:trPr>
          <w:trHeight w:val="345"/>
        </w:trPr>
        <w:tc>
          <w:tcPr>
            <w:tcW w:w="1390" w:type="dxa"/>
            <w:vMerge w:val="restart"/>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programmas nosaukums</w:t>
            </w:r>
          </w:p>
        </w:tc>
        <w:tc>
          <w:tcPr>
            <w:tcW w:w="992" w:type="dxa"/>
            <w:vMerge w:val="restart"/>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Kods</w:t>
            </w:r>
          </w:p>
        </w:tc>
        <w:tc>
          <w:tcPr>
            <w:tcW w:w="1872" w:type="dxa"/>
            <w:gridSpan w:val="2"/>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Licence</w:t>
            </w:r>
          </w:p>
        </w:tc>
        <w:tc>
          <w:tcPr>
            <w:tcW w:w="993" w:type="dxa"/>
            <w:vMerge w:val="restart"/>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Akredit</w:t>
            </w:r>
            <w:r w:rsidRPr="00C20BC9">
              <w:rPr>
                <w:rFonts w:ascii="Times New Roman" w:cs="Times New Roman"/>
                <w:b/>
                <w:sz w:val="18"/>
                <w:szCs w:val="18"/>
                <w:lang w:eastAsia="lv-LV"/>
              </w:rPr>
              <w:t>ā</w:t>
            </w:r>
            <w:r w:rsidRPr="00C20BC9">
              <w:rPr>
                <w:rFonts w:ascii="Times New Roman" w:cs="Times New Roman"/>
                <w:b/>
                <w:sz w:val="18"/>
                <w:szCs w:val="18"/>
                <w:lang w:eastAsia="lv-LV"/>
              </w:rPr>
              <w:t>cijas termi</w:t>
            </w:r>
            <w:r w:rsidRPr="00C20BC9">
              <w:rPr>
                <w:rFonts w:ascii="Times New Roman" w:cs="Times New Roman"/>
                <w:b/>
                <w:sz w:val="18"/>
                <w:szCs w:val="18"/>
                <w:lang w:eastAsia="lv-LV"/>
              </w:rPr>
              <w:t>ņš</w:t>
            </w:r>
          </w:p>
        </w:tc>
        <w:tc>
          <w:tcPr>
            <w:tcW w:w="1688" w:type="dxa"/>
            <w:gridSpan w:val="2"/>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2013./2014.m.g.</w:t>
            </w:r>
          </w:p>
        </w:tc>
        <w:tc>
          <w:tcPr>
            <w:tcW w:w="1688" w:type="dxa"/>
            <w:gridSpan w:val="2"/>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2014./2015.m.g.</w:t>
            </w:r>
          </w:p>
        </w:tc>
        <w:tc>
          <w:tcPr>
            <w:tcW w:w="1688" w:type="dxa"/>
            <w:gridSpan w:val="2"/>
          </w:tcPr>
          <w:p w:rsidR="00B5625A" w:rsidRPr="00C20BC9" w:rsidRDefault="00B5625A"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2015./2016.m.g.</w:t>
            </w:r>
          </w:p>
        </w:tc>
      </w:tr>
      <w:tr w:rsidR="00B5625A" w:rsidRPr="00C20BC9" w:rsidTr="00B5625A">
        <w:trPr>
          <w:trHeight w:val="300"/>
        </w:trPr>
        <w:tc>
          <w:tcPr>
            <w:tcW w:w="1390" w:type="dxa"/>
            <w:vMerge/>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p>
        </w:tc>
        <w:tc>
          <w:tcPr>
            <w:tcW w:w="992" w:type="dxa"/>
            <w:vMerge/>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Nr.</w:t>
            </w:r>
          </w:p>
        </w:tc>
        <w:tc>
          <w:tcPr>
            <w:tcW w:w="1134" w:type="dxa"/>
          </w:tcPr>
          <w:p w:rsidR="00B5625A" w:rsidRPr="00C20BC9" w:rsidRDefault="00B5625A" w:rsidP="00AA4123">
            <w:pPr>
              <w:autoSpaceDE w:val="0"/>
              <w:autoSpaceDN w:val="0"/>
              <w:adjustRightInd w:val="0"/>
              <w:spacing w:after="0" w:line="240" w:lineRule="auto"/>
              <w:ind w:right="267"/>
              <w:jc w:val="center"/>
              <w:rPr>
                <w:rFonts w:ascii="Times New Roman" w:cs="Times New Roman"/>
                <w:sz w:val="18"/>
                <w:szCs w:val="18"/>
                <w:lang w:eastAsia="lv-LV"/>
              </w:rPr>
            </w:pPr>
            <w:r w:rsidRPr="00C20BC9">
              <w:rPr>
                <w:rFonts w:ascii="Times New Roman" w:cs="Times New Roman"/>
                <w:sz w:val="18"/>
                <w:szCs w:val="18"/>
                <w:lang w:eastAsia="lv-LV"/>
              </w:rPr>
              <w:t>datums</w:t>
            </w:r>
          </w:p>
        </w:tc>
        <w:tc>
          <w:tcPr>
            <w:tcW w:w="993" w:type="dxa"/>
            <w:vMerge/>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valodas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01015511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V-7487</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vesel</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01015711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V-7488</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smagiem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01015911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V-7489</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 xml:space="preserve">tojamiem ar jauktiem </w:t>
            </w:r>
            <w:r w:rsidRPr="00C20BC9">
              <w:rPr>
                <w:rFonts w:ascii="Times New Roman" w:cs="Times New Roman"/>
                <w:sz w:val="18"/>
                <w:szCs w:val="18"/>
                <w:lang w:eastAsia="lv-LV"/>
              </w:rPr>
              <w:lastRenderedPageBreak/>
              <w:t>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lastRenderedPageBreak/>
              <w:t>01015611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V-7490</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01015811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V-7491</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9</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m</w:t>
            </w:r>
            <w:r w:rsidRPr="00C20BC9">
              <w:rPr>
                <w:rFonts w:ascii="Times New Roman" w:cs="Times New Roman"/>
                <w:sz w:val="18"/>
                <w:szCs w:val="18"/>
                <w:lang w:eastAsia="lv-LV"/>
              </w:rPr>
              <w:t>ā</w:t>
            </w:r>
            <w:r w:rsidRPr="00C20BC9">
              <w:rPr>
                <w:rFonts w:ascii="Times New Roman" w:cs="Times New Roman"/>
                <w:sz w:val="18"/>
                <w:szCs w:val="18"/>
                <w:lang w:eastAsia="lv-LV"/>
              </w:rPr>
              <w:t>c</w:t>
            </w:r>
            <w:r w:rsidRPr="00C20BC9">
              <w:rPr>
                <w:rFonts w:ascii="Times New Roman" w:cs="Times New Roman"/>
                <w:sz w:val="18"/>
                <w:szCs w:val="18"/>
                <w:lang w:eastAsia="lv-LV"/>
              </w:rPr>
              <w:t>īš</w:t>
            </w:r>
            <w:r w:rsidRPr="00C20BC9">
              <w:rPr>
                <w:rFonts w:ascii="Times New Roman" w:cs="Times New Roman"/>
                <w:sz w:val="18"/>
                <w:szCs w:val="18"/>
                <w:lang w:eastAsia="lv-LV"/>
              </w:rPr>
              <w:t>anas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21015611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V-7646</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07.11.2014</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21015811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V-6672</w:t>
            </w:r>
          </w:p>
        </w:tc>
        <w:tc>
          <w:tcPr>
            <w:tcW w:w="1134" w:type="dxa"/>
          </w:tcPr>
          <w:p w:rsidR="00B5625A" w:rsidRPr="00C20BC9" w:rsidRDefault="00392D72" w:rsidP="00392D72">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w:t>
            </w:r>
            <w:r w:rsidR="00B5625A" w:rsidRPr="00C20BC9">
              <w:rPr>
                <w:rFonts w:ascii="Times New Roman" w:cs="Times New Roman"/>
                <w:sz w:val="18"/>
                <w:szCs w:val="18"/>
                <w:lang w:eastAsia="lv-LV"/>
              </w:rPr>
              <w:t>.0</w:t>
            </w:r>
            <w:r w:rsidRPr="00C20BC9">
              <w:rPr>
                <w:rFonts w:ascii="Times New Roman" w:cs="Times New Roman"/>
                <w:sz w:val="18"/>
                <w:szCs w:val="18"/>
                <w:lang w:eastAsia="lv-LV"/>
              </w:rPr>
              <w:t>8</w:t>
            </w:r>
            <w:r w:rsidR="00B5625A" w:rsidRPr="00C20BC9">
              <w:rPr>
                <w:rFonts w:ascii="Times New Roman" w:cs="Times New Roman"/>
                <w:sz w:val="18"/>
                <w:szCs w:val="18"/>
                <w:lang w:eastAsia="lv-LV"/>
              </w:rPr>
              <w:t>.201</w:t>
            </w:r>
            <w:r w:rsidRPr="00C20BC9">
              <w:rPr>
                <w:rFonts w:ascii="Times New Roman" w:cs="Times New Roman"/>
                <w:sz w:val="18"/>
                <w:szCs w:val="18"/>
                <w:lang w:eastAsia="lv-LV"/>
              </w:rPr>
              <w:t>3</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38</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38</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43</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42</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maz</w:t>
            </w:r>
            <w:r w:rsidRPr="00C20BC9">
              <w:rPr>
                <w:rFonts w:ascii="Times New Roman" w:cs="Times New Roman"/>
                <w:sz w:val="18"/>
                <w:szCs w:val="18"/>
                <w:lang w:eastAsia="lv-LV"/>
              </w:rPr>
              <w:t>ā</w:t>
            </w:r>
            <w:r w:rsidRPr="00C20BC9">
              <w:rPr>
                <w:rFonts w:ascii="Times New Roman" w:cs="Times New Roman"/>
                <w:sz w:val="18"/>
                <w:szCs w:val="18"/>
                <w:lang w:eastAsia="lv-LV"/>
              </w:rPr>
              <w:t>kumtaut</w:t>
            </w:r>
            <w:r w:rsidRPr="00C20BC9">
              <w:rPr>
                <w:rFonts w:ascii="Times New Roman" w:cs="Times New Roman"/>
                <w:sz w:val="18"/>
                <w:szCs w:val="18"/>
                <w:lang w:eastAsia="lv-LV"/>
              </w:rPr>
              <w:t>ī</w:t>
            </w:r>
            <w:r w:rsidRPr="00C20BC9">
              <w:rPr>
                <w:rFonts w:ascii="Times New Roman" w:cs="Times New Roman"/>
                <w:sz w:val="18"/>
                <w:szCs w:val="18"/>
                <w:lang w:eastAsia="lv-LV"/>
              </w:rPr>
              <w:t>bu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21015821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V-6671</w:t>
            </w:r>
          </w:p>
        </w:tc>
        <w:tc>
          <w:tcPr>
            <w:tcW w:w="113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21015911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V-6673</w:t>
            </w:r>
          </w:p>
        </w:tc>
        <w:tc>
          <w:tcPr>
            <w:tcW w:w="1134" w:type="dxa"/>
          </w:tcPr>
          <w:p w:rsidR="00B5625A" w:rsidRPr="00C20BC9" w:rsidRDefault="00392D72" w:rsidP="00392D72">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w:t>
            </w:r>
            <w:r w:rsidR="00B5625A" w:rsidRPr="00C20BC9">
              <w:rPr>
                <w:rFonts w:ascii="Times New Roman" w:cs="Times New Roman"/>
                <w:sz w:val="18"/>
                <w:szCs w:val="18"/>
                <w:lang w:eastAsia="lv-LV"/>
              </w:rPr>
              <w:t>.</w:t>
            </w:r>
            <w:r w:rsidRPr="00C20BC9">
              <w:rPr>
                <w:rFonts w:ascii="Times New Roman" w:cs="Times New Roman"/>
                <w:sz w:val="18"/>
                <w:szCs w:val="18"/>
                <w:lang w:eastAsia="lv-LV"/>
              </w:rPr>
              <w:t>08</w:t>
            </w:r>
            <w:r w:rsidR="00B5625A" w:rsidRPr="00C20BC9">
              <w:rPr>
                <w:rFonts w:ascii="Times New Roman" w:cs="Times New Roman"/>
                <w:sz w:val="18"/>
                <w:szCs w:val="18"/>
                <w:lang w:eastAsia="lv-LV"/>
              </w:rPr>
              <w:t>.201</w:t>
            </w:r>
            <w:r w:rsidRPr="00C20BC9">
              <w:rPr>
                <w:rFonts w:ascii="Times New Roman" w:cs="Times New Roman"/>
                <w:sz w:val="18"/>
                <w:szCs w:val="18"/>
                <w:lang w:eastAsia="lv-LV"/>
              </w:rPr>
              <w:t>3</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8</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13</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7</w:t>
            </w:r>
          </w:p>
        </w:tc>
      </w:tr>
      <w:tr w:rsidR="00B5625A" w:rsidRPr="00C20BC9" w:rsidTr="00B5625A">
        <w:tc>
          <w:tcPr>
            <w:tcW w:w="1390" w:type="dxa"/>
          </w:tcPr>
          <w:p w:rsidR="00B5625A" w:rsidRPr="00C20BC9" w:rsidRDefault="00B5625A"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maz</w:t>
            </w:r>
            <w:r w:rsidRPr="00C20BC9">
              <w:rPr>
                <w:rFonts w:ascii="Times New Roman" w:cs="Times New Roman"/>
                <w:sz w:val="18"/>
                <w:szCs w:val="18"/>
                <w:lang w:eastAsia="lv-LV"/>
              </w:rPr>
              <w:t>ā</w:t>
            </w:r>
            <w:r w:rsidRPr="00C20BC9">
              <w:rPr>
                <w:rFonts w:ascii="Times New Roman" w:cs="Times New Roman"/>
                <w:sz w:val="18"/>
                <w:szCs w:val="18"/>
                <w:lang w:eastAsia="lv-LV"/>
              </w:rPr>
              <w:t>kumtaut</w:t>
            </w:r>
            <w:r w:rsidRPr="00C20BC9">
              <w:rPr>
                <w:rFonts w:ascii="Times New Roman" w:cs="Times New Roman"/>
                <w:sz w:val="18"/>
                <w:szCs w:val="18"/>
                <w:lang w:eastAsia="lv-LV"/>
              </w:rPr>
              <w:t>ī</w:t>
            </w:r>
            <w:r w:rsidRPr="00C20BC9">
              <w:rPr>
                <w:rFonts w:ascii="Times New Roman" w:cs="Times New Roman"/>
                <w:sz w:val="18"/>
                <w:szCs w:val="18"/>
                <w:lang w:eastAsia="lv-LV"/>
              </w:rPr>
              <w:t>bu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21015921</w:t>
            </w:r>
          </w:p>
        </w:tc>
        <w:tc>
          <w:tcPr>
            <w:tcW w:w="738"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V-6674</w:t>
            </w:r>
          </w:p>
        </w:tc>
        <w:tc>
          <w:tcPr>
            <w:tcW w:w="1134" w:type="dxa"/>
          </w:tcPr>
          <w:p w:rsidR="00B5625A"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993"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23</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17</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16</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14</w:t>
            </w:r>
          </w:p>
        </w:tc>
        <w:tc>
          <w:tcPr>
            <w:tcW w:w="844" w:type="dxa"/>
          </w:tcPr>
          <w:p w:rsidR="00B5625A" w:rsidRPr="00C20BC9" w:rsidRDefault="00B5625A"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w:t>
            </w:r>
          </w:p>
        </w:tc>
      </w:tr>
    </w:tbl>
    <w:p w:rsidR="00B5625A" w:rsidRPr="00C20BC9" w:rsidRDefault="00B5625A" w:rsidP="00B5625A">
      <w:pPr>
        <w:spacing w:after="0" w:line="360" w:lineRule="auto"/>
        <w:jc w:val="both"/>
        <w:rPr>
          <w:rFonts w:ascii="Times New Roman" w:cs="Times New Roman"/>
          <w:bCs/>
          <w:sz w:val="24"/>
          <w:szCs w:val="24"/>
        </w:rPr>
      </w:pPr>
    </w:p>
    <w:p w:rsidR="00793F91" w:rsidRPr="00C20BC9" w:rsidRDefault="00392D72" w:rsidP="00392D72">
      <w:pPr>
        <w:jc w:val="right"/>
        <w:rPr>
          <w:rFonts w:ascii="Times New Roman" w:hAnsi="Times New Roman" w:cs="Times New Roman"/>
          <w:sz w:val="24"/>
          <w:szCs w:val="24"/>
        </w:rPr>
      </w:pPr>
      <w:r w:rsidRPr="00C20BC9">
        <w:rPr>
          <w:rFonts w:ascii="Times New Roman" w:hAnsi="Times New Roman" w:cs="Times New Roman"/>
          <w:sz w:val="24"/>
          <w:szCs w:val="24"/>
        </w:rPr>
        <w:t>4.1.</w:t>
      </w:r>
      <w:r w:rsidRPr="00C20BC9">
        <w:rPr>
          <w:rFonts w:ascii="Times New Roman" w:hAnsi="Times New Roman" w:cs="Times New Roman"/>
          <w:b/>
          <w:sz w:val="24"/>
          <w:szCs w:val="24"/>
        </w:rPr>
        <w:t>2</w:t>
      </w:r>
      <w:r w:rsidRPr="00C20BC9">
        <w:rPr>
          <w:rFonts w:ascii="Times New Roman" w:hAnsi="Times New Roman" w:cs="Times New Roman"/>
          <w:sz w:val="24"/>
          <w:szCs w:val="24"/>
        </w:rPr>
        <w:t>. tabula</w:t>
      </w:r>
    </w:p>
    <w:p w:rsidR="00392D72" w:rsidRPr="00C20BC9" w:rsidRDefault="00392D72" w:rsidP="00392D72">
      <w:pPr>
        <w:autoSpaceDE w:val="0"/>
        <w:autoSpaceDN w:val="0"/>
        <w:adjustRightInd w:val="0"/>
        <w:spacing w:after="0" w:line="240" w:lineRule="auto"/>
        <w:ind w:firstLine="567"/>
        <w:jc w:val="center"/>
        <w:rPr>
          <w:rFonts w:ascii="Times New Roman" w:hAnsi="Times New Roman" w:cs="Times New Roman"/>
          <w:b/>
          <w:bCs/>
          <w:sz w:val="24"/>
          <w:szCs w:val="24"/>
        </w:rPr>
      </w:pPr>
      <w:r w:rsidRPr="00C20BC9">
        <w:rPr>
          <w:rFonts w:ascii="Times New Roman" w:hAnsi="Times New Roman" w:cs="Times New Roman"/>
          <w:b/>
          <w:sz w:val="24"/>
          <w:szCs w:val="24"/>
        </w:rPr>
        <w:t>Vispārējās izglītības programmas 2016.g. – 2019.g</w:t>
      </w:r>
    </w:p>
    <w:tbl>
      <w:tblPr>
        <w:tblW w:w="103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992"/>
        <w:gridCol w:w="738"/>
        <w:gridCol w:w="1134"/>
        <w:gridCol w:w="993"/>
        <w:gridCol w:w="844"/>
        <w:gridCol w:w="844"/>
        <w:gridCol w:w="844"/>
        <w:gridCol w:w="844"/>
        <w:gridCol w:w="844"/>
        <w:gridCol w:w="844"/>
      </w:tblGrid>
      <w:tr w:rsidR="00392D72" w:rsidRPr="00C20BC9" w:rsidTr="00392D72">
        <w:trPr>
          <w:trHeight w:val="345"/>
        </w:trPr>
        <w:tc>
          <w:tcPr>
            <w:tcW w:w="1390"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programmas nosaukums</w:t>
            </w:r>
          </w:p>
        </w:tc>
        <w:tc>
          <w:tcPr>
            <w:tcW w:w="992"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Kods</w:t>
            </w:r>
          </w:p>
        </w:tc>
        <w:tc>
          <w:tcPr>
            <w:tcW w:w="1872"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Licence</w:t>
            </w:r>
          </w:p>
        </w:tc>
        <w:tc>
          <w:tcPr>
            <w:tcW w:w="993"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Akredit</w:t>
            </w:r>
            <w:r w:rsidRPr="00C20BC9">
              <w:rPr>
                <w:rFonts w:ascii="Times New Roman" w:cs="Times New Roman"/>
                <w:b/>
                <w:sz w:val="18"/>
                <w:szCs w:val="18"/>
                <w:lang w:eastAsia="lv-LV"/>
              </w:rPr>
              <w:t>ā</w:t>
            </w:r>
            <w:r w:rsidRPr="00C20BC9">
              <w:rPr>
                <w:rFonts w:ascii="Times New Roman" w:cs="Times New Roman"/>
                <w:b/>
                <w:sz w:val="18"/>
                <w:szCs w:val="18"/>
                <w:lang w:eastAsia="lv-LV"/>
              </w:rPr>
              <w:t>cijas termi</w:t>
            </w:r>
            <w:r w:rsidRPr="00C20BC9">
              <w:rPr>
                <w:rFonts w:ascii="Times New Roman" w:cs="Times New Roman"/>
                <w:b/>
                <w:sz w:val="18"/>
                <w:szCs w:val="18"/>
                <w:lang w:eastAsia="lv-LV"/>
              </w:rPr>
              <w:t>ņš</w:t>
            </w:r>
          </w:p>
        </w:tc>
        <w:tc>
          <w:tcPr>
            <w:tcW w:w="1688"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2016./2017.m.g.</w:t>
            </w:r>
          </w:p>
        </w:tc>
        <w:tc>
          <w:tcPr>
            <w:tcW w:w="1688"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2017./2018.m.g.</w:t>
            </w:r>
          </w:p>
        </w:tc>
        <w:tc>
          <w:tcPr>
            <w:tcW w:w="1688"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2018./2019.m.g.</w:t>
            </w:r>
          </w:p>
        </w:tc>
      </w:tr>
      <w:tr w:rsidR="00392D72" w:rsidRPr="00C20BC9" w:rsidTr="00392D72">
        <w:trPr>
          <w:trHeight w:val="300"/>
        </w:trPr>
        <w:tc>
          <w:tcPr>
            <w:tcW w:w="1390"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992"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Nr.</w:t>
            </w:r>
          </w:p>
        </w:tc>
        <w:tc>
          <w:tcPr>
            <w:tcW w:w="1134" w:type="dxa"/>
          </w:tcPr>
          <w:p w:rsidR="00392D72" w:rsidRPr="00C20BC9" w:rsidRDefault="00392D72" w:rsidP="00AA4123">
            <w:pPr>
              <w:autoSpaceDE w:val="0"/>
              <w:autoSpaceDN w:val="0"/>
              <w:adjustRightInd w:val="0"/>
              <w:spacing w:after="0" w:line="240" w:lineRule="auto"/>
              <w:ind w:right="267"/>
              <w:jc w:val="center"/>
              <w:rPr>
                <w:rFonts w:ascii="Times New Roman" w:cs="Times New Roman"/>
                <w:sz w:val="18"/>
                <w:szCs w:val="18"/>
                <w:lang w:eastAsia="lv-LV"/>
              </w:rPr>
            </w:pPr>
            <w:r w:rsidRPr="00C20BC9">
              <w:rPr>
                <w:rFonts w:ascii="Times New Roman" w:cs="Times New Roman"/>
                <w:sz w:val="18"/>
                <w:szCs w:val="18"/>
                <w:lang w:eastAsia="lv-LV"/>
              </w:rPr>
              <w:t>datums</w:t>
            </w:r>
          </w:p>
        </w:tc>
        <w:tc>
          <w:tcPr>
            <w:tcW w:w="993"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S</w:t>
            </w:r>
            <w:r w:rsidRPr="00C20BC9">
              <w:rPr>
                <w:rFonts w:ascii="Times New Roman" w:cs="Times New Roman"/>
                <w:sz w:val="18"/>
                <w:szCs w:val="18"/>
                <w:lang w:eastAsia="lv-LV"/>
              </w:rPr>
              <w:t>ā</w:t>
            </w:r>
            <w:r w:rsidRPr="00C20BC9">
              <w:rPr>
                <w:rFonts w:ascii="Times New Roman" w:cs="Times New Roman"/>
                <w:sz w:val="18"/>
                <w:szCs w:val="18"/>
                <w:lang w:eastAsia="lv-LV"/>
              </w:rPr>
              <w:t>kum</w:t>
            </w:r>
            <w:r w:rsidRPr="00C20BC9">
              <w:rPr>
                <w:rFonts w:ascii="Times New Roman" w:cs="Times New Roman"/>
                <w:sz w:val="18"/>
                <w:szCs w:val="18"/>
                <w:lang w:eastAsia="lv-LV"/>
              </w:rPr>
              <w:t>ā</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Beig</w:t>
            </w:r>
            <w:r w:rsidRPr="00C20BC9">
              <w:rPr>
                <w:rFonts w:ascii="Times New Roman" w:cs="Times New Roman"/>
                <w:sz w:val="18"/>
                <w:szCs w:val="18"/>
                <w:lang w:eastAsia="lv-LV"/>
              </w:rPr>
              <w:t>ā</w:t>
            </w:r>
            <w:r w:rsidRPr="00C20BC9">
              <w:rPr>
                <w:rFonts w:ascii="Times New Roman" w:cs="Times New Roman"/>
                <w:sz w:val="18"/>
                <w:szCs w:val="18"/>
                <w:lang w:eastAsia="lv-LV"/>
              </w:rPr>
              <w:t>s</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lastRenderedPageBreak/>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valodas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01015511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V-7487</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vesel</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01015711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V-7488</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smagiem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01015911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V-7489</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jauktiem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01015611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V-7490</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pirmsskolas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01015811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V-7491</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01.09.2014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8</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8</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m</w:t>
            </w:r>
            <w:r w:rsidRPr="00C20BC9">
              <w:rPr>
                <w:rFonts w:ascii="Times New Roman" w:cs="Times New Roman"/>
                <w:sz w:val="18"/>
                <w:szCs w:val="18"/>
                <w:lang w:eastAsia="lv-LV"/>
              </w:rPr>
              <w:t>ā</w:t>
            </w:r>
            <w:r w:rsidRPr="00C20BC9">
              <w:rPr>
                <w:rFonts w:ascii="Times New Roman" w:cs="Times New Roman"/>
                <w:sz w:val="18"/>
                <w:szCs w:val="18"/>
                <w:lang w:eastAsia="lv-LV"/>
              </w:rPr>
              <w:t>c</w:t>
            </w:r>
            <w:r w:rsidRPr="00C20BC9">
              <w:rPr>
                <w:rFonts w:ascii="Times New Roman" w:cs="Times New Roman"/>
                <w:sz w:val="18"/>
                <w:szCs w:val="18"/>
                <w:lang w:eastAsia="lv-LV"/>
              </w:rPr>
              <w:t>īš</w:t>
            </w:r>
            <w:r w:rsidRPr="00C20BC9">
              <w:rPr>
                <w:rFonts w:ascii="Times New Roman" w:cs="Times New Roman"/>
                <w:sz w:val="18"/>
                <w:szCs w:val="18"/>
                <w:lang w:eastAsia="lv-LV"/>
              </w:rPr>
              <w:t>anas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21015611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V-7646</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07.11.2014</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21015811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V-6672</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41</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41</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38</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39</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34</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33</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 xml:space="preserve">bas </w:t>
            </w:r>
            <w:r w:rsidRPr="00C20BC9">
              <w:rPr>
                <w:rFonts w:ascii="Times New Roman" w:cs="Times New Roman"/>
                <w:sz w:val="18"/>
                <w:szCs w:val="18"/>
                <w:lang w:eastAsia="lv-LV"/>
              </w:rPr>
              <w:lastRenderedPageBreak/>
              <w:t>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lastRenderedPageBreak/>
              <w:t>21015911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V-6673</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7</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7</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18</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18</w:t>
            </w:r>
          </w:p>
        </w:tc>
      </w:tr>
      <w:tr w:rsidR="00392D72" w:rsidRPr="00C20BC9" w:rsidTr="00392D72">
        <w:tc>
          <w:tcPr>
            <w:tcW w:w="1390"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Speci</w:t>
            </w:r>
            <w:r w:rsidRPr="00C20BC9">
              <w:rPr>
                <w:rFonts w:ascii="Times New Roman" w:cs="Times New Roman"/>
                <w:sz w:val="18"/>
                <w:szCs w:val="18"/>
                <w:lang w:eastAsia="lv-LV"/>
              </w:rPr>
              <w:t>ā</w:t>
            </w:r>
            <w:r w:rsidRPr="00C20BC9">
              <w:rPr>
                <w:rFonts w:ascii="Times New Roman" w:cs="Times New Roman"/>
                <w:sz w:val="18"/>
                <w:szCs w:val="18"/>
                <w:lang w:eastAsia="lv-LV"/>
              </w:rPr>
              <w:t>l</w:t>
            </w:r>
            <w:r w:rsidRPr="00C20BC9">
              <w:rPr>
                <w:rFonts w:ascii="Times New Roman" w:cs="Times New Roman"/>
                <w:sz w:val="18"/>
                <w:szCs w:val="18"/>
                <w:lang w:eastAsia="lv-LV"/>
              </w:rPr>
              <w:t>ā</w:t>
            </w:r>
            <w:r w:rsidRPr="00C20BC9">
              <w:rPr>
                <w:rFonts w:ascii="Times New Roman" w:cs="Times New Roman"/>
                <w:sz w:val="18"/>
                <w:szCs w:val="18"/>
                <w:lang w:eastAsia="lv-LV"/>
              </w:rPr>
              <w:t>s pamatizgl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maz</w:t>
            </w:r>
            <w:r w:rsidRPr="00C20BC9">
              <w:rPr>
                <w:rFonts w:ascii="Times New Roman" w:cs="Times New Roman"/>
                <w:sz w:val="18"/>
                <w:szCs w:val="18"/>
                <w:lang w:eastAsia="lv-LV"/>
              </w:rPr>
              <w:t>ā</w:t>
            </w:r>
            <w:r w:rsidRPr="00C20BC9">
              <w:rPr>
                <w:rFonts w:ascii="Times New Roman" w:cs="Times New Roman"/>
                <w:sz w:val="18"/>
                <w:szCs w:val="18"/>
                <w:lang w:eastAsia="lv-LV"/>
              </w:rPr>
              <w:t>kumtaut</w:t>
            </w:r>
            <w:r w:rsidRPr="00C20BC9">
              <w:rPr>
                <w:rFonts w:ascii="Times New Roman" w:cs="Times New Roman"/>
                <w:sz w:val="18"/>
                <w:szCs w:val="18"/>
                <w:lang w:eastAsia="lv-LV"/>
              </w:rPr>
              <w:t>ī</w:t>
            </w:r>
            <w:r w:rsidRPr="00C20BC9">
              <w:rPr>
                <w:rFonts w:ascii="Times New Roman" w:cs="Times New Roman"/>
                <w:sz w:val="18"/>
                <w:szCs w:val="18"/>
                <w:lang w:eastAsia="lv-LV"/>
              </w:rPr>
              <w:t>bu  programma izgl</w:t>
            </w:r>
            <w:r w:rsidRPr="00C20BC9">
              <w:rPr>
                <w:rFonts w:ascii="Times New Roman" w:cs="Times New Roman"/>
                <w:sz w:val="18"/>
                <w:szCs w:val="18"/>
                <w:lang w:eastAsia="lv-LV"/>
              </w:rPr>
              <w:t>ī</w:t>
            </w:r>
            <w:r w:rsidRPr="00C20BC9">
              <w:rPr>
                <w:rFonts w:ascii="Times New Roman" w:cs="Times New Roman"/>
                <w:sz w:val="18"/>
                <w:szCs w:val="18"/>
                <w:lang w:eastAsia="lv-LV"/>
              </w:rPr>
              <w:t>tojamiem ar smagiem gar</w:t>
            </w:r>
            <w:r w:rsidRPr="00C20BC9">
              <w:rPr>
                <w:rFonts w:ascii="Times New Roman" w:cs="Times New Roman"/>
                <w:sz w:val="18"/>
                <w:szCs w:val="18"/>
                <w:lang w:eastAsia="lv-LV"/>
              </w:rPr>
              <w:t>ī</w:t>
            </w:r>
            <w:r w:rsidRPr="00C20BC9">
              <w:rPr>
                <w:rFonts w:ascii="Times New Roman" w:cs="Times New Roman"/>
                <w:sz w:val="18"/>
                <w:szCs w:val="18"/>
                <w:lang w:eastAsia="lv-LV"/>
              </w:rPr>
              <w:t>g</w:t>
            </w:r>
            <w:r w:rsidRPr="00C20BC9">
              <w:rPr>
                <w:rFonts w:ascii="Times New Roman" w:cs="Times New Roman"/>
                <w:sz w:val="18"/>
                <w:szCs w:val="18"/>
                <w:lang w:eastAsia="lv-LV"/>
              </w:rPr>
              <w:t>ā</w:t>
            </w:r>
            <w:r w:rsidRPr="00C20BC9">
              <w:rPr>
                <w:rFonts w:ascii="Times New Roman" w:cs="Times New Roman"/>
                <w:sz w:val="18"/>
                <w:szCs w:val="18"/>
                <w:lang w:eastAsia="lv-LV"/>
              </w:rPr>
              <w:t>s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 vai vair</w:t>
            </w:r>
            <w:r w:rsidRPr="00C20BC9">
              <w:rPr>
                <w:rFonts w:ascii="Times New Roman" w:cs="Times New Roman"/>
                <w:sz w:val="18"/>
                <w:szCs w:val="18"/>
                <w:lang w:eastAsia="lv-LV"/>
              </w:rPr>
              <w:t>ā</w:t>
            </w:r>
            <w:r w:rsidRPr="00C20BC9">
              <w:rPr>
                <w:rFonts w:ascii="Times New Roman" w:cs="Times New Roman"/>
                <w:sz w:val="18"/>
                <w:szCs w:val="18"/>
                <w:lang w:eastAsia="lv-LV"/>
              </w:rPr>
              <w:t>kiem att</w:t>
            </w:r>
            <w:r w:rsidRPr="00C20BC9">
              <w:rPr>
                <w:rFonts w:ascii="Times New Roman" w:cs="Times New Roman"/>
                <w:sz w:val="18"/>
                <w:szCs w:val="18"/>
                <w:lang w:eastAsia="lv-LV"/>
              </w:rPr>
              <w:t>ī</w:t>
            </w:r>
            <w:r w:rsidRPr="00C20BC9">
              <w:rPr>
                <w:rFonts w:ascii="Times New Roman" w:cs="Times New Roman"/>
                <w:sz w:val="18"/>
                <w:szCs w:val="18"/>
                <w:lang w:eastAsia="lv-LV"/>
              </w:rPr>
              <w:t>st</w:t>
            </w:r>
            <w:r w:rsidRPr="00C20BC9">
              <w:rPr>
                <w:rFonts w:ascii="Times New Roman" w:cs="Times New Roman"/>
                <w:sz w:val="18"/>
                <w:szCs w:val="18"/>
                <w:lang w:eastAsia="lv-LV"/>
              </w:rPr>
              <w:t>ī</w:t>
            </w:r>
            <w:r w:rsidRPr="00C20BC9">
              <w:rPr>
                <w:rFonts w:ascii="Times New Roman" w:cs="Times New Roman"/>
                <w:sz w:val="18"/>
                <w:szCs w:val="18"/>
                <w:lang w:eastAsia="lv-LV"/>
              </w:rPr>
              <w:t>bas trauc</w:t>
            </w:r>
            <w:r w:rsidRPr="00C20BC9">
              <w:rPr>
                <w:rFonts w:ascii="Times New Roman" w:cs="Times New Roman"/>
                <w:sz w:val="18"/>
                <w:szCs w:val="18"/>
                <w:lang w:eastAsia="lv-LV"/>
              </w:rPr>
              <w:t>ē</w:t>
            </w:r>
            <w:r w:rsidRPr="00C20BC9">
              <w:rPr>
                <w:rFonts w:ascii="Times New Roman" w:cs="Times New Roman"/>
                <w:sz w:val="18"/>
                <w:szCs w:val="18"/>
                <w:lang w:eastAsia="lv-LV"/>
              </w:rPr>
              <w:t>jumiem</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21015921</w:t>
            </w:r>
          </w:p>
        </w:tc>
        <w:tc>
          <w:tcPr>
            <w:tcW w:w="73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V-6674</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17</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17</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16</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16</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c>
          <w:tcPr>
            <w:tcW w:w="84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r>
    </w:tbl>
    <w:p w:rsidR="00392D72" w:rsidRPr="00C20BC9" w:rsidRDefault="00392D72" w:rsidP="00392D72">
      <w:pPr>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rPr>
        <w:t xml:space="preserve">Apkopotajos datos ir novērojami pirmskolas un pamatskolas posmā izglītojamo skaita izmaiņas gada sākumā un gada beigās. Tas pārsvarā ir saistīts ar izglītojamo ārzemju adopciju, bieži ar bāriņtiesu lēmumiem par izglītojamā ievietošanu ārpusģimenes aprūpē, kas ir tālu no izglītības iestādes, retāk ar vecāku dzīvesvietas maiņu. </w:t>
      </w:r>
    </w:p>
    <w:p w:rsidR="008B03A9" w:rsidRPr="00C20BC9" w:rsidRDefault="008B03A9" w:rsidP="008B03A9">
      <w:pPr>
        <w:spacing w:after="0" w:line="240" w:lineRule="auto"/>
        <w:jc w:val="right"/>
        <w:rPr>
          <w:rFonts w:ascii="Times New Roman" w:hAnsi="Times New Roman" w:cs="Times New Roman"/>
          <w:bCs/>
          <w:sz w:val="24"/>
          <w:szCs w:val="24"/>
        </w:rPr>
      </w:pPr>
      <w:r w:rsidRPr="00C20BC9">
        <w:rPr>
          <w:rFonts w:ascii="Times New Roman" w:hAnsi="Times New Roman" w:cs="Times New Roman"/>
          <w:sz w:val="24"/>
          <w:szCs w:val="24"/>
        </w:rPr>
        <w:t>4.1.</w:t>
      </w:r>
      <w:r w:rsidRPr="0085119A">
        <w:rPr>
          <w:rFonts w:ascii="Times New Roman" w:hAnsi="Times New Roman" w:cs="Times New Roman"/>
          <w:b/>
          <w:sz w:val="24"/>
          <w:szCs w:val="24"/>
        </w:rPr>
        <w:t>3.</w:t>
      </w:r>
      <w:r w:rsidRPr="00C20BC9">
        <w:rPr>
          <w:rFonts w:ascii="Times New Roman" w:hAnsi="Times New Roman" w:cs="Times New Roman"/>
          <w:sz w:val="24"/>
          <w:szCs w:val="24"/>
        </w:rPr>
        <w:t xml:space="preserve"> tabula</w:t>
      </w:r>
    </w:p>
    <w:p w:rsidR="00392D72" w:rsidRPr="00C20BC9" w:rsidRDefault="00392D72" w:rsidP="00392D72">
      <w:pPr>
        <w:autoSpaceDE w:val="0"/>
        <w:autoSpaceDN w:val="0"/>
        <w:adjustRightInd w:val="0"/>
        <w:spacing w:after="0" w:line="240" w:lineRule="auto"/>
        <w:ind w:firstLine="567"/>
        <w:jc w:val="center"/>
        <w:rPr>
          <w:rFonts w:ascii="Times New Roman" w:hAnsi="Times New Roman" w:cs="Times New Roman"/>
          <w:b/>
          <w:bCs/>
          <w:sz w:val="24"/>
          <w:szCs w:val="24"/>
        </w:rPr>
      </w:pPr>
      <w:r w:rsidRPr="00C20BC9">
        <w:rPr>
          <w:rFonts w:ascii="Times New Roman" w:hAnsi="Times New Roman" w:cs="Times New Roman"/>
          <w:b/>
          <w:sz w:val="24"/>
          <w:szCs w:val="24"/>
        </w:rPr>
        <w:t>Profesionālās izglītības programmas 2014.g. – 2016.g</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992"/>
        <w:gridCol w:w="881"/>
        <w:gridCol w:w="850"/>
        <w:gridCol w:w="1134"/>
        <w:gridCol w:w="849"/>
        <w:gridCol w:w="1415"/>
        <w:gridCol w:w="1420"/>
        <w:gridCol w:w="1418"/>
      </w:tblGrid>
      <w:tr w:rsidR="00392D72" w:rsidRPr="00C20BC9" w:rsidTr="00392D72">
        <w:trPr>
          <w:trHeight w:val="345"/>
        </w:trPr>
        <w:tc>
          <w:tcPr>
            <w:tcW w:w="1248"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programmas nosaukums</w:t>
            </w:r>
          </w:p>
        </w:tc>
        <w:tc>
          <w:tcPr>
            <w:tcW w:w="992"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Pie</w:t>
            </w:r>
            <w:r w:rsidRPr="00C20BC9">
              <w:rPr>
                <w:rFonts w:ascii="Times New Roman" w:cs="Times New Roman"/>
                <w:b/>
                <w:sz w:val="18"/>
                <w:szCs w:val="18"/>
                <w:lang w:eastAsia="lv-LV"/>
              </w:rPr>
              <w:t>šķ</w:t>
            </w:r>
            <w:r w:rsidRPr="00C20BC9">
              <w:rPr>
                <w:rFonts w:ascii="Times New Roman" w:cs="Times New Roman"/>
                <w:b/>
                <w:sz w:val="18"/>
                <w:szCs w:val="18"/>
                <w:lang w:eastAsia="lv-LV"/>
              </w:rPr>
              <w:t>iram</w:t>
            </w:r>
            <w:r w:rsidRPr="00C20BC9">
              <w:rPr>
                <w:rFonts w:ascii="Times New Roman" w:cs="Times New Roman"/>
                <w:b/>
                <w:sz w:val="18"/>
                <w:szCs w:val="18"/>
                <w:lang w:eastAsia="lv-LV"/>
              </w:rPr>
              <w:t>ā</w:t>
            </w:r>
            <w:r w:rsidRPr="00C20BC9">
              <w:rPr>
                <w:rFonts w:ascii="Times New Roman" w:cs="Times New Roman"/>
                <w:b/>
                <w:sz w:val="18"/>
                <w:szCs w:val="18"/>
                <w:lang w:eastAsia="lv-LV"/>
              </w:rPr>
              <w:t xml:space="preserve"> kvalifik</w:t>
            </w:r>
            <w:r w:rsidRPr="00C20BC9">
              <w:rPr>
                <w:rFonts w:ascii="Times New Roman" w:cs="Times New Roman"/>
                <w:b/>
                <w:sz w:val="18"/>
                <w:szCs w:val="18"/>
                <w:lang w:eastAsia="lv-LV"/>
              </w:rPr>
              <w:t>ā</w:t>
            </w:r>
            <w:r w:rsidRPr="00C20BC9">
              <w:rPr>
                <w:rFonts w:ascii="Times New Roman" w:cs="Times New Roman"/>
                <w:b/>
                <w:sz w:val="18"/>
                <w:szCs w:val="18"/>
                <w:lang w:eastAsia="lv-LV"/>
              </w:rPr>
              <w:t>cija</w:t>
            </w:r>
          </w:p>
        </w:tc>
        <w:tc>
          <w:tcPr>
            <w:tcW w:w="881"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Kods</w:t>
            </w:r>
          </w:p>
        </w:tc>
        <w:tc>
          <w:tcPr>
            <w:tcW w:w="1984"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Licence</w:t>
            </w:r>
          </w:p>
        </w:tc>
        <w:tc>
          <w:tcPr>
            <w:tcW w:w="849"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Akredit</w:t>
            </w:r>
            <w:r w:rsidRPr="00C20BC9">
              <w:rPr>
                <w:rFonts w:ascii="Times New Roman" w:cs="Times New Roman"/>
                <w:b/>
                <w:sz w:val="18"/>
                <w:szCs w:val="18"/>
                <w:lang w:eastAsia="lv-LV"/>
              </w:rPr>
              <w:t>ā</w:t>
            </w:r>
            <w:r w:rsidRPr="00C20BC9">
              <w:rPr>
                <w:rFonts w:ascii="Times New Roman" w:cs="Times New Roman"/>
                <w:b/>
                <w:sz w:val="18"/>
                <w:szCs w:val="18"/>
                <w:lang w:eastAsia="lv-LV"/>
              </w:rPr>
              <w:t>cijas termi</w:t>
            </w:r>
            <w:r w:rsidRPr="00C20BC9">
              <w:rPr>
                <w:rFonts w:ascii="Times New Roman" w:cs="Times New Roman"/>
                <w:b/>
                <w:sz w:val="18"/>
                <w:szCs w:val="18"/>
                <w:lang w:eastAsia="lv-LV"/>
              </w:rPr>
              <w:t>ņš</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2014.gada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2015.gada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2016.gada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r>
      <w:tr w:rsidR="00392D72" w:rsidRPr="00C20BC9" w:rsidTr="00392D72">
        <w:trPr>
          <w:trHeight w:val="300"/>
        </w:trPr>
        <w:tc>
          <w:tcPr>
            <w:tcW w:w="1248"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992"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Nr.</w:t>
            </w:r>
          </w:p>
        </w:tc>
        <w:tc>
          <w:tcPr>
            <w:tcW w:w="1134" w:type="dxa"/>
          </w:tcPr>
          <w:p w:rsidR="00392D72" w:rsidRPr="00C20BC9" w:rsidRDefault="00392D72" w:rsidP="00AA4123">
            <w:pPr>
              <w:autoSpaceDE w:val="0"/>
              <w:autoSpaceDN w:val="0"/>
              <w:adjustRightInd w:val="0"/>
              <w:spacing w:after="0" w:line="240" w:lineRule="auto"/>
              <w:ind w:right="267"/>
              <w:jc w:val="center"/>
              <w:rPr>
                <w:rFonts w:ascii="Times New Roman" w:cs="Times New Roman"/>
                <w:sz w:val="18"/>
                <w:szCs w:val="18"/>
                <w:lang w:eastAsia="lv-LV"/>
              </w:rPr>
            </w:pPr>
            <w:r w:rsidRPr="00C20BC9">
              <w:rPr>
                <w:rFonts w:ascii="Times New Roman" w:cs="Times New Roman"/>
                <w:sz w:val="18"/>
                <w:szCs w:val="18"/>
                <w:lang w:eastAsia="lv-LV"/>
              </w:rPr>
              <w:t>datums</w:t>
            </w:r>
          </w:p>
        </w:tc>
        <w:tc>
          <w:tcPr>
            <w:tcW w:w="849"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r>
      <w:tr w:rsidR="00392D72" w:rsidRPr="00C20BC9" w:rsidTr="00392D72">
        <w:tc>
          <w:tcPr>
            <w:tcW w:w="1248"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jtur</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jkalpot</w:t>
            </w:r>
            <w:r w:rsidRPr="00C20BC9">
              <w:rPr>
                <w:rFonts w:ascii="Times New Roman" w:cs="Times New Roman"/>
                <w:sz w:val="18"/>
                <w:szCs w:val="18"/>
                <w:lang w:eastAsia="lv-LV"/>
              </w:rPr>
              <w:t>ā</w:t>
            </w:r>
            <w:r w:rsidRPr="00C20BC9">
              <w:rPr>
                <w:rFonts w:ascii="Times New Roman" w:cs="Times New Roman"/>
                <w:sz w:val="18"/>
                <w:szCs w:val="18"/>
                <w:lang w:eastAsia="lv-LV"/>
              </w:rPr>
              <w:t>js</w:t>
            </w:r>
          </w:p>
        </w:tc>
        <w:tc>
          <w:tcPr>
            <w:tcW w:w="881"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2281401</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P-8165</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20.08.2013.</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17</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10</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r>
      <w:tr w:rsidR="00392D72" w:rsidRPr="00C20BC9" w:rsidTr="00392D72">
        <w:tc>
          <w:tcPr>
            <w:tcW w:w="1248"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bas pal</w:t>
            </w:r>
            <w:r w:rsidRPr="00C20BC9">
              <w:rPr>
                <w:rFonts w:ascii="Times New Roman" w:cs="Times New Roman"/>
                <w:sz w:val="18"/>
                <w:szCs w:val="18"/>
                <w:lang w:eastAsia="lv-LV"/>
              </w:rPr>
              <w:t>ī</w:t>
            </w:r>
            <w:r w:rsidRPr="00C20BC9">
              <w:rPr>
                <w:rFonts w:ascii="Times New Roman" w:cs="Times New Roman"/>
                <w:sz w:val="18"/>
                <w:szCs w:val="18"/>
                <w:lang w:eastAsia="lv-LV"/>
              </w:rPr>
              <w:t>gstr</w:t>
            </w:r>
            <w:r w:rsidRPr="00C20BC9">
              <w:rPr>
                <w:rFonts w:ascii="Times New Roman" w:cs="Times New Roman"/>
                <w:sz w:val="18"/>
                <w:szCs w:val="18"/>
                <w:lang w:eastAsia="lv-LV"/>
              </w:rPr>
              <w:t>ā</w:t>
            </w:r>
            <w:r w:rsidRPr="00C20BC9">
              <w:rPr>
                <w:rFonts w:ascii="Times New Roman" w:cs="Times New Roman"/>
                <w:sz w:val="18"/>
                <w:szCs w:val="18"/>
                <w:lang w:eastAsia="lv-LV"/>
              </w:rPr>
              <w:t>dnieks</w:t>
            </w:r>
          </w:p>
        </w:tc>
        <w:tc>
          <w:tcPr>
            <w:tcW w:w="881"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2262100</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P-8164</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20.08.2013.</w:t>
            </w: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7</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8</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392D72" w:rsidRPr="00C20BC9" w:rsidTr="00392D72">
        <w:tc>
          <w:tcPr>
            <w:tcW w:w="1248" w:type="dxa"/>
          </w:tcPr>
          <w:p w:rsidR="00392D72" w:rsidRPr="00C20BC9" w:rsidRDefault="00392D72" w:rsidP="00AA4123">
            <w:pPr>
              <w:autoSpaceDE w:val="0"/>
              <w:autoSpaceDN w:val="0"/>
              <w:adjustRightInd w:val="0"/>
              <w:spacing w:after="0" w:line="240" w:lineRule="auto"/>
              <w:rPr>
                <w:rFonts w:ascii="Times New Roman" w:cs="Times New Roman"/>
                <w:sz w:val="18"/>
                <w:szCs w:val="18"/>
                <w:lang w:eastAsia="lv-LV"/>
              </w:rPr>
            </w:pPr>
            <w:r w:rsidRPr="00C20BC9">
              <w:rPr>
                <w:rFonts w:ascii="Times New Roman" w:cs="Times New Roman"/>
                <w:sz w:val="18"/>
                <w:szCs w:val="18"/>
                <w:lang w:eastAsia="lv-LV"/>
              </w:rPr>
              <w:t>Ē</w:t>
            </w:r>
            <w:r w:rsidRPr="00C20BC9">
              <w:rPr>
                <w:rFonts w:ascii="Times New Roman" w:cs="Times New Roman"/>
                <w:sz w:val="18"/>
                <w:szCs w:val="18"/>
                <w:lang w:eastAsia="lv-LV"/>
              </w:rPr>
              <w:t>din</w:t>
            </w:r>
            <w:r w:rsidRPr="00C20BC9">
              <w:rPr>
                <w:rFonts w:ascii="Times New Roman" w:cs="Times New Roman"/>
                <w:sz w:val="18"/>
                <w:szCs w:val="18"/>
                <w:lang w:eastAsia="lv-LV"/>
              </w:rPr>
              <w:t>āš</w:t>
            </w:r>
            <w:r w:rsidRPr="00C20BC9">
              <w:rPr>
                <w:rFonts w:ascii="Times New Roman" w:cs="Times New Roman"/>
                <w:sz w:val="18"/>
                <w:szCs w:val="18"/>
                <w:lang w:eastAsia="lv-LV"/>
              </w:rPr>
              <w:t>anas pakalpojumi</w:t>
            </w:r>
          </w:p>
        </w:tc>
        <w:tc>
          <w:tcPr>
            <w:tcW w:w="992"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Pav</w:t>
            </w:r>
            <w:r w:rsidRPr="00C20BC9">
              <w:rPr>
                <w:rFonts w:ascii="Times New Roman" w:cs="Times New Roman"/>
                <w:sz w:val="18"/>
                <w:szCs w:val="18"/>
                <w:lang w:eastAsia="lv-LV"/>
              </w:rPr>
              <w:t>ā</w:t>
            </w:r>
            <w:r w:rsidRPr="00C20BC9">
              <w:rPr>
                <w:rFonts w:ascii="Times New Roman" w:cs="Times New Roman"/>
                <w:sz w:val="18"/>
                <w:szCs w:val="18"/>
                <w:lang w:eastAsia="lv-LV"/>
              </w:rPr>
              <w:t>ra pal</w:t>
            </w:r>
            <w:r w:rsidRPr="00C20BC9">
              <w:rPr>
                <w:rFonts w:ascii="Times New Roman" w:cs="Times New Roman"/>
                <w:sz w:val="18"/>
                <w:szCs w:val="18"/>
                <w:lang w:eastAsia="lv-LV"/>
              </w:rPr>
              <w:t>ī</w:t>
            </w:r>
            <w:r w:rsidRPr="00C20BC9">
              <w:rPr>
                <w:rFonts w:ascii="Times New Roman" w:cs="Times New Roman"/>
                <w:sz w:val="18"/>
                <w:szCs w:val="18"/>
                <w:lang w:eastAsia="lv-LV"/>
              </w:rPr>
              <w:t>gs</w:t>
            </w:r>
          </w:p>
        </w:tc>
        <w:tc>
          <w:tcPr>
            <w:tcW w:w="881"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2281102</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P-8171</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02.12.</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2019.</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6</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11</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13</w:t>
            </w:r>
          </w:p>
        </w:tc>
      </w:tr>
    </w:tbl>
    <w:p w:rsidR="00392D72" w:rsidRPr="00C20BC9" w:rsidRDefault="00392D72" w:rsidP="008B03A9">
      <w:pPr>
        <w:spacing w:after="0" w:line="360" w:lineRule="auto"/>
        <w:jc w:val="right"/>
        <w:rPr>
          <w:rFonts w:ascii="Times New Roman" w:cs="Times New Roman"/>
          <w:bCs/>
          <w:sz w:val="24"/>
          <w:szCs w:val="24"/>
        </w:rPr>
      </w:pPr>
    </w:p>
    <w:p w:rsidR="008B03A9" w:rsidRPr="00C20BC9" w:rsidRDefault="008B03A9" w:rsidP="008B03A9">
      <w:pPr>
        <w:spacing w:after="0" w:line="360" w:lineRule="auto"/>
        <w:jc w:val="right"/>
        <w:rPr>
          <w:rFonts w:ascii="Times New Roman" w:cs="Times New Roman"/>
          <w:bCs/>
          <w:sz w:val="24"/>
          <w:szCs w:val="24"/>
        </w:rPr>
      </w:pPr>
      <w:r w:rsidRPr="00C20BC9">
        <w:rPr>
          <w:rFonts w:ascii="Times New Roman" w:cs="Times New Roman"/>
          <w:bCs/>
          <w:sz w:val="24"/>
          <w:szCs w:val="24"/>
        </w:rPr>
        <w:t>4.1.</w:t>
      </w:r>
      <w:r w:rsidRPr="0085119A">
        <w:rPr>
          <w:rFonts w:ascii="Times New Roman" w:cs="Times New Roman"/>
          <w:b/>
          <w:bCs/>
          <w:sz w:val="24"/>
          <w:szCs w:val="24"/>
        </w:rPr>
        <w:t>4</w:t>
      </w:r>
      <w:r w:rsidRPr="00C20BC9">
        <w:rPr>
          <w:rFonts w:ascii="Times New Roman" w:cs="Times New Roman"/>
          <w:bCs/>
          <w:sz w:val="24"/>
          <w:szCs w:val="24"/>
        </w:rPr>
        <w:t>. tabula</w:t>
      </w:r>
    </w:p>
    <w:p w:rsidR="00392D72" w:rsidRPr="00C20BC9" w:rsidRDefault="00392D72" w:rsidP="00392D72">
      <w:pPr>
        <w:autoSpaceDE w:val="0"/>
        <w:autoSpaceDN w:val="0"/>
        <w:adjustRightInd w:val="0"/>
        <w:spacing w:after="0" w:line="240" w:lineRule="auto"/>
        <w:ind w:firstLine="567"/>
        <w:jc w:val="center"/>
        <w:rPr>
          <w:rFonts w:ascii="Times New Roman" w:hAnsi="Times New Roman" w:cs="Times New Roman"/>
          <w:b/>
          <w:bCs/>
          <w:sz w:val="24"/>
          <w:szCs w:val="24"/>
        </w:rPr>
      </w:pPr>
      <w:r w:rsidRPr="00C20BC9">
        <w:rPr>
          <w:rFonts w:ascii="Times New Roman" w:hAnsi="Times New Roman" w:cs="Times New Roman"/>
          <w:b/>
          <w:sz w:val="24"/>
          <w:szCs w:val="24"/>
        </w:rPr>
        <w:t>Profesionālās izglītības programmas 2017.g. – 2019.g</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993"/>
        <w:gridCol w:w="993"/>
        <w:gridCol w:w="850"/>
        <w:gridCol w:w="1134"/>
        <w:gridCol w:w="849"/>
        <w:gridCol w:w="1415"/>
        <w:gridCol w:w="1420"/>
        <w:gridCol w:w="1418"/>
      </w:tblGrid>
      <w:tr w:rsidR="00392D72" w:rsidRPr="00C20BC9" w:rsidTr="00AA4123">
        <w:trPr>
          <w:trHeight w:val="345"/>
        </w:trPr>
        <w:tc>
          <w:tcPr>
            <w:tcW w:w="1135"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programmas nosaukums</w:t>
            </w:r>
          </w:p>
        </w:tc>
        <w:tc>
          <w:tcPr>
            <w:tcW w:w="993"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Pie</w:t>
            </w:r>
            <w:r w:rsidRPr="00C20BC9">
              <w:rPr>
                <w:rFonts w:ascii="Times New Roman" w:cs="Times New Roman"/>
                <w:b/>
                <w:sz w:val="18"/>
                <w:szCs w:val="18"/>
                <w:lang w:eastAsia="lv-LV"/>
              </w:rPr>
              <w:t>šķ</w:t>
            </w:r>
            <w:r w:rsidRPr="00C20BC9">
              <w:rPr>
                <w:rFonts w:ascii="Times New Roman" w:cs="Times New Roman"/>
                <w:b/>
                <w:sz w:val="18"/>
                <w:szCs w:val="18"/>
                <w:lang w:eastAsia="lv-LV"/>
              </w:rPr>
              <w:t>iram</w:t>
            </w:r>
            <w:r w:rsidRPr="00C20BC9">
              <w:rPr>
                <w:rFonts w:ascii="Times New Roman" w:cs="Times New Roman"/>
                <w:b/>
                <w:sz w:val="18"/>
                <w:szCs w:val="18"/>
                <w:lang w:eastAsia="lv-LV"/>
              </w:rPr>
              <w:t>ā</w:t>
            </w:r>
            <w:r w:rsidRPr="00C20BC9">
              <w:rPr>
                <w:rFonts w:ascii="Times New Roman" w:cs="Times New Roman"/>
                <w:b/>
                <w:sz w:val="18"/>
                <w:szCs w:val="18"/>
                <w:lang w:eastAsia="lv-LV"/>
              </w:rPr>
              <w:t xml:space="preserve"> kvalifik</w:t>
            </w:r>
            <w:r w:rsidRPr="00C20BC9">
              <w:rPr>
                <w:rFonts w:ascii="Times New Roman" w:cs="Times New Roman"/>
                <w:b/>
                <w:sz w:val="18"/>
                <w:szCs w:val="18"/>
                <w:lang w:eastAsia="lv-LV"/>
              </w:rPr>
              <w:t>ā</w:t>
            </w:r>
            <w:r w:rsidRPr="00C20BC9">
              <w:rPr>
                <w:rFonts w:ascii="Times New Roman" w:cs="Times New Roman"/>
                <w:b/>
                <w:sz w:val="18"/>
                <w:szCs w:val="18"/>
                <w:lang w:eastAsia="lv-LV"/>
              </w:rPr>
              <w:t>cija</w:t>
            </w:r>
          </w:p>
        </w:tc>
        <w:tc>
          <w:tcPr>
            <w:tcW w:w="993"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Kods</w:t>
            </w:r>
          </w:p>
        </w:tc>
        <w:tc>
          <w:tcPr>
            <w:tcW w:w="1984" w:type="dxa"/>
            <w:gridSpan w:val="2"/>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Licence</w:t>
            </w:r>
          </w:p>
        </w:tc>
        <w:tc>
          <w:tcPr>
            <w:tcW w:w="849" w:type="dxa"/>
            <w:vMerge w:val="restart"/>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Akredit</w:t>
            </w:r>
            <w:r w:rsidRPr="00C20BC9">
              <w:rPr>
                <w:rFonts w:ascii="Times New Roman" w:cs="Times New Roman"/>
                <w:b/>
                <w:sz w:val="18"/>
                <w:szCs w:val="18"/>
                <w:lang w:eastAsia="lv-LV"/>
              </w:rPr>
              <w:t>ā</w:t>
            </w:r>
            <w:r w:rsidRPr="00C20BC9">
              <w:rPr>
                <w:rFonts w:ascii="Times New Roman" w:cs="Times New Roman"/>
                <w:b/>
                <w:sz w:val="18"/>
                <w:szCs w:val="18"/>
                <w:lang w:eastAsia="lv-LV"/>
              </w:rPr>
              <w:t>cijas termi</w:t>
            </w:r>
            <w:r w:rsidRPr="00C20BC9">
              <w:rPr>
                <w:rFonts w:ascii="Times New Roman" w:cs="Times New Roman"/>
                <w:b/>
                <w:sz w:val="18"/>
                <w:szCs w:val="18"/>
                <w:lang w:eastAsia="lv-LV"/>
              </w:rPr>
              <w:t>ņš</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2017.gada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2018.gada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skaits 2019.gada janv</w:t>
            </w:r>
            <w:r w:rsidRPr="00C20BC9">
              <w:rPr>
                <w:rFonts w:ascii="Times New Roman" w:cs="Times New Roman"/>
                <w:b/>
                <w:sz w:val="18"/>
                <w:szCs w:val="18"/>
                <w:lang w:eastAsia="lv-LV"/>
              </w:rPr>
              <w:t>ā</w:t>
            </w:r>
            <w:r w:rsidRPr="00C20BC9">
              <w:rPr>
                <w:rFonts w:ascii="Times New Roman" w:cs="Times New Roman"/>
                <w:b/>
                <w:sz w:val="18"/>
                <w:szCs w:val="18"/>
                <w:lang w:eastAsia="lv-LV"/>
              </w:rPr>
              <w:t>r</w:t>
            </w:r>
            <w:r w:rsidRPr="00C20BC9">
              <w:rPr>
                <w:rFonts w:ascii="Times New Roman" w:cs="Times New Roman"/>
                <w:b/>
                <w:sz w:val="18"/>
                <w:szCs w:val="18"/>
                <w:lang w:eastAsia="lv-LV"/>
              </w:rPr>
              <w:t>ī</w:t>
            </w:r>
          </w:p>
        </w:tc>
      </w:tr>
      <w:tr w:rsidR="00392D72" w:rsidRPr="00C20BC9" w:rsidTr="00AA4123">
        <w:trPr>
          <w:trHeight w:val="300"/>
        </w:trPr>
        <w:tc>
          <w:tcPr>
            <w:tcW w:w="1135"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993"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993"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Nr.</w:t>
            </w:r>
          </w:p>
        </w:tc>
        <w:tc>
          <w:tcPr>
            <w:tcW w:w="1134" w:type="dxa"/>
          </w:tcPr>
          <w:p w:rsidR="00392D72" w:rsidRPr="00C20BC9" w:rsidRDefault="00392D72" w:rsidP="00AA4123">
            <w:pPr>
              <w:autoSpaceDE w:val="0"/>
              <w:autoSpaceDN w:val="0"/>
              <w:adjustRightInd w:val="0"/>
              <w:spacing w:after="0" w:line="240" w:lineRule="auto"/>
              <w:ind w:right="267"/>
              <w:jc w:val="center"/>
              <w:rPr>
                <w:rFonts w:ascii="Times New Roman" w:cs="Times New Roman"/>
                <w:sz w:val="18"/>
                <w:szCs w:val="18"/>
                <w:lang w:eastAsia="lv-LV"/>
              </w:rPr>
            </w:pPr>
            <w:r w:rsidRPr="00C20BC9">
              <w:rPr>
                <w:rFonts w:ascii="Times New Roman" w:cs="Times New Roman"/>
                <w:sz w:val="18"/>
                <w:szCs w:val="18"/>
                <w:lang w:eastAsia="lv-LV"/>
              </w:rPr>
              <w:t>datums</w:t>
            </w:r>
          </w:p>
        </w:tc>
        <w:tc>
          <w:tcPr>
            <w:tcW w:w="849" w:type="dxa"/>
            <w:vMerge/>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r>
      <w:tr w:rsidR="00392D72" w:rsidRPr="00C20BC9" w:rsidTr="00AA4123">
        <w:tc>
          <w:tcPr>
            <w:tcW w:w="1135"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jtur</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jkalpot</w:t>
            </w:r>
            <w:r w:rsidRPr="00C20BC9">
              <w:rPr>
                <w:rFonts w:ascii="Times New Roman" w:cs="Times New Roman"/>
                <w:sz w:val="18"/>
                <w:szCs w:val="18"/>
                <w:lang w:eastAsia="lv-LV"/>
              </w:rPr>
              <w:t>ā</w:t>
            </w:r>
            <w:r w:rsidRPr="00C20BC9">
              <w:rPr>
                <w:rFonts w:ascii="Times New Roman" w:cs="Times New Roman"/>
                <w:sz w:val="18"/>
                <w:szCs w:val="18"/>
                <w:lang w:eastAsia="lv-LV"/>
              </w:rPr>
              <w:t>js</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2281401</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P-8165</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20.08.2013.</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392D72" w:rsidRPr="00C20BC9" w:rsidTr="00AA4123">
        <w:tc>
          <w:tcPr>
            <w:tcW w:w="1135" w:type="dxa"/>
          </w:tcPr>
          <w:p w:rsidR="00392D72" w:rsidRPr="00C20BC9" w:rsidRDefault="00392D72"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bas pal</w:t>
            </w:r>
            <w:r w:rsidRPr="00C20BC9">
              <w:rPr>
                <w:rFonts w:ascii="Times New Roman" w:cs="Times New Roman"/>
                <w:sz w:val="18"/>
                <w:szCs w:val="18"/>
                <w:lang w:eastAsia="lv-LV"/>
              </w:rPr>
              <w:t>ī</w:t>
            </w:r>
            <w:r w:rsidRPr="00C20BC9">
              <w:rPr>
                <w:rFonts w:ascii="Times New Roman" w:cs="Times New Roman"/>
                <w:sz w:val="18"/>
                <w:szCs w:val="18"/>
                <w:lang w:eastAsia="lv-LV"/>
              </w:rPr>
              <w:t>gstr</w:t>
            </w:r>
            <w:r w:rsidRPr="00C20BC9">
              <w:rPr>
                <w:rFonts w:ascii="Times New Roman" w:cs="Times New Roman"/>
                <w:sz w:val="18"/>
                <w:szCs w:val="18"/>
                <w:lang w:eastAsia="lv-LV"/>
              </w:rPr>
              <w:t>ā</w:t>
            </w:r>
            <w:r w:rsidRPr="00C20BC9">
              <w:rPr>
                <w:rFonts w:ascii="Times New Roman" w:cs="Times New Roman"/>
                <w:sz w:val="18"/>
                <w:szCs w:val="18"/>
                <w:lang w:eastAsia="lv-LV"/>
              </w:rPr>
              <w:t>dnieks</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2262100</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P-8164</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20.08.2013.</w:t>
            </w: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08.01.</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2020.</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5</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9</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11</w:t>
            </w:r>
          </w:p>
        </w:tc>
      </w:tr>
      <w:tr w:rsidR="00392D72" w:rsidRPr="00C20BC9" w:rsidTr="00AA4123">
        <w:tc>
          <w:tcPr>
            <w:tcW w:w="1135" w:type="dxa"/>
          </w:tcPr>
          <w:p w:rsidR="00392D72" w:rsidRPr="00C20BC9" w:rsidRDefault="00392D72" w:rsidP="00AA4123">
            <w:pPr>
              <w:autoSpaceDE w:val="0"/>
              <w:autoSpaceDN w:val="0"/>
              <w:adjustRightInd w:val="0"/>
              <w:spacing w:after="0" w:line="240" w:lineRule="auto"/>
              <w:rPr>
                <w:rFonts w:ascii="Times New Roman" w:cs="Times New Roman"/>
                <w:sz w:val="18"/>
                <w:szCs w:val="18"/>
                <w:lang w:eastAsia="lv-LV"/>
              </w:rPr>
            </w:pPr>
            <w:r w:rsidRPr="00C20BC9">
              <w:rPr>
                <w:rFonts w:ascii="Times New Roman" w:cs="Times New Roman"/>
                <w:sz w:val="18"/>
                <w:szCs w:val="18"/>
                <w:lang w:eastAsia="lv-LV"/>
              </w:rPr>
              <w:t>Ē</w:t>
            </w:r>
            <w:r w:rsidRPr="00C20BC9">
              <w:rPr>
                <w:rFonts w:ascii="Times New Roman" w:cs="Times New Roman"/>
                <w:sz w:val="18"/>
                <w:szCs w:val="18"/>
                <w:lang w:eastAsia="lv-LV"/>
              </w:rPr>
              <w:t>din</w:t>
            </w:r>
            <w:r w:rsidRPr="00C20BC9">
              <w:rPr>
                <w:rFonts w:ascii="Times New Roman" w:cs="Times New Roman"/>
                <w:sz w:val="18"/>
                <w:szCs w:val="18"/>
                <w:lang w:eastAsia="lv-LV"/>
              </w:rPr>
              <w:t>āš</w:t>
            </w:r>
            <w:r w:rsidRPr="00C20BC9">
              <w:rPr>
                <w:rFonts w:ascii="Times New Roman" w:cs="Times New Roman"/>
                <w:sz w:val="18"/>
                <w:szCs w:val="18"/>
                <w:lang w:eastAsia="lv-LV"/>
              </w:rPr>
              <w:t>anas pakalpojumi</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Pav</w:t>
            </w:r>
            <w:r w:rsidRPr="00C20BC9">
              <w:rPr>
                <w:rFonts w:ascii="Times New Roman" w:cs="Times New Roman"/>
                <w:sz w:val="18"/>
                <w:szCs w:val="18"/>
                <w:lang w:eastAsia="lv-LV"/>
              </w:rPr>
              <w:t>ā</w:t>
            </w:r>
            <w:r w:rsidRPr="00C20BC9">
              <w:rPr>
                <w:rFonts w:ascii="Times New Roman" w:cs="Times New Roman"/>
                <w:sz w:val="18"/>
                <w:szCs w:val="18"/>
                <w:lang w:eastAsia="lv-LV"/>
              </w:rPr>
              <w:t>ra pal</w:t>
            </w:r>
            <w:r w:rsidRPr="00C20BC9">
              <w:rPr>
                <w:rFonts w:ascii="Times New Roman" w:cs="Times New Roman"/>
                <w:sz w:val="18"/>
                <w:szCs w:val="18"/>
                <w:lang w:eastAsia="lv-LV"/>
              </w:rPr>
              <w:t>ī</w:t>
            </w:r>
            <w:r w:rsidRPr="00C20BC9">
              <w:rPr>
                <w:rFonts w:ascii="Times New Roman" w:cs="Times New Roman"/>
                <w:sz w:val="18"/>
                <w:szCs w:val="18"/>
                <w:lang w:eastAsia="lv-LV"/>
              </w:rPr>
              <w:t>gs</w:t>
            </w:r>
          </w:p>
        </w:tc>
        <w:tc>
          <w:tcPr>
            <w:tcW w:w="993"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2281102</w:t>
            </w:r>
          </w:p>
        </w:tc>
        <w:tc>
          <w:tcPr>
            <w:tcW w:w="85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P-8171</w:t>
            </w:r>
          </w:p>
        </w:tc>
        <w:tc>
          <w:tcPr>
            <w:tcW w:w="1134"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21.08.2013.</w:t>
            </w:r>
          </w:p>
        </w:tc>
        <w:tc>
          <w:tcPr>
            <w:tcW w:w="849"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02.12.</w:t>
            </w:r>
          </w:p>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2019.</w:t>
            </w:r>
          </w:p>
        </w:tc>
        <w:tc>
          <w:tcPr>
            <w:tcW w:w="1415"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10</w:t>
            </w:r>
          </w:p>
        </w:tc>
        <w:tc>
          <w:tcPr>
            <w:tcW w:w="1420"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9</w:t>
            </w:r>
          </w:p>
        </w:tc>
        <w:tc>
          <w:tcPr>
            <w:tcW w:w="1418" w:type="dxa"/>
          </w:tcPr>
          <w:p w:rsidR="00392D72" w:rsidRPr="00C20BC9" w:rsidRDefault="00392D72"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7</w:t>
            </w:r>
          </w:p>
        </w:tc>
      </w:tr>
    </w:tbl>
    <w:p w:rsidR="00392D72" w:rsidRPr="00C20BC9" w:rsidRDefault="00392D72" w:rsidP="00392D72">
      <w:pPr>
        <w:spacing w:after="0" w:line="240" w:lineRule="auto"/>
        <w:jc w:val="both"/>
        <w:rPr>
          <w:rFonts w:ascii="Times New Roman" w:hAnsi="Times New Roman" w:cs="Times New Roman"/>
          <w:bCs/>
          <w:sz w:val="24"/>
          <w:szCs w:val="24"/>
        </w:rPr>
      </w:pPr>
    </w:p>
    <w:p w:rsidR="00392D72" w:rsidRPr="00C20BC9" w:rsidRDefault="00392D72" w:rsidP="00392D72">
      <w:pPr>
        <w:spacing w:after="0" w:line="240" w:lineRule="auto"/>
        <w:jc w:val="both"/>
        <w:rPr>
          <w:rFonts w:ascii="Times New Roman" w:hAnsi="Times New Roman" w:cs="Times New Roman"/>
          <w:bCs/>
          <w:sz w:val="24"/>
          <w:szCs w:val="24"/>
        </w:rPr>
      </w:pPr>
      <w:r w:rsidRPr="00C20BC9">
        <w:rPr>
          <w:rFonts w:ascii="Times New Roman" w:hAnsi="Times New Roman" w:cs="Times New Roman"/>
          <w:bCs/>
          <w:sz w:val="24"/>
          <w:szCs w:val="24"/>
        </w:rPr>
        <w:t>Analizējot izglītojamo skaita izmaiņas profesionālajās izglītības programmās, ir jāatzīmē, ka tas ir atkarīgs no izglītojamo karjeras izvēles prioritātēm. Jāatzīmē arī, ka daļa no izglītojamiem pamet mācības dažādu iemeslu dēļ ( nevēlēšanās mācīties, sasniedzot pilngadību; darba gaitas uzsākšana; ģimenes veidošana).</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lastRenderedPageBreak/>
        <w:t>Visas izglītības programmas atbilst attiecīgajām izglītības pakāpēm - visas programmas ir pamatizglītības programmas.</w:t>
      </w:r>
    </w:p>
    <w:p w:rsidR="008B03A9" w:rsidRPr="00C20BC9" w:rsidRDefault="008B03A9" w:rsidP="008B03A9">
      <w:pPr>
        <w:spacing w:after="0" w:line="240" w:lineRule="auto"/>
        <w:ind w:firstLine="720"/>
        <w:jc w:val="both"/>
        <w:rPr>
          <w:rFonts w:ascii="Times New Roman" w:eastAsia="Times New Roman" w:hAnsi="Times New Roman" w:cs="Times New Roman"/>
          <w:sz w:val="24"/>
          <w:szCs w:val="24"/>
          <w:lang w:eastAsia="lv-LV"/>
        </w:rPr>
      </w:pPr>
      <w:r w:rsidRPr="00C20BC9">
        <w:rPr>
          <w:rFonts w:ascii="Times New Roman" w:hAnsi="Times New Roman" w:cs="Times New Roman"/>
          <w:sz w:val="24"/>
          <w:szCs w:val="24"/>
        </w:rPr>
        <w:t xml:space="preserve">Izglītības iestāde, īstenojot izglītības programmu pirmsskolā, balstījās uz MK noteikumos noteiktajiem valsts pirmsskolas izglītības vadlīnijām un </w:t>
      </w:r>
      <w:r w:rsidRPr="00C20BC9">
        <w:rPr>
          <w:rFonts w:ascii="Times New Roman" w:hAnsi="Times New Roman" w:cs="Times New Roman"/>
          <w:sz w:val="24"/>
          <w:szCs w:val="24"/>
          <w:shd w:val="clear" w:color="auto" w:fill="FFFFFF"/>
        </w:rPr>
        <w:t>Speciālās pirmsskolas izglītības programmas paraugiem. Pamatizglītības posmā – uz MK noteikumiem par valsts pamatizglītības standartu, pamatizglītības mācību priekšmetu standartiem un pamatizglītības programmu paraugiem, tieši uz Speciālās pamatizglītības programmas izglītojamiem ar mācīšanās traucējumiem paraugu, Speciālās pamatizglītības programmas izglītojamiem ar garīgās attīstības traucējumiem paraugu un Speciālās pamatizglītības programmas izglītojamiem ar smagiem garīgās attīstības traucējumiem vai vairākiem smagiem attīstības traucējumiem paraugu. Lai nodrošinātu profesionālu pamatizglītību, izglītības iestāde, balstoties uz VISC profesionālās izglītības programmu paraugiem, izstrādāja, saskaņoja ar dibinātāju, licencēja un īsteno trīs Profesionālās pamatizglītības programmas:</w:t>
      </w:r>
      <w:r w:rsidRPr="00C20BC9">
        <w:rPr>
          <w:rFonts w:ascii="Times New Roman" w:eastAsia="Times New Roman" w:hAnsi="Times New Roman" w:cs="Times New Roman"/>
          <w:sz w:val="24"/>
          <w:szCs w:val="24"/>
          <w:lang w:eastAsia="lv-LV"/>
        </w:rPr>
        <w:t xml:space="preserve"> Profesionālās pamatizglītības programma "Mājturība" (1. profesionālās kvalifikācijas līmenis - Mājkalpotājs), Profesionālās pamatizglītības programma "Lauksamniecība" (1. profesionālās kvalifikācijas līmenis – Lauksaimniecības palīgstrādnieks) un Profesionālās izglītības programma '"Ēdināšanas pakalpojumi" (1. profesionālās kvalifikācijas līmenis- pavāra palīgs). </w:t>
      </w:r>
    </w:p>
    <w:p w:rsidR="008B03A9" w:rsidRPr="00C20BC9" w:rsidRDefault="008B03A9" w:rsidP="008B03A9">
      <w:pPr>
        <w:spacing w:after="0" w:line="240" w:lineRule="auto"/>
        <w:ind w:firstLine="709"/>
        <w:jc w:val="both"/>
        <w:rPr>
          <w:rFonts w:ascii="Times New Roman" w:hAnsi="Times New Roman" w:cs="Times New Roman"/>
          <w:bCs/>
          <w:sz w:val="24"/>
          <w:szCs w:val="24"/>
          <w:lang w:eastAsia="zh-CN" w:bidi="hi-IN"/>
        </w:rPr>
      </w:pPr>
      <w:r w:rsidRPr="00C20BC9">
        <w:rPr>
          <w:rFonts w:ascii="Times New Roman" w:hAnsi="Times New Roman" w:cs="Times New Roman"/>
          <w:sz w:val="24"/>
          <w:szCs w:val="24"/>
        </w:rPr>
        <w:t>Mācību priekšmetu programmas tiek īstenotas atbilstoši licencētajām un akreditētajām izglītības programmām. Izglītojamo</w:t>
      </w:r>
      <w:r w:rsidRPr="00C20BC9">
        <w:rPr>
          <w:rFonts w:ascii="Times New Roman" w:hAnsi="Times New Roman" w:cs="Times New Roman"/>
          <w:bCs/>
          <w:sz w:val="24"/>
          <w:szCs w:val="24"/>
          <w:lang w:eastAsia="zh-CN" w:bidi="hi-IN"/>
        </w:rPr>
        <w:t xml:space="preserve"> mācību slodze atbilsts normatīvajos aktos noteiktajām prasībām. </w:t>
      </w:r>
    </w:p>
    <w:p w:rsidR="008B03A9" w:rsidRPr="00C20BC9" w:rsidRDefault="008B03A9" w:rsidP="008B03A9">
      <w:pPr>
        <w:spacing w:after="0" w:line="240" w:lineRule="auto"/>
        <w:ind w:firstLine="709"/>
        <w:jc w:val="both"/>
        <w:rPr>
          <w:rFonts w:ascii="Times New Roman" w:hAnsi="Times New Roman" w:cs="Times New Roman"/>
          <w:bCs/>
          <w:sz w:val="24"/>
          <w:szCs w:val="24"/>
          <w:lang w:eastAsia="zh-CN" w:bidi="hi-IN"/>
        </w:rPr>
      </w:pPr>
      <w:r w:rsidRPr="00C20BC9">
        <w:rPr>
          <w:rFonts w:ascii="Times New Roman" w:hAnsi="Times New Roman" w:cs="Times New Roman"/>
          <w:bCs/>
          <w:sz w:val="24"/>
          <w:szCs w:val="24"/>
          <w:lang w:eastAsia="zh-CN" w:bidi="hi-IN"/>
        </w:rPr>
        <w:t xml:space="preserve">Izglītības iestādē ir apstiprināts stundu, korekcijas un fakultatīvo nodarbību saraksts. </w:t>
      </w:r>
      <w:r w:rsidRPr="00C20BC9">
        <w:rPr>
          <w:rFonts w:ascii="Times New Roman" w:eastAsia="SimSun" w:hAnsi="Times New Roman" w:cs="Times New Roman"/>
          <w:sz w:val="24"/>
          <w:szCs w:val="24"/>
          <w:lang w:eastAsia="zh-CN" w:bidi="hi-IN"/>
        </w:rPr>
        <w:t xml:space="preserve">Mācību priekšmetu programmu kvalitatīvai apguvei pedagogi organizē individuālo darbu ar izglītojamiem, kam radušās grūtības mācību vielas apguvei. Konsultācijas notiek saskaņā ar direktora apstiprinātu individuālā darba grafiku. </w:t>
      </w:r>
      <w:r w:rsidRPr="00C20BC9">
        <w:rPr>
          <w:rFonts w:ascii="Times New Roman" w:hAnsi="Times New Roman" w:cs="Times New Roman"/>
          <w:bCs/>
          <w:sz w:val="24"/>
          <w:szCs w:val="24"/>
          <w:lang w:eastAsia="zh-CN" w:bidi="hi-IN"/>
        </w:rPr>
        <w:t>Par izmaiņām stundu sarakstā izglītojamie un pedagogi tiek savlaicīgi informēti. Stundu un nodarbību saraksts ir pieejams izglītojamiem un vecākiem.</w:t>
      </w:r>
    </w:p>
    <w:p w:rsidR="008B03A9" w:rsidRPr="00C20BC9" w:rsidRDefault="008B03A9" w:rsidP="008B03A9">
      <w:pPr>
        <w:spacing w:after="0" w:line="240" w:lineRule="auto"/>
        <w:jc w:val="both"/>
        <w:rPr>
          <w:rFonts w:ascii="Times New Roman" w:hAnsi="Times New Roman" w:cs="Times New Roman"/>
          <w:bCs/>
          <w:sz w:val="24"/>
          <w:szCs w:val="24"/>
        </w:rPr>
      </w:pPr>
      <w:r w:rsidRPr="00C20BC9">
        <w:rPr>
          <w:rFonts w:ascii="Times New Roman" w:hAnsi="Times New Roman" w:cs="Times New Roman"/>
          <w:sz w:val="24"/>
          <w:szCs w:val="24"/>
        </w:rPr>
        <w:t>Programmu īstenošana notiek latviešu valodā un krievu valodā.</w:t>
      </w:r>
    </w:p>
    <w:p w:rsidR="008B03A9" w:rsidRPr="00C20BC9" w:rsidRDefault="008B03A9" w:rsidP="008B03A9">
      <w:pPr>
        <w:spacing w:after="0" w:line="240" w:lineRule="auto"/>
        <w:ind w:firstLine="720"/>
        <w:jc w:val="both"/>
        <w:rPr>
          <w:rFonts w:ascii="Times New Roman" w:hAnsi="Times New Roman" w:cs="Times New Roman"/>
          <w:noProof/>
          <w:sz w:val="24"/>
          <w:szCs w:val="24"/>
          <w:lang w:eastAsia="ru-RU"/>
        </w:rPr>
      </w:pPr>
      <w:r w:rsidRPr="00C20BC9">
        <w:rPr>
          <w:rFonts w:ascii="Times New Roman" w:hAnsi="Times New Roman" w:cs="Times New Roman"/>
          <w:sz w:val="24"/>
          <w:szCs w:val="24"/>
        </w:rPr>
        <w:t xml:space="preserve">Izglītības iestāde no 2014.gada 1.septembra vairs neīsteno </w:t>
      </w:r>
      <w:r w:rsidRPr="00C20BC9">
        <w:rPr>
          <w:rFonts w:ascii="Times New Roman" w:hAnsi="Times New Roman" w:cs="Times New Roman"/>
          <w:sz w:val="24"/>
          <w:szCs w:val="24"/>
          <w:lang w:eastAsia="lv-LV"/>
        </w:rPr>
        <w:t>Speciālās pamatizglītības mazākumtautību programmu izglītojamiem ar garīgās attīstības traucējumiem</w:t>
      </w:r>
      <w:r w:rsidRPr="00C20BC9">
        <w:rPr>
          <w:rFonts w:ascii="Times New Roman" w:hAnsi="Times New Roman" w:cs="Times New Roman"/>
          <w:noProof/>
          <w:sz w:val="24"/>
          <w:szCs w:val="24"/>
          <w:lang w:eastAsia="ru-RU"/>
        </w:rPr>
        <w:t xml:space="preserve"> (</w:t>
      </w:r>
      <w:r w:rsidRPr="00C20BC9">
        <w:rPr>
          <w:rFonts w:ascii="Times New Roman" w:hAnsi="Times New Roman" w:cs="Times New Roman"/>
          <w:sz w:val="24"/>
          <w:szCs w:val="24"/>
          <w:lang w:eastAsia="lv-LV"/>
        </w:rPr>
        <w:t>21015821), jo nebija pieprasījuma no vecāku puses</w:t>
      </w:r>
      <w:r w:rsidRPr="00C20BC9">
        <w:rPr>
          <w:rFonts w:ascii="Times New Roman" w:hAnsi="Times New Roman" w:cs="Times New Roman"/>
          <w:noProof/>
          <w:sz w:val="24"/>
          <w:szCs w:val="24"/>
          <w:lang w:eastAsia="ru-RU"/>
        </w:rPr>
        <w:t xml:space="preserve">. No 2016.gada 1.septembra izglītības iestāde neīsteno arī  Profesionālās pamatizglītības programmu „Mājturība”, jo programmas apgūšana netika par prioritāro jauniešu karjeras izvēlē. </w:t>
      </w:r>
    </w:p>
    <w:p w:rsidR="008B03A9" w:rsidRPr="00C20BC9" w:rsidRDefault="008B03A9" w:rsidP="008B03A9">
      <w:pPr>
        <w:spacing w:after="0" w:line="240" w:lineRule="auto"/>
        <w:ind w:firstLine="720"/>
        <w:jc w:val="both"/>
        <w:rPr>
          <w:rFonts w:ascii="Times New Roman" w:hAnsi="Times New Roman" w:cs="Times New Roman"/>
          <w:sz w:val="24"/>
          <w:szCs w:val="24"/>
          <w:lang w:eastAsia="lv-LV"/>
        </w:rPr>
      </w:pPr>
      <w:r w:rsidRPr="00C20BC9">
        <w:rPr>
          <w:rFonts w:ascii="Times New Roman" w:hAnsi="Times New Roman" w:cs="Times New Roman"/>
          <w:noProof/>
          <w:sz w:val="24"/>
          <w:szCs w:val="24"/>
          <w:lang w:eastAsia="ru-RU"/>
        </w:rPr>
        <w:t xml:space="preserve">No 2014.gada izglītības iestāde sāka īstenot </w:t>
      </w:r>
      <w:r w:rsidRPr="00C20BC9">
        <w:rPr>
          <w:rFonts w:ascii="Times New Roman" w:hAnsi="Times New Roman" w:cs="Times New Roman"/>
          <w:sz w:val="24"/>
          <w:szCs w:val="24"/>
          <w:lang w:eastAsia="lv-LV"/>
        </w:rPr>
        <w:t>Speciālās pamatizglītības programmu izglītojamiem ar mācīšanas traucējumiem (21015611).</w:t>
      </w:r>
    </w:p>
    <w:p w:rsidR="008B03A9" w:rsidRPr="00C20BC9" w:rsidRDefault="008B03A9" w:rsidP="008B03A9">
      <w:pPr>
        <w:spacing w:after="0" w:line="240" w:lineRule="auto"/>
        <w:ind w:firstLine="720"/>
        <w:jc w:val="both"/>
        <w:rPr>
          <w:rFonts w:ascii="Times New Roman" w:hAnsi="Times New Roman" w:cs="Times New Roman"/>
          <w:sz w:val="24"/>
          <w:szCs w:val="24"/>
          <w:lang w:eastAsia="lv-LV"/>
        </w:rPr>
      </w:pPr>
      <w:r w:rsidRPr="00C20BC9">
        <w:rPr>
          <w:rFonts w:ascii="Times New Roman" w:hAnsi="Times New Roman" w:cs="Times New Roman"/>
          <w:sz w:val="24"/>
          <w:szCs w:val="24"/>
          <w:lang w:eastAsia="lv-LV"/>
        </w:rPr>
        <w:t xml:space="preserve"> Izglītības iestādes pedagogi, kuri strādā ar </w:t>
      </w:r>
      <w:r w:rsidRPr="00C20BC9">
        <w:rPr>
          <w:rFonts w:ascii="Times New Roman" w:hAnsi="Times New Roman" w:cs="Times New Roman"/>
          <w:sz w:val="24"/>
          <w:szCs w:val="24"/>
          <w:shd w:val="clear" w:color="auto" w:fill="FFFFFF"/>
        </w:rPr>
        <w:t xml:space="preserve">izglītojamiem ar smagiem garīgās attīstības traucējumiem vai vairākiem smagiem attīstības traucējumiem, izvērtējot viņu spējas, attīstības līmeni un veselības stāvokli, veido individuālus izglītības plānus, par pamatu ņemot mācību priekšmetu un stundu plānu. Kopš </w:t>
      </w:r>
      <w:r w:rsidRPr="00C20BC9">
        <w:rPr>
          <w:rFonts w:ascii="Times New Roman" w:hAnsi="Times New Roman" w:cs="Times New Roman"/>
          <w:sz w:val="24"/>
          <w:szCs w:val="24"/>
          <w:lang w:eastAsia="lv-LV"/>
        </w:rPr>
        <w:t xml:space="preserve">2016.gada 1.septembra tika izveidots izglītojamo ar </w:t>
      </w:r>
      <w:r w:rsidRPr="00C20BC9">
        <w:rPr>
          <w:rFonts w:ascii="Times New Roman" w:hAnsi="Times New Roman" w:cs="Times New Roman"/>
          <w:sz w:val="24"/>
          <w:szCs w:val="24"/>
          <w:shd w:val="clear" w:color="auto" w:fill="FFFFFF"/>
        </w:rPr>
        <w:t xml:space="preserve">smagiem garīgās attīstības traucējumiem vai vairākiem smagiem attīstības traucējumiem </w:t>
      </w:r>
      <w:r w:rsidRPr="00C20BC9">
        <w:rPr>
          <w:rFonts w:ascii="Times New Roman" w:hAnsi="Times New Roman" w:cs="Times New Roman"/>
          <w:sz w:val="24"/>
          <w:szCs w:val="24"/>
          <w:lang w:eastAsia="lv-LV"/>
        </w:rPr>
        <w:t xml:space="preserve">klašu komplekts, kuri mācās pēc mācību priekšmetu un stundu plāna 2.varianta, apgūstot 4 mācību priekšmetus: saskarsme (komunikācija, valodas uztvere, izpratne, lietošana), sociālās zinības (sociālās iemaņas), vizuālā māksla (pasaules izzināšana) un sports (kustību attīstīšana). </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Profesionālās pamatizglītības programmas atbilst profesiju standartiem un profesionālās kvalifikācijas prasībām. </w:t>
      </w:r>
      <w:r w:rsidRPr="00C20BC9">
        <w:rPr>
          <w:rFonts w:ascii="Times New Roman" w:hAnsi="Times New Roman" w:cs="Times New Roman"/>
          <w:sz w:val="24"/>
          <w:szCs w:val="24"/>
          <w:shd w:val="clear" w:color="auto" w:fill="FFFFFF"/>
        </w:rPr>
        <w:t xml:space="preserve">Katras programmas īstenošanas ilgums ir trīs gadi. </w:t>
      </w:r>
      <w:r w:rsidRPr="00C20BC9">
        <w:rPr>
          <w:rFonts w:ascii="Times New Roman" w:hAnsi="Times New Roman" w:cs="Times New Roman"/>
          <w:sz w:val="24"/>
          <w:szCs w:val="24"/>
        </w:rPr>
        <w:t>M</w:t>
      </w:r>
      <w:r w:rsidRPr="00C20BC9">
        <w:rPr>
          <w:rFonts w:ascii="Times New Roman" w:eastAsia="Times New Roman" w:hAnsi="Times New Roman" w:cs="Times New Roman"/>
          <w:sz w:val="24"/>
          <w:szCs w:val="24"/>
          <w:lang w:eastAsia="lv-LV"/>
        </w:rPr>
        <w:t>ācību priekšmetu programmu apguve paredz cieši saistīt teorijas mācību ar praktiskajām mācībām, kas nodrošina zināšanu, prasmju un iemaņu attīstību līdz kvalifikācijas prasību līmenim. Profesionālās programmas apgūšanas nobeigumā izglītojamie iziet kvalifikācijas praksi. Pēc sekmīgas kvalifikācijas prakses beigām izglītojamie kārto profesionālās kvalifikācijas eksāmenus. Atbilstoši prasībām k</w:t>
      </w:r>
      <w:r w:rsidRPr="00C20BC9">
        <w:rPr>
          <w:rFonts w:ascii="Times New Roman" w:hAnsi="Times New Roman" w:cs="Times New Roman"/>
          <w:sz w:val="24"/>
          <w:szCs w:val="24"/>
        </w:rPr>
        <w:t>valifikācijas eksāmenu komisijas sastāv no attiecīgo nozaru speciālistiem. Apkopotie eksāmenu rezultāti atbilstoši kārtībai tiek iesniegti VISC.</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lastRenderedPageBreak/>
        <w:t>Izglītības iestāde, īstenojot profesionālās pamatizglītības programmas, dot pamatu gan izglītojamo tālākai kvalifikācijas celšanai, gan izglītības turpināšanai attiecīgajā profesijā, gan ir iespēja uzsākt darba gaitas attiecīgajā nozarē vai vienkārši dot pamatus savā mājsaimniecībā pielietot apgūtas zināšanas un prasmes. Turklāt lauksaimniecība, sabiedriskā ēdināšana, mājsaimniecība ir nozares, kurās novērojams kvalificētu darbinieku trūkums. Pēc pamatizglītības iegūšanas vairākums mūsu izglītības iestādes izglītojamo izvēlās izglītības iestādes piedāvātas profesionālās pamatizglītības programmas. Daži izglītojamie tos izvēlās apzināti vai pēc vecāku ieteikumiem, daži - drošības sajūtas pēc, jo psiholoģiski nav gatavi mainīt ierasto vidi, bet daļa neapzinās savu izvēli. Tāpēc izglītības programmas īstenošanas periodā novērojami izglītojamo skaita izmaiņas (skatīt 4.1.5.tabulā).</w:t>
      </w:r>
    </w:p>
    <w:p w:rsidR="008B03A9" w:rsidRPr="00C20BC9" w:rsidRDefault="008B03A9" w:rsidP="008B03A9">
      <w:pPr>
        <w:spacing w:after="0" w:line="240" w:lineRule="auto"/>
        <w:ind w:firstLine="720"/>
        <w:jc w:val="right"/>
        <w:rPr>
          <w:rFonts w:ascii="Times New Roman" w:cs="Times New Roman"/>
          <w:sz w:val="24"/>
          <w:szCs w:val="24"/>
        </w:rPr>
      </w:pPr>
      <w:r w:rsidRPr="00C20BC9">
        <w:rPr>
          <w:rFonts w:ascii="Times New Roman" w:cs="Times New Roman"/>
          <w:sz w:val="24"/>
          <w:szCs w:val="24"/>
        </w:rPr>
        <w:t>4.1.</w:t>
      </w:r>
      <w:r w:rsidRPr="00C20BC9">
        <w:rPr>
          <w:rFonts w:ascii="Times New Roman" w:cs="Times New Roman"/>
          <w:b/>
          <w:sz w:val="24"/>
          <w:szCs w:val="24"/>
        </w:rPr>
        <w:t>5</w:t>
      </w:r>
      <w:r w:rsidRPr="00C20BC9">
        <w:rPr>
          <w:rFonts w:ascii="Times New Roman" w:cs="Times New Roman"/>
          <w:sz w:val="24"/>
          <w:szCs w:val="24"/>
        </w:rPr>
        <w:t>.tabula</w:t>
      </w:r>
    </w:p>
    <w:p w:rsidR="008B03A9" w:rsidRPr="00C20BC9" w:rsidRDefault="008B03A9" w:rsidP="008B03A9">
      <w:pPr>
        <w:spacing w:after="0" w:line="240" w:lineRule="auto"/>
        <w:ind w:firstLine="720"/>
        <w:jc w:val="center"/>
        <w:rPr>
          <w:rFonts w:ascii="Times New Roman" w:hAnsi="Times New Roman" w:cs="Times New Roman"/>
          <w:b/>
          <w:sz w:val="24"/>
          <w:szCs w:val="24"/>
        </w:rPr>
      </w:pPr>
      <w:r w:rsidRPr="00C20BC9">
        <w:rPr>
          <w:rFonts w:ascii="Times New Roman" w:hAnsi="Times New Roman" w:cs="Times New Roman"/>
          <w:b/>
          <w:sz w:val="24"/>
          <w:szCs w:val="24"/>
        </w:rPr>
        <w:t>Profesionālās pamatizglītības izglītojamo skaita izmaiņas un to cēloņi izglītības programmas īstenošanas periodā</w:t>
      </w:r>
    </w:p>
    <w:p w:rsidR="008B03A9" w:rsidRPr="00C20BC9" w:rsidRDefault="008B03A9" w:rsidP="008B03A9">
      <w:pPr>
        <w:autoSpaceDE w:val="0"/>
        <w:autoSpaceDN w:val="0"/>
        <w:adjustRightInd w:val="0"/>
        <w:spacing w:after="0" w:line="240" w:lineRule="auto"/>
        <w:ind w:firstLine="567"/>
        <w:jc w:val="center"/>
        <w:rPr>
          <w:rFonts w:ascii="Times New Roman" w:cs="Times New Roman"/>
          <w:b/>
          <w:bCs/>
          <w:sz w:val="24"/>
          <w:szCs w:val="24"/>
        </w:rPr>
      </w:pPr>
    </w:p>
    <w:tbl>
      <w:tblPr>
        <w:tblW w:w="98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992"/>
        <w:gridCol w:w="881"/>
        <w:gridCol w:w="1104"/>
        <w:gridCol w:w="1415"/>
        <w:gridCol w:w="1420"/>
        <w:gridCol w:w="1418"/>
        <w:gridCol w:w="1418"/>
      </w:tblGrid>
      <w:tr w:rsidR="008B03A9" w:rsidRPr="00C20BC9" w:rsidTr="008B03A9">
        <w:trPr>
          <w:trHeight w:val="345"/>
        </w:trPr>
        <w:tc>
          <w:tcPr>
            <w:tcW w:w="1248"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programmas nosaukums</w:t>
            </w:r>
          </w:p>
        </w:tc>
        <w:tc>
          <w:tcPr>
            <w:tcW w:w="992"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Pie</w:t>
            </w:r>
            <w:r w:rsidRPr="00C20BC9">
              <w:rPr>
                <w:rFonts w:ascii="Times New Roman" w:cs="Times New Roman"/>
                <w:b/>
                <w:sz w:val="18"/>
                <w:szCs w:val="18"/>
                <w:lang w:eastAsia="lv-LV"/>
              </w:rPr>
              <w:t>šķ</w:t>
            </w:r>
            <w:r w:rsidRPr="00C20BC9">
              <w:rPr>
                <w:rFonts w:ascii="Times New Roman" w:cs="Times New Roman"/>
                <w:b/>
                <w:sz w:val="18"/>
                <w:szCs w:val="18"/>
                <w:lang w:eastAsia="lv-LV"/>
              </w:rPr>
              <w:t>iram</w:t>
            </w:r>
            <w:r w:rsidRPr="00C20BC9">
              <w:rPr>
                <w:rFonts w:ascii="Times New Roman" w:cs="Times New Roman"/>
                <w:b/>
                <w:sz w:val="18"/>
                <w:szCs w:val="18"/>
                <w:lang w:eastAsia="lv-LV"/>
              </w:rPr>
              <w:t>ā</w:t>
            </w:r>
            <w:r w:rsidRPr="00C20BC9">
              <w:rPr>
                <w:rFonts w:ascii="Times New Roman" w:cs="Times New Roman"/>
                <w:b/>
                <w:sz w:val="18"/>
                <w:szCs w:val="18"/>
                <w:lang w:eastAsia="lv-LV"/>
              </w:rPr>
              <w:t xml:space="preserve"> kvalifik</w:t>
            </w:r>
            <w:r w:rsidRPr="00C20BC9">
              <w:rPr>
                <w:rFonts w:ascii="Times New Roman" w:cs="Times New Roman"/>
                <w:b/>
                <w:sz w:val="18"/>
                <w:szCs w:val="18"/>
                <w:lang w:eastAsia="lv-LV"/>
              </w:rPr>
              <w:t>ā</w:t>
            </w:r>
            <w:r w:rsidRPr="00C20BC9">
              <w:rPr>
                <w:rFonts w:ascii="Times New Roman" w:cs="Times New Roman"/>
                <w:b/>
                <w:sz w:val="18"/>
                <w:szCs w:val="18"/>
                <w:lang w:eastAsia="lv-LV"/>
              </w:rPr>
              <w:t>cija</w:t>
            </w:r>
          </w:p>
        </w:tc>
        <w:tc>
          <w:tcPr>
            <w:tcW w:w="881"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Kods</w:t>
            </w:r>
          </w:p>
        </w:tc>
        <w:tc>
          <w:tcPr>
            <w:tcW w:w="1104"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M</w:t>
            </w:r>
            <w:r w:rsidRPr="00C20BC9">
              <w:rPr>
                <w:rFonts w:ascii="Times New Roman" w:cs="Times New Roman"/>
                <w:b/>
                <w:sz w:val="18"/>
                <w:szCs w:val="18"/>
                <w:lang w:eastAsia="lv-LV"/>
              </w:rPr>
              <w:t>ā</w:t>
            </w:r>
            <w:r w:rsidRPr="00C20BC9">
              <w:rPr>
                <w:rFonts w:ascii="Times New Roman" w:cs="Times New Roman"/>
                <w:b/>
                <w:sz w:val="18"/>
                <w:szCs w:val="18"/>
                <w:lang w:eastAsia="lv-LV"/>
              </w:rPr>
              <w:t>c</w:t>
            </w:r>
            <w:r w:rsidRPr="00C20BC9">
              <w:rPr>
                <w:rFonts w:ascii="Times New Roman" w:cs="Times New Roman"/>
                <w:b/>
                <w:sz w:val="18"/>
                <w:szCs w:val="18"/>
                <w:lang w:eastAsia="lv-LV"/>
              </w:rPr>
              <w:t>ī</w:t>
            </w:r>
            <w:r w:rsidRPr="00C20BC9">
              <w:rPr>
                <w:rFonts w:ascii="Times New Roman" w:cs="Times New Roman"/>
                <w:b/>
                <w:sz w:val="18"/>
                <w:szCs w:val="18"/>
                <w:lang w:eastAsia="lv-LV"/>
              </w:rPr>
              <w:t>bu ilgums</w:t>
            </w:r>
          </w:p>
        </w:tc>
        <w:tc>
          <w:tcPr>
            <w:tcW w:w="5671" w:type="dxa"/>
            <w:gridSpan w:val="4"/>
          </w:tcPr>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r w:rsidRPr="00C20BC9">
              <w:rPr>
                <w:rFonts w:ascii="Times New Roman" w:cs="Times New Roman"/>
                <w:b/>
                <w:sz w:val="18"/>
                <w:szCs w:val="18"/>
                <w:lang w:eastAsia="lv-LV"/>
              </w:rPr>
              <w:t>Izgl</w:t>
            </w:r>
            <w:r w:rsidRPr="00C20BC9">
              <w:rPr>
                <w:rFonts w:ascii="Times New Roman" w:cs="Times New Roman"/>
                <w:b/>
                <w:sz w:val="18"/>
                <w:szCs w:val="18"/>
                <w:lang w:eastAsia="lv-LV"/>
              </w:rPr>
              <w:t>ī</w:t>
            </w:r>
            <w:r w:rsidRPr="00C20BC9">
              <w:rPr>
                <w:rFonts w:ascii="Times New Roman" w:cs="Times New Roman"/>
                <w:b/>
                <w:sz w:val="18"/>
                <w:szCs w:val="18"/>
                <w:lang w:eastAsia="lv-LV"/>
              </w:rPr>
              <w:t>tojamo skaita izmai</w:t>
            </w:r>
            <w:r w:rsidRPr="00C20BC9">
              <w:rPr>
                <w:rFonts w:ascii="Times New Roman" w:cs="Times New Roman"/>
                <w:b/>
                <w:sz w:val="18"/>
                <w:szCs w:val="18"/>
                <w:lang w:eastAsia="lv-LV"/>
              </w:rPr>
              <w:t>ņ</w:t>
            </w:r>
            <w:r w:rsidRPr="00C20BC9">
              <w:rPr>
                <w:rFonts w:ascii="Times New Roman" w:cs="Times New Roman"/>
                <w:b/>
                <w:sz w:val="18"/>
                <w:szCs w:val="18"/>
                <w:lang w:eastAsia="lv-LV"/>
              </w:rPr>
              <w:t>as izgl</w:t>
            </w:r>
            <w:r w:rsidRPr="00C20BC9">
              <w:rPr>
                <w:rFonts w:ascii="Times New Roman" w:cs="Times New Roman"/>
                <w:b/>
                <w:sz w:val="18"/>
                <w:szCs w:val="18"/>
                <w:lang w:eastAsia="lv-LV"/>
              </w:rPr>
              <w:t>ī</w:t>
            </w:r>
            <w:r w:rsidRPr="00C20BC9">
              <w:rPr>
                <w:rFonts w:ascii="Times New Roman" w:cs="Times New Roman"/>
                <w:b/>
                <w:sz w:val="18"/>
                <w:szCs w:val="18"/>
                <w:lang w:eastAsia="lv-LV"/>
              </w:rPr>
              <w:t>t</w:t>
            </w:r>
            <w:r w:rsidRPr="00C20BC9">
              <w:rPr>
                <w:rFonts w:ascii="Times New Roman" w:cs="Times New Roman"/>
                <w:b/>
                <w:sz w:val="18"/>
                <w:szCs w:val="18"/>
                <w:lang w:eastAsia="lv-LV"/>
              </w:rPr>
              <w:t>ī</w:t>
            </w:r>
            <w:r w:rsidRPr="00C20BC9">
              <w:rPr>
                <w:rFonts w:ascii="Times New Roman" w:cs="Times New Roman"/>
                <w:b/>
                <w:sz w:val="18"/>
                <w:szCs w:val="18"/>
                <w:lang w:eastAsia="lv-LV"/>
              </w:rPr>
              <w:t>bas programm</w:t>
            </w:r>
            <w:r w:rsidRPr="00C20BC9">
              <w:rPr>
                <w:rFonts w:ascii="Times New Roman" w:cs="Times New Roman"/>
                <w:b/>
                <w:sz w:val="18"/>
                <w:szCs w:val="18"/>
                <w:lang w:eastAsia="lv-LV"/>
              </w:rPr>
              <w:t>ā</w:t>
            </w:r>
            <w:r w:rsidRPr="00C20BC9">
              <w:rPr>
                <w:rFonts w:ascii="Times New Roman" w:cs="Times New Roman"/>
                <w:b/>
                <w:sz w:val="18"/>
                <w:szCs w:val="18"/>
                <w:lang w:eastAsia="lv-LV"/>
              </w:rPr>
              <w:t xml:space="preserve">s </w:t>
            </w:r>
            <w:r w:rsidRPr="00C20BC9">
              <w:rPr>
                <w:rFonts w:ascii="Times New Roman" w:cs="Times New Roman"/>
                <w:b/>
                <w:sz w:val="18"/>
                <w:szCs w:val="18"/>
                <w:lang w:eastAsia="lv-LV"/>
              </w:rPr>
              <w:t>ī</w:t>
            </w:r>
            <w:r w:rsidRPr="00C20BC9">
              <w:rPr>
                <w:rFonts w:ascii="Times New Roman" w:cs="Times New Roman"/>
                <w:b/>
                <w:sz w:val="18"/>
                <w:szCs w:val="18"/>
                <w:lang w:eastAsia="lv-LV"/>
              </w:rPr>
              <w:t>steno</w:t>
            </w:r>
            <w:r w:rsidRPr="00C20BC9">
              <w:rPr>
                <w:rFonts w:ascii="Times New Roman" w:cs="Times New Roman"/>
                <w:b/>
                <w:sz w:val="18"/>
                <w:szCs w:val="18"/>
                <w:lang w:eastAsia="lv-LV"/>
              </w:rPr>
              <w:t>š</w:t>
            </w:r>
            <w:r w:rsidRPr="00C20BC9">
              <w:rPr>
                <w:rFonts w:ascii="Times New Roman" w:cs="Times New Roman"/>
                <w:b/>
                <w:sz w:val="18"/>
                <w:szCs w:val="18"/>
                <w:lang w:eastAsia="lv-LV"/>
              </w:rPr>
              <w:t>anas period</w:t>
            </w:r>
            <w:r w:rsidRPr="00C20BC9">
              <w:rPr>
                <w:rFonts w:ascii="Times New Roman" w:cs="Times New Roman"/>
                <w:b/>
                <w:sz w:val="18"/>
                <w:szCs w:val="18"/>
                <w:lang w:eastAsia="lv-LV"/>
              </w:rPr>
              <w:t>ā</w:t>
            </w:r>
            <w:r w:rsidRPr="00C20BC9">
              <w:rPr>
                <w:rFonts w:ascii="Times New Roman" w:cs="Times New Roman"/>
                <w:b/>
                <w:sz w:val="18"/>
                <w:szCs w:val="18"/>
                <w:lang w:eastAsia="lv-LV"/>
              </w:rPr>
              <w:t xml:space="preserve"> </w:t>
            </w:r>
          </w:p>
          <w:p w:rsidR="008B03A9" w:rsidRPr="00C20BC9" w:rsidRDefault="008B03A9" w:rsidP="00AA4123">
            <w:pPr>
              <w:autoSpaceDE w:val="0"/>
              <w:autoSpaceDN w:val="0"/>
              <w:adjustRightInd w:val="0"/>
              <w:spacing w:after="0" w:line="240" w:lineRule="auto"/>
              <w:jc w:val="center"/>
              <w:rPr>
                <w:rFonts w:ascii="Times New Roman" w:cs="Times New Roman"/>
                <w:b/>
                <w:sz w:val="18"/>
                <w:szCs w:val="18"/>
                <w:lang w:eastAsia="lv-LV"/>
              </w:rPr>
            </w:pPr>
          </w:p>
        </w:tc>
      </w:tr>
      <w:tr w:rsidR="008B03A9" w:rsidRPr="00C20BC9" w:rsidTr="008B03A9">
        <w:trPr>
          <w:trHeight w:val="300"/>
        </w:trPr>
        <w:tc>
          <w:tcPr>
            <w:tcW w:w="1248"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Izgl</w:t>
            </w:r>
            <w:r w:rsidRPr="00C20BC9">
              <w:rPr>
                <w:rFonts w:ascii="Times New Roman" w:cs="Times New Roman"/>
                <w:sz w:val="18"/>
                <w:szCs w:val="18"/>
                <w:lang w:eastAsia="lv-LV"/>
              </w:rPr>
              <w:t>ī</w:t>
            </w:r>
            <w:r w:rsidRPr="00C20BC9">
              <w:rPr>
                <w:rFonts w:ascii="Times New Roman" w:cs="Times New Roman"/>
                <w:sz w:val="18"/>
                <w:szCs w:val="18"/>
                <w:lang w:eastAsia="lv-LV"/>
              </w:rPr>
              <w:t>tojamo skaits p</w:t>
            </w:r>
            <w:r w:rsidRPr="00C20BC9">
              <w:rPr>
                <w:rFonts w:ascii="Times New Roman" w:cs="Times New Roman"/>
                <w:sz w:val="18"/>
                <w:szCs w:val="18"/>
                <w:lang w:eastAsia="lv-LV"/>
              </w:rPr>
              <w:t>ē</w:t>
            </w:r>
            <w:r w:rsidRPr="00C20BC9">
              <w:rPr>
                <w:rFonts w:ascii="Times New Roman" w:cs="Times New Roman"/>
                <w:sz w:val="18"/>
                <w:szCs w:val="18"/>
                <w:lang w:eastAsia="lv-LV"/>
              </w:rPr>
              <w:t>c uz</w:t>
            </w:r>
            <w:r w:rsidRPr="00C20BC9">
              <w:rPr>
                <w:rFonts w:ascii="Times New Roman" w:cs="Times New Roman"/>
                <w:sz w:val="18"/>
                <w:szCs w:val="18"/>
                <w:lang w:eastAsia="lv-LV"/>
              </w:rPr>
              <w:t>ņ</w:t>
            </w:r>
            <w:r w:rsidRPr="00C20BC9">
              <w:rPr>
                <w:rFonts w:ascii="Times New Roman" w:cs="Times New Roman"/>
                <w:sz w:val="18"/>
                <w:szCs w:val="18"/>
                <w:lang w:eastAsia="lv-LV"/>
              </w:rPr>
              <w:t>em</w:t>
            </w:r>
            <w:r w:rsidRPr="00C20BC9">
              <w:rPr>
                <w:rFonts w:ascii="Times New Roman" w:cs="Times New Roman"/>
                <w:sz w:val="18"/>
                <w:szCs w:val="18"/>
                <w:lang w:eastAsia="lv-LV"/>
              </w:rPr>
              <w:t>š</w:t>
            </w:r>
            <w:r w:rsidRPr="00C20BC9">
              <w:rPr>
                <w:rFonts w:ascii="Times New Roman" w:cs="Times New Roman"/>
                <w:sz w:val="18"/>
                <w:szCs w:val="18"/>
                <w:lang w:eastAsia="lv-LV"/>
              </w:rPr>
              <w:t>anas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w:t>
            </w:r>
            <w:r w:rsidRPr="00C20BC9">
              <w:rPr>
                <w:rFonts w:ascii="Times New Roman" w:cs="Times New Roman"/>
                <w:sz w:val="18"/>
                <w:szCs w:val="18"/>
                <w:lang w:eastAsia="lv-LV"/>
              </w:rPr>
              <w:t>ā</w:t>
            </w:r>
            <w:r w:rsidRPr="00C20BC9">
              <w:rPr>
                <w:rFonts w:ascii="Times New Roman" w:cs="Times New Roman"/>
                <w:sz w:val="18"/>
                <w:szCs w:val="18"/>
                <w:lang w:eastAsia="lv-LV"/>
              </w:rPr>
              <w:t xml:space="preserve"> </w:t>
            </w:r>
            <w:r w:rsidRPr="00C20BC9">
              <w:rPr>
                <w:rFonts w:ascii="Times New Roman" w:cs="Times New Roman"/>
                <w:sz w:val="16"/>
                <w:szCs w:val="16"/>
              </w:rPr>
              <w:t>(20xx.gada 1.janv</w:t>
            </w:r>
            <w:r w:rsidRPr="00C20BC9">
              <w:rPr>
                <w:rFonts w:ascii="Times New Roman" w:cs="Times New Roman"/>
                <w:sz w:val="16"/>
                <w:szCs w:val="16"/>
              </w:rPr>
              <w:t>ā</w:t>
            </w:r>
            <w:r w:rsidRPr="00C20BC9">
              <w:rPr>
                <w:rFonts w:ascii="Times New Roman" w:cs="Times New Roman"/>
                <w:sz w:val="16"/>
                <w:szCs w:val="16"/>
              </w:rPr>
              <w:t>ris,I kurss)</w:t>
            </w:r>
          </w:p>
        </w:tc>
        <w:tc>
          <w:tcPr>
            <w:tcW w:w="2838" w:type="dxa"/>
            <w:gridSpan w:val="2"/>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Apguvu</w:t>
            </w:r>
            <w:r w:rsidRPr="00C20BC9">
              <w:rPr>
                <w:rFonts w:ascii="Times New Roman" w:cs="Times New Roman"/>
                <w:sz w:val="18"/>
                <w:szCs w:val="18"/>
                <w:lang w:eastAsia="lv-LV"/>
              </w:rPr>
              <w:t>š</w:t>
            </w:r>
            <w:r w:rsidRPr="00C20BC9">
              <w:rPr>
                <w:rFonts w:ascii="Times New Roman" w:cs="Times New Roman"/>
                <w:sz w:val="18"/>
                <w:szCs w:val="18"/>
                <w:lang w:eastAsia="lv-LV"/>
              </w:rPr>
              <w:t>i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bas programmu</w:t>
            </w:r>
          </w:p>
        </w:tc>
        <w:tc>
          <w:tcPr>
            <w:tcW w:w="1418"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Atskait</w:t>
            </w:r>
            <w:r w:rsidRPr="00C20BC9">
              <w:rPr>
                <w:rFonts w:ascii="Times New Roman" w:cs="Times New Roman"/>
                <w:sz w:val="18"/>
                <w:szCs w:val="18"/>
                <w:lang w:eastAsia="lv-LV"/>
              </w:rPr>
              <w:t>ī</w:t>
            </w:r>
            <w:r w:rsidRPr="00C20BC9">
              <w:rPr>
                <w:rFonts w:ascii="Times New Roman" w:cs="Times New Roman"/>
                <w:sz w:val="18"/>
                <w:szCs w:val="18"/>
                <w:lang w:eastAsia="lv-LV"/>
              </w:rPr>
              <w:t>ti izgl</w:t>
            </w:r>
            <w:r w:rsidRPr="00C20BC9">
              <w:rPr>
                <w:rFonts w:ascii="Times New Roman" w:cs="Times New Roman"/>
                <w:sz w:val="18"/>
                <w:szCs w:val="18"/>
                <w:lang w:eastAsia="lv-LV"/>
              </w:rPr>
              <w:t>ī</w:t>
            </w:r>
            <w:r w:rsidRPr="00C20BC9">
              <w:rPr>
                <w:rFonts w:ascii="Times New Roman" w:cs="Times New Roman"/>
                <w:sz w:val="18"/>
                <w:szCs w:val="18"/>
                <w:lang w:eastAsia="lv-LV"/>
              </w:rPr>
              <w:t>t</w:t>
            </w:r>
            <w:r w:rsidRPr="00C20BC9">
              <w:rPr>
                <w:rFonts w:ascii="Times New Roman" w:cs="Times New Roman"/>
                <w:sz w:val="18"/>
                <w:szCs w:val="18"/>
                <w:lang w:eastAsia="lv-LV"/>
              </w:rPr>
              <w:t>ī</w:t>
            </w:r>
            <w:r w:rsidRPr="00C20BC9">
              <w:rPr>
                <w:rFonts w:ascii="Times New Roman" w:cs="Times New Roman"/>
                <w:sz w:val="18"/>
                <w:szCs w:val="18"/>
                <w:lang w:eastAsia="lv-LV"/>
              </w:rPr>
              <w:t xml:space="preserve">bas programmas </w:t>
            </w:r>
            <w:r w:rsidRPr="00C20BC9">
              <w:rPr>
                <w:rFonts w:ascii="Times New Roman" w:cs="Times New Roman"/>
                <w:sz w:val="18"/>
                <w:szCs w:val="18"/>
                <w:lang w:eastAsia="lv-LV"/>
              </w:rPr>
              <w:t>ī</w:t>
            </w:r>
            <w:r w:rsidRPr="00C20BC9">
              <w:rPr>
                <w:rFonts w:ascii="Times New Roman" w:cs="Times New Roman"/>
                <w:sz w:val="18"/>
                <w:szCs w:val="18"/>
                <w:lang w:eastAsia="lv-LV"/>
              </w:rPr>
              <w:t>steno</w:t>
            </w:r>
            <w:r w:rsidRPr="00C20BC9">
              <w:rPr>
                <w:rFonts w:ascii="Times New Roman" w:cs="Times New Roman"/>
                <w:sz w:val="18"/>
                <w:szCs w:val="18"/>
                <w:lang w:eastAsia="lv-LV"/>
              </w:rPr>
              <w:t>š</w:t>
            </w:r>
            <w:r w:rsidRPr="00C20BC9">
              <w:rPr>
                <w:rFonts w:ascii="Times New Roman" w:cs="Times New Roman"/>
                <w:sz w:val="18"/>
                <w:szCs w:val="18"/>
                <w:lang w:eastAsia="lv-LV"/>
              </w:rPr>
              <w:t>anas period</w:t>
            </w:r>
            <w:r w:rsidRPr="00C20BC9">
              <w:rPr>
                <w:rFonts w:ascii="Times New Roman" w:cs="Times New Roman"/>
                <w:sz w:val="18"/>
                <w:szCs w:val="18"/>
                <w:lang w:eastAsia="lv-LV"/>
              </w:rPr>
              <w:t>ā</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Ieguvu</w:t>
            </w:r>
            <w:r w:rsidRPr="00C20BC9">
              <w:rPr>
                <w:rFonts w:ascii="Times New Roman" w:cs="Times New Roman"/>
                <w:sz w:val="18"/>
                <w:szCs w:val="18"/>
                <w:lang w:eastAsia="lv-LV"/>
              </w:rPr>
              <w:t>š</w:t>
            </w:r>
            <w:r w:rsidRPr="00C20BC9">
              <w:rPr>
                <w:rFonts w:ascii="Times New Roman" w:cs="Times New Roman"/>
                <w:sz w:val="18"/>
                <w:szCs w:val="18"/>
                <w:lang w:eastAsia="lv-LV"/>
              </w:rPr>
              <w:t>i profesion</w:t>
            </w:r>
            <w:r w:rsidRPr="00C20BC9">
              <w:rPr>
                <w:rFonts w:ascii="Times New Roman" w:cs="Times New Roman"/>
                <w:sz w:val="18"/>
                <w:szCs w:val="18"/>
                <w:lang w:eastAsia="lv-LV"/>
              </w:rPr>
              <w:t>ā</w:t>
            </w:r>
            <w:r w:rsidRPr="00C20BC9">
              <w:rPr>
                <w:rFonts w:ascii="Times New Roman" w:cs="Times New Roman"/>
                <w:sz w:val="18"/>
                <w:szCs w:val="18"/>
                <w:lang w:eastAsia="lv-LV"/>
              </w:rPr>
              <w:t>lo kvalifik</w:t>
            </w:r>
            <w:r w:rsidRPr="00C20BC9">
              <w:rPr>
                <w:rFonts w:ascii="Times New Roman" w:cs="Times New Roman"/>
                <w:sz w:val="18"/>
                <w:szCs w:val="18"/>
                <w:lang w:eastAsia="lv-LV"/>
              </w:rPr>
              <w:t>ā</w:t>
            </w:r>
            <w:r w:rsidRPr="00C20BC9">
              <w:rPr>
                <w:rFonts w:ascii="Times New Roman" w:cs="Times New Roman"/>
                <w:sz w:val="18"/>
                <w:szCs w:val="18"/>
                <w:lang w:eastAsia="lv-LV"/>
              </w:rPr>
              <w:t>ciju</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Nav ieguvu</w:t>
            </w:r>
            <w:r w:rsidRPr="00C20BC9">
              <w:rPr>
                <w:rFonts w:ascii="Times New Roman" w:cs="Times New Roman"/>
                <w:sz w:val="18"/>
                <w:szCs w:val="18"/>
                <w:lang w:eastAsia="lv-LV"/>
              </w:rPr>
              <w:t>š</w:t>
            </w:r>
            <w:r w:rsidRPr="00C20BC9">
              <w:rPr>
                <w:rFonts w:ascii="Times New Roman" w:cs="Times New Roman"/>
                <w:sz w:val="18"/>
                <w:szCs w:val="18"/>
                <w:lang w:eastAsia="lv-LV"/>
              </w:rPr>
              <w:t>u profesion</w:t>
            </w:r>
            <w:r w:rsidRPr="00C20BC9">
              <w:rPr>
                <w:rFonts w:ascii="Times New Roman" w:cs="Times New Roman"/>
                <w:sz w:val="18"/>
                <w:szCs w:val="18"/>
                <w:lang w:eastAsia="lv-LV"/>
              </w:rPr>
              <w:t>ā</w:t>
            </w:r>
            <w:r w:rsidRPr="00C20BC9">
              <w:rPr>
                <w:rFonts w:ascii="Times New Roman" w:cs="Times New Roman"/>
                <w:sz w:val="18"/>
                <w:szCs w:val="18"/>
                <w:lang w:eastAsia="lv-LV"/>
              </w:rPr>
              <w:t>lo kvalifik</w:t>
            </w:r>
            <w:r w:rsidRPr="00C20BC9">
              <w:rPr>
                <w:rFonts w:ascii="Times New Roman" w:cs="Times New Roman"/>
                <w:sz w:val="18"/>
                <w:szCs w:val="18"/>
                <w:lang w:eastAsia="lv-LV"/>
              </w:rPr>
              <w:t>ā</w:t>
            </w:r>
            <w:r w:rsidRPr="00C20BC9">
              <w:rPr>
                <w:rFonts w:ascii="Times New Roman" w:cs="Times New Roman"/>
                <w:sz w:val="18"/>
                <w:szCs w:val="18"/>
                <w:lang w:eastAsia="lv-LV"/>
              </w:rPr>
              <w:t>ciju</w:t>
            </w:r>
          </w:p>
        </w:tc>
        <w:tc>
          <w:tcPr>
            <w:tcW w:w="1418"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val="restart"/>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jtur</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2"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M</w:t>
            </w:r>
            <w:r w:rsidRPr="00C20BC9">
              <w:rPr>
                <w:rFonts w:ascii="Times New Roman" w:cs="Times New Roman"/>
                <w:sz w:val="18"/>
                <w:szCs w:val="18"/>
                <w:lang w:eastAsia="lv-LV"/>
              </w:rPr>
              <w:t>ā</w:t>
            </w:r>
            <w:r w:rsidRPr="00C20BC9">
              <w:rPr>
                <w:rFonts w:ascii="Times New Roman" w:cs="Times New Roman"/>
                <w:sz w:val="18"/>
                <w:szCs w:val="18"/>
                <w:lang w:eastAsia="lv-LV"/>
              </w:rPr>
              <w:t>jkalpot</w:t>
            </w:r>
            <w:r w:rsidRPr="00C20BC9">
              <w:rPr>
                <w:rFonts w:ascii="Times New Roman" w:cs="Times New Roman"/>
                <w:sz w:val="18"/>
                <w:szCs w:val="18"/>
                <w:lang w:eastAsia="lv-LV"/>
              </w:rPr>
              <w:t>ā</w:t>
            </w:r>
            <w:r w:rsidRPr="00C20BC9">
              <w:rPr>
                <w:rFonts w:ascii="Times New Roman" w:cs="Times New Roman"/>
                <w:sz w:val="18"/>
                <w:szCs w:val="18"/>
                <w:lang w:eastAsia="lv-LV"/>
              </w:rPr>
              <w:t>js</w:t>
            </w:r>
          </w:p>
        </w:tc>
        <w:tc>
          <w:tcPr>
            <w:tcW w:w="881"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2281401</w:t>
            </w:r>
          </w:p>
        </w:tc>
        <w:tc>
          <w:tcPr>
            <w:tcW w:w="1104"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 gadi</w:t>
            </w: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2013.g. - 4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2014.g. -7</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2015.g. -1</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2016.g. -</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2017.g. -3</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2018.g. --</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2019.g.--</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val="restart"/>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w:t>
            </w:r>
          </w:p>
        </w:tc>
        <w:tc>
          <w:tcPr>
            <w:tcW w:w="992"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Lauksaimniec</w:t>
            </w:r>
            <w:r w:rsidRPr="00C20BC9">
              <w:rPr>
                <w:rFonts w:ascii="Times New Roman" w:cs="Times New Roman"/>
                <w:sz w:val="18"/>
                <w:szCs w:val="18"/>
                <w:lang w:eastAsia="lv-LV"/>
              </w:rPr>
              <w:t>ī</w:t>
            </w:r>
            <w:r w:rsidRPr="00C20BC9">
              <w:rPr>
                <w:rFonts w:ascii="Times New Roman" w:cs="Times New Roman"/>
                <w:sz w:val="18"/>
                <w:szCs w:val="18"/>
                <w:lang w:eastAsia="lv-LV"/>
              </w:rPr>
              <w:t>bas pal</w:t>
            </w:r>
            <w:r w:rsidRPr="00C20BC9">
              <w:rPr>
                <w:rFonts w:ascii="Times New Roman" w:cs="Times New Roman"/>
                <w:sz w:val="18"/>
                <w:szCs w:val="18"/>
                <w:lang w:eastAsia="lv-LV"/>
              </w:rPr>
              <w:t>ī</w:t>
            </w:r>
            <w:r w:rsidRPr="00C20BC9">
              <w:rPr>
                <w:rFonts w:ascii="Times New Roman" w:cs="Times New Roman"/>
                <w:sz w:val="18"/>
                <w:szCs w:val="18"/>
                <w:lang w:eastAsia="lv-LV"/>
              </w:rPr>
              <w:t>gstr</w:t>
            </w:r>
            <w:r w:rsidRPr="00C20BC9">
              <w:rPr>
                <w:rFonts w:ascii="Times New Roman" w:cs="Times New Roman"/>
                <w:sz w:val="18"/>
                <w:szCs w:val="18"/>
                <w:lang w:eastAsia="lv-LV"/>
              </w:rPr>
              <w:t>ā</w:t>
            </w:r>
            <w:r w:rsidRPr="00C20BC9">
              <w:rPr>
                <w:rFonts w:ascii="Times New Roman" w:cs="Times New Roman"/>
                <w:sz w:val="18"/>
                <w:szCs w:val="18"/>
                <w:lang w:eastAsia="lv-LV"/>
              </w:rPr>
              <w:t>dnieks</w:t>
            </w:r>
          </w:p>
        </w:tc>
        <w:tc>
          <w:tcPr>
            <w:tcW w:w="881"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2262100</w:t>
            </w:r>
          </w:p>
        </w:tc>
        <w:tc>
          <w:tcPr>
            <w:tcW w:w="1104"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 gadi</w:t>
            </w: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2013.g.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2014.g. -6</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2015.g. -2</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2016.g. -1</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2017.g.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1</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2018.g.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jc w:val="both"/>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2019.g.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val="restart"/>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r w:rsidRPr="00C20BC9">
              <w:rPr>
                <w:rFonts w:ascii="Times New Roman" w:cs="Times New Roman"/>
                <w:sz w:val="18"/>
                <w:szCs w:val="18"/>
                <w:lang w:eastAsia="lv-LV"/>
              </w:rPr>
              <w:t>Ē</w:t>
            </w:r>
            <w:r w:rsidRPr="00C20BC9">
              <w:rPr>
                <w:rFonts w:ascii="Times New Roman" w:cs="Times New Roman"/>
                <w:sz w:val="18"/>
                <w:szCs w:val="18"/>
                <w:lang w:eastAsia="lv-LV"/>
              </w:rPr>
              <w:t>din</w:t>
            </w:r>
            <w:r w:rsidRPr="00C20BC9">
              <w:rPr>
                <w:rFonts w:ascii="Times New Roman" w:cs="Times New Roman"/>
                <w:sz w:val="18"/>
                <w:szCs w:val="18"/>
                <w:lang w:eastAsia="lv-LV"/>
              </w:rPr>
              <w:t>āš</w:t>
            </w:r>
            <w:r w:rsidRPr="00C20BC9">
              <w:rPr>
                <w:rFonts w:ascii="Times New Roman" w:cs="Times New Roman"/>
                <w:sz w:val="18"/>
                <w:szCs w:val="18"/>
                <w:lang w:eastAsia="lv-LV"/>
              </w:rPr>
              <w:t>anas pakalpojumi</w:t>
            </w:r>
          </w:p>
        </w:tc>
        <w:tc>
          <w:tcPr>
            <w:tcW w:w="992"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Pav</w:t>
            </w:r>
            <w:r w:rsidRPr="00C20BC9">
              <w:rPr>
                <w:rFonts w:ascii="Times New Roman" w:cs="Times New Roman"/>
                <w:sz w:val="18"/>
                <w:szCs w:val="18"/>
                <w:lang w:eastAsia="lv-LV"/>
              </w:rPr>
              <w:t>ā</w:t>
            </w:r>
            <w:r w:rsidRPr="00C20BC9">
              <w:rPr>
                <w:rFonts w:ascii="Times New Roman" w:cs="Times New Roman"/>
                <w:sz w:val="18"/>
                <w:szCs w:val="18"/>
                <w:lang w:eastAsia="lv-LV"/>
              </w:rPr>
              <w:t>ra pal</w:t>
            </w:r>
            <w:r w:rsidRPr="00C20BC9">
              <w:rPr>
                <w:rFonts w:ascii="Times New Roman" w:cs="Times New Roman"/>
                <w:sz w:val="18"/>
                <w:szCs w:val="18"/>
                <w:lang w:eastAsia="lv-LV"/>
              </w:rPr>
              <w:t>ī</w:t>
            </w:r>
            <w:r w:rsidRPr="00C20BC9">
              <w:rPr>
                <w:rFonts w:ascii="Times New Roman" w:cs="Times New Roman"/>
                <w:sz w:val="18"/>
                <w:szCs w:val="18"/>
                <w:lang w:eastAsia="lv-LV"/>
              </w:rPr>
              <w:t>gs</w:t>
            </w:r>
          </w:p>
        </w:tc>
        <w:tc>
          <w:tcPr>
            <w:tcW w:w="881"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2281102</w:t>
            </w:r>
          </w:p>
        </w:tc>
        <w:tc>
          <w:tcPr>
            <w:tcW w:w="1104" w:type="dxa"/>
            <w:vMerge w:val="restart"/>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 gadi</w:t>
            </w: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2013.g.--</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2014.g. -7</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3</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2015.g. -6</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2016.g. -4</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2017.g. -6</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w:t>
            </w: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4</w:t>
            </w: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2018.g. -5</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r w:rsidR="008B03A9" w:rsidRPr="00C20BC9" w:rsidTr="008B03A9">
        <w:tc>
          <w:tcPr>
            <w:tcW w:w="1248" w:type="dxa"/>
            <w:vMerge/>
          </w:tcPr>
          <w:p w:rsidR="008B03A9" w:rsidRPr="00C20BC9" w:rsidRDefault="008B03A9" w:rsidP="00AA4123">
            <w:pPr>
              <w:autoSpaceDE w:val="0"/>
              <w:autoSpaceDN w:val="0"/>
              <w:adjustRightInd w:val="0"/>
              <w:spacing w:after="0" w:line="240" w:lineRule="auto"/>
              <w:rPr>
                <w:rFonts w:ascii="Times New Roman" w:cs="Times New Roman"/>
                <w:sz w:val="18"/>
                <w:szCs w:val="18"/>
                <w:lang w:eastAsia="lv-LV"/>
              </w:rPr>
            </w:pPr>
          </w:p>
        </w:tc>
        <w:tc>
          <w:tcPr>
            <w:tcW w:w="992"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881"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104" w:type="dxa"/>
            <w:vMerge/>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5"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r w:rsidRPr="00C20BC9">
              <w:rPr>
                <w:rFonts w:ascii="Times New Roman" w:cs="Times New Roman"/>
                <w:sz w:val="18"/>
                <w:szCs w:val="18"/>
                <w:lang w:eastAsia="lv-LV"/>
              </w:rPr>
              <w:t>2019.g. --</w:t>
            </w:r>
          </w:p>
        </w:tc>
        <w:tc>
          <w:tcPr>
            <w:tcW w:w="1420"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c>
          <w:tcPr>
            <w:tcW w:w="1418" w:type="dxa"/>
          </w:tcPr>
          <w:p w:rsidR="008B03A9" w:rsidRPr="00C20BC9" w:rsidRDefault="008B03A9" w:rsidP="00AA4123">
            <w:pPr>
              <w:autoSpaceDE w:val="0"/>
              <w:autoSpaceDN w:val="0"/>
              <w:adjustRightInd w:val="0"/>
              <w:spacing w:after="0" w:line="240" w:lineRule="auto"/>
              <w:jc w:val="center"/>
              <w:rPr>
                <w:rFonts w:ascii="Times New Roman" w:cs="Times New Roman"/>
                <w:sz w:val="18"/>
                <w:szCs w:val="18"/>
                <w:lang w:eastAsia="lv-LV"/>
              </w:rPr>
            </w:pPr>
          </w:p>
        </w:tc>
      </w:tr>
    </w:tbl>
    <w:p w:rsidR="008B03A9" w:rsidRPr="00C20BC9" w:rsidRDefault="008B03A9" w:rsidP="008B03A9">
      <w:pPr>
        <w:spacing w:after="0" w:line="240" w:lineRule="auto"/>
        <w:ind w:firstLine="720"/>
        <w:jc w:val="both"/>
        <w:rPr>
          <w:rFonts w:ascii="Times New Roman" w:hAnsi="Times New Roman" w:cs="Times New Roman"/>
          <w:sz w:val="24"/>
          <w:szCs w:val="24"/>
          <w:lang w:eastAsia="lv-LV"/>
        </w:rPr>
      </w:pPr>
      <w:r w:rsidRPr="00C20BC9">
        <w:rPr>
          <w:rFonts w:ascii="Times New Roman" w:hAnsi="Times New Roman" w:cs="Times New Roman"/>
          <w:sz w:val="24"/>
          <w:szCs w:val="24"/>
        </w:rPr>
        <w:t xml:space="preserve">Apkopotie dati norāda uz to, ka no profesionālās </w:t>
      </w:r>
      <w:r w:rsidRPr="00C20BC9">
        <w:rPr>
          <w:rFonts w:ascii="Times New Roman" w:hAnsi="Times New Roman" w:cs="Times New Roman"/>
          <w:sz w:val="24"/>
          <w:szCs w:val="24"/>
          <w:lang w:eastAsia="lv-LV"/>
        </w:rPr>
        <w:t>izglītības programmām daudzi izglītojamie tika atskaitīti. Analizējot datus, ir jāsaka, ka tam bija vairāki iemesli. Izglītojamam ar GAT raksturīgi, ka viņš nav psiholoģiski nobriedis: zems domāšanas līmenis, nav gribas, nav atbildības sajūtas, viegli padodas citu ietekmei, neprot reāli novērtēt dzīves situāciju. Un tad, kad izglītojamam iestājās pilngadības vecums, viņš cenšas pārņemt patstāvību un neatkarību no vecākiem, no pedagogiem lēmumu pieņemšanā, kas skar arī mācīšanos. Līdz ar to daudzi vai vispār pamet mācīties un iekārtojās darbā, aizbrauc uz ārzemēm vai veselības stāvokļa dēļ pārtrauc mācības, vai padodas pārvilināšanai un aiziet mācīties uz citām izglītības iestādēm. Vēl jāatzīmē, ka vairākas meitenes pārtraukušas mācības grūtniecības un bērna piedzimšanas dēļ, ģimenes veidošanas dēļ. Ir arī gadījumi, kad audzēkņi pārtrauca mācīties tad, kad pārkāpumu dēļ viņiem tika uzsākti kriminālprocesi.</w:t>
      </w:r>
    </w:p>
    <w:p w:rsidR="00E76CE2" w:rsidRDefault="00E76CE2">
      <w:pPr>
        <w:rPr>
          <w:rFonts w:ascii="Times New Roman" w:hAnsi="Times New Roman" w:cs="Times New Roman"/>
          <w:b/>
          <w:sz w:val="24"/>
          <w:szCs w:val="24"/>
        </w:rPr>
      </w:pPr>
      <w:r>
        <w:rPr>
          <w:rFonts w:ascii="Times New Roman" w:hAnsi="Times New Roman" w:cs="Times New Roman"/>
          <w:b/>
          <w:sz w:val="24"/>
          <w:szCs w:val="24"/>
        </w:rPr>
        <w:br w:type="page"/>
      </w:r>
    </w:p>
    <w:p w:rsidR="008B03A9" w:rsidRPr="00C20BC9" w:rsidRDefault="008B03A9" w:rsidP="008B03A9">
      <w:pPr>
        <w:spacing w:after="0" w:line="360" w:lineRule="auto"/>
        <w:jc w:val="center"/>
        <w:rPr>
          <w:rFonts w:ascii="Times New Roman" w:hAnsi="Times New Roman" w:cs="Times New Roman"/>
          <w:b/>
          <w:sz w:val="24"/>
          <w:szCs w:val="24"/>
        </w:rPr>
      </w:pPr>
      <w:r w:rsidRPr="00C20BC9">
        <w:rPr>
          <w:rFonts w:ascii="Times New Roman" w:hAnsi="Times New Roman" w:cs="Times New Roman"/>
          <w:b/>
          <w:sz w:val="24"/>
          <w:szCs w:val="24"/>
        </w:rPr>
        <w:lastRenderedPageBreak/>
        <w:t>Izglītības programmu īstenošanas plānošana</w:t>
      </w:r>
    </w:p>
    <w:p w:rsidR="008B03A9" w:rsidRPr="00C20BC9" w:rsidRDefault="008B03A9" w:rsidP="008B03A9">
      <w:pPr>
        <w:spacing w:after="0" w:line="240" w:lineRule="auto"/>
        <w:ind w:firstLine="720"/>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Izglītības iestāde izglītības programmā noteiktās prasības īsteno atbilstoši izglītojamā veselības stāvoklim, spējām un attīstības līmenim.</w:t>
      </w:r>
    </w:p>
    <w:p w:rsidR="008B03A9" w:rsidRPr="00C20BC9" w:rsidRDefault="008B03A9" w:rsidP="008B03A9">
      <w:pPr>
        <w:spacing w:after="0" w:line="240" w:lineRule="auto"/>
        <w:ind w:firstLine="720"/>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Katra mācību gada sākumā, balstoties uz pamatizglītības programmas prasībām, klašu komplektāciju, izglītības iestādē tiek veidots mācību priekšmetu un mācību stundu plāns, kurš tiek apstiprināts ar izglītības iestādes direktora rīkojumu. Atbilstoši apstiprinātām plānam tiek veidots mācību stundu saraksts. Izglītojamā mācību slodze nepārsniedz Izglītības likumā noteiktās prasības.</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shd w:val="clear" w:color="auto" w:fill="FFFFFF"/>
        </w:rPr>
        <w:t>Uzsākot mācību gadu, tiek apkopota informācija par izmantojamām mācību priekšmetu programmām, kuru apstiprina ar rīkojumu izglītības iestādes direktors.</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Uz trim gadiem ar direktora rīkojumu tiek apstiprināts mācību literatūras saraksts. Pēc nepieciešamības katrā mācību gada sākumā mācību literatūras saraksts tiek aktualizēts, ja tajā veikti grozījumi, papildinājumi. </w:t>
      </w:r>
    </w:p>
    <w:p w:rsidR="008B03A9" w:rsidRPr="00C20BC9" w:rsidRDefault="008B03A9" w:rsidP="008B03A9">
      <w:pPr>
        <w:spacing w:after="0" w:line="240" w:lineRule="auto"/>
        <w:ind w:firstLine="720"/>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rPr>
        <w:t xml:space="preserve">Izglītības iestādes pedagogi plāno mācību priekšmeta satura apguves secību, veidojot tematiskus plānus, kuros atspoguļo izmantojamo mācību priekšmeta programmu, izmantojamo mācību literatūru, tēmu apguves secību, paredzēto laiku, pārbaudes darbus un sasniedzamos rezultātus izglītojamiem. Ievērojot valsts pamatizglītības standarta prasības, ka </w:t>
      </w:r>
      <w:r w:rsidRPr="00C20BC9">
        <w:rPr>
          <w:rFonts w:ascii="Times New Roman" w:hAnsi="Times New Roman" w:cs="Times New Roman"/>
          <w:sz w:val="24"/>
          <w:szCs w:val="24"/>
          <w:shd w:val="clear" w:color="auto" w:fill="FFFFFF"/>
        </w:rPr>
        <w:t>vienā dienā vienai klasei nevar plānot vairāk par vienu tēmas nobeiguma pārbaudes darbu, izglītības iestāde veido pārbaudes darbu grafiku, kurš ir pieejams pedagogiem, izglītojamiem un vecākiem. Izglītojamiem ar smagiem garīgās attīstības traucējumiem vai vairākiem smagiem attīstības traucējumiem (</w:t>
      </w:r>
      <w:r w:rsidRPr="00C20BC9">
        <w:rPr>
          <w:rFonts w:ascii="Times New Roman" w:hAnsi="Times New Roman" w:cs="Times New Roman"/>
          <w:sz w:val="24"/>
          <w:szCs w:val="24"/>
        </w:rPr>
        <w:t>21015911. 21015921) pedagogi sadarbībā ar atbalsta personālu izstrādā individuālus mācību plānus.</w:t>
      </w:r>
    </w:p>
    <w:p w:rsidR="008B03A9" w:rsidRPr="00C20BC9" w:rsidRDefault="008B03A9" w:rsidP="008B03A9">
      <w:pPr>
        <w:spacing w:after="0" w:line="240" w:lineRule="auto"/>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ab/>
        <w:t>Izglītības iestāde nodrošina izglītojamajiem korekcijas nodarbības: logopēdiskās nodarbības, ritmika, koriģējošā vingrošana. Mācību gada sākumā izglītības iestāde izstrādā individuālo un grupu korekcijas plānu un apstiprina to ar izglītības iestādes direktora rīkojumu.</w:t>
      </w:r>
    </w:p>
    <w:p w:rsidR="008B03A9" w:rsidRPr="00C20BC9" w:rsidRDefault="008B03A9" w:rsidP="008B03A9">
      <w:pPr>
        <w:spacing w:after="0" w:line="240" w:lineRule="auto"/>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ab/>
        <w:t xml:space="preserve">Papildus mācību stundām izglītības iestāde plāno laiku individuālajam darbam ar izglītojamiem, kuriem nepieciešama palīdzība mācību priekšmeta satura apguvē, kā arī darbam ar bērniem atsevišķu mācību priekšmetu padziļinātai apguvei. Mācību gada sākumā tiek izstrādāts un apstiprināts pedagogu individuālo konsultāciju grafiks, kurš ir pieejams visiem pedagogiem, izglītojamiem un vecākiem. </w:t>
      </w:r>
    </w:p>
    <w:p w:rsidR="008B03A9" w:rsidRPr="00C20BC9" w:rsidRDefault="008B03A9" w:rsidP="008B03A9">
      <w:pPr>
        <w:spacing w:after="0" w:line="360" w:lineRule="auto"/>
        <w:jc w:val="both"/>
        <w:rPr>
          <w:rFonts w:ascii="Times New Roman" w:hAnsi="Times New Roman" w:cs="Times New Roman"/>
          <w:sz w:val="20"/>
          <w:szCs w:val="20"/>
          <w:shd w:val="clear" w:color="auto" w:fill="FFFFFF"/>
        </w:rPr>
      </w:pPr>
    </w:p>
    <w:p w:rsidR="008B03A9" w:rsidRPr="00C20BC9" w:rsidRDefault="008B03A9" w:rsidP="008B03A9">
      <w:pPr>
        <w:spacing w:after="0" w:line="360" w:lineRule="auto"/>
        <w:jc w:val="center"/>
        <w:rPr>
          <w:rFonts w:ascii="Times New Roman" w:hAnsi="Times New Roman" w:cs="Times New Roman"/>
          <w:b/>
          <w:sz w:val="24"/>
          <w:szCs w:val="24"/>
        </w:rPr>
      </w:pPr>
      <w:r w:rsidRPr="00C20BC9">
        <w:rPr>
          <w:rFonts w:ascii="Times New Roman" w:hAnsi="Times New Roman" w:cs="Times New Roman"/>
          <w:b/>
          <w:sz w:val="24"/>
          <w:szCs w:val="24"/>
        </w:rPr>
        <w:t>Izglītības programmu satura pilnveide</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Izglītības iestādes materiāli tehniskā bāze un resursi ļauj īstenot visas izglītības iestādes licencētas izglītības programmas. Izglītības iestāde nodrošina pedagogus un izglītojamos ar izglītības programmu īstenošanai atbilstošu mācību literatūru un citiem nepieciešamajiem līdzekļiem.</w:t>
      </w:r>
    </w:p>
    <w:p w:rsidR="008B03A9" w:rsidRPr="00C20BC9" w:rsidRDefault="008B03A9" w:rsidP="008B03A9">
      <w:pPr>
        <w:spacing w:after="0" w:line="240" w:lineRule="auto"/>
        <w:ind w:firstLine="720"/>
        <w:jc w:val="both"/>
        <w:rPr>
          <w:rFonts w:ascii="Times New Roman" w:hAnsi="Times New Roman" w:cs="Times New Roman"/>
        </w:rPr>
      </w:pPr>
      <w:r w:rsidRPr="00C20BC9">
        <w:rPr>
          <w:rFonts w:ascii="Times New Roman" w:hAnsi="Times New Roman" w:cs="Times New Roman"/>
          <w:sz w:val="24"/>
          <w:szCs w:val="24"/>
        </w:rPr>
        <w:t>Katra mācību gada sākumā izglītības iestāde mācību priekšmetu un stundu plāna veidošanā pamatojas uz vispārējās izglītības standarta speciālās pamatizglītības programmas paraugu un papildina mācību stundu skaitu, izvērtējot klašu komplektāciju, izglītojamo spējas un attīstības līmeni, nepārsniedzot mācību stundu slodzi nedēļā. Tā kā izglītības iestādē mācās izglītojamie ar smagiem garīgās attīstības traucējumiem vai vairākiem smagiem attīstības traucējumiem i</w:t>
      </w:r>
      <w:r w:rsidRPr="00C20BC9">
        <w:rPr>
          <w:rFonts w:ascii="Times New Roman" w:hAnsi="Times New Roman" w:cs="Times New Roman"/>
          <w:sz w:val="24"/>
          <w:szCs w:val="24"/>
          <w:shd w:val="clear" w:color="auto" w:fill="FFFFFF"/>
        </w:rPr>
        <w:t>zglītības programmas mācību priekšmetu un stundu plāns pielāgojams katra izglītojamā veselības stāvoklim, spējām un attīstības līmenim. Līdz ar to stundu skaits nedēļā izglītojamā individuālajā plānā var būt mazāks par mācību priekšmetu un stundu plānā maksimāli pieļaujamo. Tas sevišķi skar atsevišķos izglītojamos, kuri mācās pēc izglītības programmas 21015911 otrā varianta.</w:t>
      </w: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Veidojot mācību priekšmetu un stundu plānu izglītojamiem ar garīgās attīstības traucējumiem (21015811) ka apgūstamo svešvalodu izglītības iestāde nosaka angļu valodu. Veidojot mācību priekšmetu un stundu plānu izglītojamiem ar mācīšanās traucējumiem </w:t>
      </w:r>
      <w:r w:rsidRPr="00C20BC9">
        <w:rPr>
          <w:rFonts w:ascii="Times New Roman" w:hAnsi="Times New Roman" w:cs="Times New Roman"/>
          <w:sz w:val="24"/>
          <w:szCs w:val="24"/>
        </w:rPr>
        <w:lastRenderedPageBreak/>
        <w:t>(21015611) kā pirmo apgūstamo svešvalodu izglītības iestāde nosaka angļu valodu, kā otru – krievu valodu.</w:t>
      </w:r>
    </w:p>
    <w:p w:rsidR="008B03A9" w:rsidRPr="00C20BC9" w:rsidRDefault="008B03A9" w:rsidP="008B03A9">
      <w:pPr>
        <w:spacing w:after="0" w:line="240" w:lineRule="auto"/>
        <w:ind w:firstLine="720"/>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Izglītības programmā ārpus kopējās mācību stundu slodzes tiek iekļautas arī fakultatīvās nodarbības.</w:t>
      </w:r>
    </w:p>
    <w:p w:rsidR="008B03A9" w:rsidRPr="00C20BC9" w:rsidRDefault="008B03A9" w:rsidP="008B03A9">
      <w:pPr>
        <w:spacing w:after="0" w:line="240" w:lineRule="auto"/>
        <w:ind w:firstLine="720"/>
        <w:jc w:val="both"/>
        <w:rPr>
          <w:rFonts w:ascii="Times New Roman" w:hAnsi="Times New Roman" w:cs="Times New Roman"/>
          <w:sz w:val="24"/>
          <w:szCs w:val="24"/>
          <w:shd w:val="clear" w:color="auto" w:fill="FFFFFF"/>
        </w:rPr>
      </w:pPr>
      <w:r w:rsidRPr="00C20BC9">
        <w:rPr>
          <w:rFonts w:ascii="Times New Roman" w:hAnsi="Times New Roman" w:cs="Times New Roman"/>
          <w:sz w:val="24"/>
          <w:szCs w:val="24"/>
          <w:shd w:val="clear" w:color="auto" w:fill="FFFFFF"/>
        </w:rPr>
        <w:t>Katru gadu izglītības iestāde plāno laiku projektu norisei. Par plānoto projektu nedēļu izglītojamie un viņu vecāki tiek laikus informēti.</w:t>
      </w:r>
    </w:p>
    <w:p w:rsidR="008B03A9" w:rsidRPr="00C20BC9" w:rsidRDefault="008B03A9" w:rsidP="008B03A9">
      <w:pPr>
        <w:spacing w:after="0" w:line="240" w:lineRule="auto"/>
        <w:ind w:firstLine="720"/>
        <w:jc w:val="both"/>
        <w:rPr>
          <w:rFonts w:ascii="Times New Roman" w:hAnsi="Times New Roman" w:cs="Times New Roman"/>
          <w:sz w:val="24"/>
          <w:szCs w:val="24"/>
        </w:rPr>
      </w:pPr>
    </w:p>
    <w:p w:rsidR="008B03A9" w:rsidRPr="00C20BC9" w:rsidRDefault="008B03A9" w:rsidP="008B03A9">
      <w:pPr>
        <w:spacing w:after="0" w:line="240" w:lineRule="auto"/>
        <w:ind w:firstLine="720"/>
        <w:jc w:val="center"/>
        <w:rPr>
          <w:rFonts w:ascii="Times New Roman" w:hAnsi="Times New Roman" w:cs="Times New Roman"/>
          <w:b/>
          <w:sz w:val="24"/>
          <w:szCs w:val="24"/>
        </w:rPr>
      </w:pPr>
      <w:r w:rsidRPr="00C20BC9">
        <w:rPr>
          <w:rFonts w:ascii="Times New Roman" w:hAnsi="Times New Roman" w:cs="Times New Roman"/>
          <w:b/>
          <w:sz w:val="24"/>
          <w:szCs w:val="24"/>
        </w:rPr>
        <w:t>Izglītības iestādes audzināšanas darba plāns/programma.</w:t>
      </w:r>
    </w:p>
    <w:p w:rsidR="008B03A9" w:rsidRPr="00C20BC9" w:rsidRDefault="008B03A9" w:rsidP="008B03A9">
      <w:pPr>
        <w:spacing w:after="0" w:line="240" w:lineRule="auto"/>
        <w:ind w:firstLine="720"/>
        <w:jc w:val="center"/>
        <w:rPr>
          <w:rFonts w:ascii="Times New Roman" w:hAnsi="Times New Roman" w:cs="Times New Roman"/>
          <w:b/>
          <w:sz w:val="24"/>
          <w:szCs w:val="24"/>
        </w:rPr>
      </w:pPr>
    </w:p>
    <w:p w:rsidR="008B03A9" w:rsidRPr="00C20BC9" w:rsidRDefault="008B03A9" w:rsidP="008B03A9">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Atbilstoši izglītojamo audzināšanas vadlīnijām izglītības iestādē ir izstrādāta audzināšanas darba programma. Programmas saturu veido tēmas par </w:t>
      </w:r>
      <w:r w:rsidRPr="00C20BC9">
        <w:rPr>
          <w:rFonts w:ascii="Times New Roman" w:hAnsi="Times New Roman" w:cs="Times New Roman"/>
          <w:sz w:val="24"/>
          <w:szCs w:val="24"/>
          <w:shd w:val="clear" w:color="auto" w:fill="FFFFFF"/>
        </w:rPr>
        <w:t>vērtībizglītību, uzvedību un saskarsmes kultūru, par patriotismu un pilsonisko līdzdalību, par veselīgā dzīvesveida pamatiem un atkarību profilaksi, par darbību ekstremālās situācijās un satiksmes drošību, karjeras izvēli, personības attīstību. Balstoties uz audzināšanas programmu,</w:t>
      </w:r>
      <w:r w:rsidRPr="00C20BC9">
        <w:rPr>
          <w:rFonts w:ascii="Times New Roman" w:hAnsi="Times New Roman" w:cs="Times New Roman"/>
          <w:sz w:val="24"/>
          <w:szCs w:val="24"/>
        </w:rPr>
        <w:t xml:space="preserve"> internāta skolotāji, atbilstoši izglītojamo vecumposmiem, veido savus audzināšanas darba plānus. Izglītības iestāde, uzsākot mācību gadu, veido gada darba plānu, kur iekļauta sadaļa arī par mācību gadam plānotiem pasākumiem. Plānotie pasākumi veicina kolektīva saliedēšanu, veido izglītojamā pozitīvu attieksmi pret sevi, citiem, darbu, kultūru, sabiedrību, valsti, citām kultūrām. </w:t>
      </w:r>
    </w:p>
    <w:p w:rsidR="008B03A9" w:rsidRPr="00C20BC9" w:rsidRDefault="008B03A9" w:rsidP="008B03A9">
      <w:pPr>
        <w:spacing w:after="0" w:line="240" w:lineRule="auto"/>
        <w:jc w:val="both"/>
        <w:rPr>
          <w:rFonts w:ascii="Times New Roman" w:hAnsi="Times New Roman" w:cs="Times New Roman"/>
          <w:bCs/>
          <w:sz w:val="24"/>
          <w:szCs w:val="24"/>
        </w:rPr>
      </w:pPr>
    </w:p>
    <w:p w:rsidR="008B03A9" w:rsidRPr="00C20BC9" w:rsidRDefault="008B03A9" w:rsidP="008B03A9">
      <w:pPr>
        <w:pStyle w:val="Default"/>
        <w:ind w:firstLine="567"/>
        <w:jc w:val="both"/>
        <w:outlineLvl w:val="0"/>
        <w:rPr>
          <w:b/>
          <w:bCs/>
          <w:color w:val="auto"/>
        </w:rPr>
      </w:pPr>
      <w:r w:rsidRPr="00C20BC9">
        <w:rPr>
          <w:b/>
          <w:bCs/>
          <w:color w:val="auto"/>
        </w:rPr>
        <w:t xml:space="preserve">Stiprās puses: </w:t>
      </w:r>
    </w:p>
    <w:p w:rsidR="008B03A9" w:rsidRPr="00C20BC9" w:rsidRDefault="008B03A9" w:rsidP="008B03A9">
      <w:pPr>
        <w:pStyle w:val="Default"/>
        <w:numPr>
          <w:ilvl w:val="0"/>
          <w:numId w:val="21"/>
        </w:numPr>
        <w:jc w:val="both"/>
        <w:outlineLvl w:val="0"/>
        <w:rPr>
          <w:b/>
          <w:bCs/>
          <w:color w:val="auto"/>
        </w:rPr>
      </w:pPr>
      <w:r w:rsidRPr="00C20BC9">
        <w:rPr>
          <w:color w:val="auto"/>
        </w:rPr>
        <w:t>Izglītības iestādei ir atbilstoša un atbalstoša vide speciālās izglītības programmu īstenošanai visu vecumposmu izglītojamajiem: pirmsskolas, pamatskolas un profesijas apguves izglītojamiem.</w:t>
      </w:r>
    </w:p>
    <w:p w:rsidR="008B03A9" w:rsidRPr="00C20BC9" w:rsidRDefault="008B03A9" w:rsidP="008B03A9">
      <w:pPr>
        <w:pStyle w:val="Default"/>
        <w:numPr>
          <w:ilvl w:val="0"/>
          <w:numId w:val="21"/>
        </w:numPr>
        <w:jc w:val="both"/>
        <w:outlineLvl w:val="0"/>
        <w:rPr>
          <w:b/>
          <w:bCs/>
          <w:color w:val="auto"/>
        </w:rPr>
      </w:pPr>
      <w:r w:rsidRPr="00C20BC9">
        <w:rPr>
          <w:color w:val="auto"/>
        </w:rPr>
        <w:t>Izglītības iestāde nodrošina izglītojamiem mācības, atbilstoši viņu veselības stāvoklim,  attīstības līmenim paralēli veicot audzināšanas darbu un izglītojamo traucējumu kompensējošu korekcijas darbu.</w:t>
      </w:r>
    </w:p>
    <w:p w:rsidR="008B03A9" w:rsidRPr="00C20BC9" w:rsidRDefault="008B03A9" w:rsidP="008B03A9">
      <w:pPr>
        <w:pStyle w:val="Sarakstarindkopa"/>
        <w:numPr>
          <w:ilvl w:val="0"/>
          <w:numId w:val="21"/>
        </w:numPr>
        <w:autoSpaceDE w:val="0"/>
        <w:autoSpaceDN w:val="0"/>
        <w:adjustRightInd w:val="0"/>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Izglītības iestādē ir aprobētas integrētās apmācības iespējas pirmskolā, mācību stundās ar izglītojamiem ar smagiem GAT vai vairākiem smagiem attīstības traucējumiem, sākumskolā</w:t>
      </w:r>
      <w:r w:rsidRPr="00C20BC9">
        <w:rPr>
          <w:rFonts w:ascii="Times New Roman" w:hAnsi="Times New Roman" w:cs="Times New Roman"/>
          <w:sz w:val="24"/>
          <w:szCs w:val="24"/>
        </w:rPr>
        <w:t>.</w:t>
      </w:r>
    </w:p>
    <w:p w:rsidR="008B03A9" w:rsidRPr="00C20BC9" w:rsidRDefault="008B03A9" w:rsidP="008B03A9">
      <w:pPr>
        <w:autoSpaceDE w:val="0"/>
        <w:autoSpaceDN w:val="0"/>
        <w:adjustRightInd w:val="0"/>
        <w:spacing w:after="0" w:line="240" w:lineRule="auto"/>
        <w:ind w:firstLine="567"/>
        <w:jc w:val="both"/>
        <w:rPr>
          <w:rFonts w:ascii="Times New Roman" w:hAnsi="Times New Roman" w:cs="Times New Roman"/>
          <w:sz w:val="24"/>
          <w:szCs w:val="24"/>
        </w:rPr>
      </w:pPr>
    </w:p>
    <w:p w:rsidR="008B03A9" w:rsidRPr="00C20BC9" w:rsidRDefault="008B03A9" w:rsidP="008B03A9">
      <w:pPr>
        <w:pStyle w:val="Default"/>
        <w:ind w:firstLine="567"/>
        <w:jc w:val="both"/>
        <w:outlineLvl w:val="0"/>
        <w:rPr>
          <w:b/>
          <w:bCs/>
          <w:color w:val="auto"/>
        </w:rPr>
      </w:pPr>
      <w:r w:rsidRPr="00C20BC9">
        <w:rPr>
          <w:b/>
          <w:bCs/>
          <w:color w:val="auto"/>
        </w:rPr>
        <w:t xml:space="preserve">Turpmākās attīstības vajadzības: </w:t>
      </w:r>
    </w:p>
    <w:p w:rsidR="008B03A9" w:rsidRPr="00C20BC9" w:rsidRDefault="008B03A9" w:rsidP="008B03A9">
      <w:pPr>
        <w:pStyle w:val="Sarakstarindkopa"/>
        <w:numPr>
          <w:ilvl w:val="0"/>
          <w:numId w:val="21"/>
        </w:numPr>
        <w:spacing w:after="0" w:line="240" w:lineRule="auto"/>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Uz kompetencēm balstīts mācību saturs pirmskolā un darba organizēšana atbilstoši jaunām valsts pirmsskolas izglītības vadlīnijām.</w:t>
      </w:r>
    </w:p>
    <w:p w:rsidR="008B03A9" w:rsidRPr="00C20BC9" w:rsidRDefault="008B03A9" w:rsidP="008B03A9">
      <w:pPr>
        <w:pStyle w:val="Sarakstarindkopa"/>
        <w:numPr>
          <w:ilvl w:val="0"/>
          <w:numId w:val="21"/>
        </w:numPr>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Pakāpeniskā uz kompetencēm balstīta mācību satura ieviešanas bāzes sagatavošana pamatskolā.</w:t>
      </w:r>
    </w:p>
    <w:p w:rsidR="008B03A9" w:rsidRPr="00C20BC9" w:rsidRDefault="008B03A9" w:rsidP="008B03A9">
      <w:pPr>
        <w:pStyle w:val="Sarakstarindkopa"/>
        <w:numPr>
          <w:ilvl w:val="0"/>
          <w:numId w:val="21"/>
        </w:numPr>
        <w:autoSpaceDE w:val="0"/>
        <w:autoSpaceDN w:val="0"/>
        <w:adjustRightInd w:val="0"/>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rPr>
        <w:t>Starppriekšmetu pedagogu sadarbības veicināšana: pieredzes apmaiņas, labās prakses pieredzes, stundu savstarpējo apmeklējumu organizēšana.</w:t>
      </w:r>
    </w:p>
    <w:p w:rsidR="008B03A9" w:rsidRPr="00C20BC9" w:rsidRDefault="008B03A9" w:rsidP="008B03A9">
      <w:pPr>
        <w:autoSpaceDE w:val="0"/>
        <w:autoSpaceDN w:val="0"/>
        <w:adjustRightInd w:val="0"/>
        <w:spacing w:after="0" w:line="240" w:lineRule="auto"/>
        <w:ind w:left="360"/>
        <w:jc w:val="both"/>
        <w:rPr>
          <w:rFonts w:ascii="Times New Roman" w:hAnsi="Times New Roman" w:cs="Times New Roman"/>
          <w:sz w:val="24"/>
          <w:szCs w:val="24"/>
        </w:rPr>
      </w:pPr>
    </w:p>
    <w:p w:rsidR="008B03A9" w:rsidRPr="00C20BC9" w:rsidRDefault="008B03A9" w:rsidP="008B03A9">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C20BC9">
        <w:rPr>
          <w:rFonts w:ascii="Times New Roman" w:hAnsi="Times New Roman" w:cs="Times New Roman"/>
          <w:b/>
          <w:bCs/>
          <w:sz w:val="24"/>
          <w:szCs w:val="24"/>
        </w:rPr>
        <w:t>Vērtējuma līmenis: ļoti labi</w:t>
      </w:r>
    </w:p>
    <w:p w:rsidR="002F2B37" w:rsidRPr="00C20BC9" w:rsidRDefault="002F2B37" w:rsidP="008B03A9">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2F2B37" w:rsidRPr="00C20BC9" w:rsidRDefault="002F2B37" w:rsidP="002F2B37">
      <w:pPr>
        <w:pStyle w:val="Sarakstarindkopa"/>
        <w:numPr>
          <w:ilvl w:val="1"/>
          <w:numId w:val="24"/>
        </w:numPr>
        <w:autoSpaceDE w:val="0"/>
        <w:autoSpaceDN w:val="0"/>
        <w:adjustRightInd w:val="0"/>
        <w:spacing w:after="0" w:line="240" w:lineRule="auto"/>
        <w:jc w:val="both"/>
        <w:outlineLvl w:val="0"/>
        <w:rPr>
          <w:rFonts w:ascii="Times New Roman" w:hAnsi="Times New Roman" w:cs="Times New Roman"/>
          <w:b/>
          <w:bCs/>
          <w:sz w:val="28"/>
          <w:szCs w:val="28"/>
        </w:rPr>
      </w:pPr>
      <w:r w:rsidRPr="00C20BC9">
        <w:rPr>
          <w:rFonts w:ascii="Times New Roman" w:hAnsi="Times New Roman" w:cs="Times New Roman"/>
          <w:b/>
          <w:bCs/>
          <w:sz w:val="28"/>
          <w:szCs w:val="28"/>
        </w:rPr>
        <w:t>Mācīšana un mācīšanās</w:t>
      </w:r>
    </w:p>
    <w:p w:rsidR="002F2B37" w:rsidRPr="00C20BC9" w:rsidRDefault="002F2B37" w:rsidP="002F2B37">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b/>
          <w:bCs/>
          <w:sz w:val="24"/>
          <w:szCs w:val="24"/>
        </w:rPr>
        <w:t>4.2.1. Mācīšanas kvalitāte</w:t>
      </w:r>
    </w:p>
    <w:p w:rsidR="002F2B37" w:rsidRPr="00C20BC9" w:rsidRDefault="002F2B37" w:rsidP="002F2B37">
      <w:pPr>
        <w:spacing w:after="0" w:line="240" w:lineRule="auto"/>
        <w:ind w:firstLine="708"/>
        <w:contextualSpacing/>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 xml:space="preserve">Aleksandrovas pamatskolā strādā augsti kvalificēti pedagogi. Visu izglītības iestādes pedagogu izglītība atbilst normatīvo aktu prasībām darbam speciālajā izglītībā. </w:t>
      </w:r>
      <w:r w:rsidRPr="00C20BC9">
        <w:rPr>
          <w:rFonts w:ascii="Times New Roman" w:eastAsia="Times New Roman" w:hAnsi="Times New Roman" w:cs="Times New Roman"/>
          <w:sz w:val="24"/>
          <w:szCs w:val="24"/>
          <w:lang w:eastAsia="zh-CN" w:bidi="hi-IN"/>
        </w:rPr>
        <w:t>Ievērojot MK noteikumu prasības par pedagogu profesionālajām kompetencēm, izglītības iestādes pedagogi aktīvi pilnveidoja savu tālākizglītību, piedaloties gan semināros, gan profesionālās pilnveides kursos, gan pedagoģiskās konferencēs. Tas dot iespēju ne tikai palielināt noklausīto stundu apjomu, bet arī - iepazīties ar aktualitātēm vispārējā un speciālajā izglītībā, iedziļināties izglītības reformas tendencēs, kuras saistītas ar kompetenču pieeju mācību saturā, pārņemt jaunas idejas, pieredzi, darba materiālus. Pedagogu</w:t>
      </w:r>
      <w:r w:rsidRPr="00C20BC9">
        <w:rPr>
          <w:rFonts w:ascii="Times New Roman" w:hAnsi="Times New Roman" w:cs="Times New Roman"/>
          <w:sz w:val="24"/>
          <w:szCs w:val="24"/>
          <w:lang w:eastAsia="zh-CN" w:bidi="hi-IN"/>
        </w:rPr>
        <w:t xml:space="preserve"> izglītība un nepārtraukta zināšanu un prasmju pilnveidošana </w:t>
      </w:r>
      <w:r w:rsidRPr="00C20BC9">
        <w:rPr>
          <w:rFonts w:ascii="Times New Roman" w:hAnsi="Times New Roman" w:cs="Times New Roman"/>
          <w:sz w:val="24"/>
          <w:szCs w:val="24"/>
          <w:lang w:eastAsia="zh-CN" w:bidi="hi-IN"/>
        </w:rPr>
        <w:lastRenderedPageBreak/>
        <w:t xml:space="preserve">tālākizglītības ceļā rada iespēju sekot mūsdienu tendencēm un prasībām mācīšanā speciālajā izglītībā. </w:t>
      </w:r>
      <w:r w:rsidRPr="00C20BC9">
        <w:rPr>
          <w:rFonts w:ascii="Times New Roman" w:eastAsia="Times New Roman" w:hAnsi="Times New Roman" w:cs="Times New Roman"/>
          <w:sz w:val="24"/>
          <w:szCs w:val="24"/>
          <w:lang w:eastAsia="zh-CN" w:bidi="hi-IN"/>
        </w:rPr>
        <w:t xml:space="preserve">Dati par pedagogu profesionālo pilnveidi sistemātiski tiek apkopoti un ievietoti VIIS. </w:t>
      </w:r>
    </w:p>
    <w:p w:rsidR="002F2B37" w:rsidRPr="00C20BC9" w:rsidRDefault="002F2B37" w:rsidP="002F2B37">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bCs/>
          <w:sz w:val="24"/>
          <w:szCs w:val="24"/>
          <w:shd w:val="clear" w:color="auto" w:fill="FFFFFF"/>
        </w:rPr>
        <w:t>Izglītības iestāde pedagoģiskā procesa organizēšanai ikdienā izmanto MK noteikumos Nr.779.no 2005.g. 18.oktobra nepieciešamu obligāto dokumentāciju tā skaitā klases žurnāls, izglītojamo mācību sasniegumu kopsavilkuma žurnāls, izglītojamā liecība, pagarinātās dienas grupas žurnāls, fakultatīvo nodarbību žurnāls. Obligātās dokumentācijas aizpildīšanā izglītības pedagogi vadās pēc metodiskiem ieteikumiem vispārējās pamatizglītības iestādes pedagoģiskā procesa organizācijas dokumentu aizpildei. Klases žurnālā atbilstoši prasībām pedagogi ieraksta in</w:t>
      </w:r>
      <w:r w:rsidRPr="00C20BC9">
        <w:rPr>
          <w:rFonts w:ascii="Times New Roman" w:hAnsi="Times New Roman" w:cs="Times New Roman"/>
          <w:sz w:val="24"/>
          <w:szCs w:val="24"/>
          <w:shd w:val="clear" w:color="auto" w:fill="FFFFFF"/>
        </w:rPr>
        <w:t xml:space="preserve">formāciju par notikušajām mācību stundām, par izglītojamo mācību stundu kavējumiem, par izglītojamo saņemto vērtējumu mācību priekšmetos, kā arī informāciju par veiktajām drošības instrukcijām. Apkopota žurnālā informācija par izglītojamā sasniegumiem un kavējumiem divas reizes gadā atspoguļojas izglītojamā liecībā, kā arī mācību sasniegumu kopsavilkuma žurnālā. </w:t>
      </w:r>
      <w:r w:rsidRPr="00C20BC9">
        <w:rPr>
          <w:rFonts w:ascii="Times New Roman" w:hAnsi="Times New Roman" w:cs="Times New Roman"/>
          <w:sz w:val="24"/>
          <w:szCs w:val="24"/>
        </w:rPr>
        <w:t>Žurnālu uzraudzību un kontroli regulāri veic direktora vietnieki izglītības jomā un audzināšanas darbā.</w:t>
      </w:r>
    </w:p>
    <w:p w:rsidR="002F2B37" w:rsidRPr="00C20BC9" w:rsidRDefault="002F2B37" w:rsidP="002F2B37">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Informācijas apritei ar izglītojamiem, pedagogiem, ar izglītojamo vecākiem izglītības iestāde izmanto informācijas stendu. Uz stenda ir pieejamā informācija par mācību stundu sarakstiem, individuālo konsultāciju laikiem, pārbaudes darbu laikiem, korekcijas un fakultatīvo nodarbību sarakstiem, par atbalsta personāla darba grafikiem, par izmaiņām stundu sarakstā, par citiem organizatoriskiem jautājumiem un aktualitātēm skolā. Savā starpā ar informāciju vai aktualitātēm pedagogi dalās, izmantojot interneta pakalpojumus - e-pasts vai WhatsApp grupu saraksti. Dotās informācijas aprites formas dot iespēju pedagogiem nepalaist garām svarīgu, operatīvu vai citu informāciju.</w:t>
      </w:r>
    </w:p>
    <w:p w:rsidR="002F2B37" w:rsidRPr="00C20BC9" w:rsidRDefault="002F2B37" w:rsidP="002F2B37">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Informācijas apritei ar izglītojamiem un ar viņu vecākiem par sasniegumiem mācību priekšmetos, par mācību uzdevumiem, par aktualitātēm, par citiem organizatoriskiem jautājumiem izglītības iestāde izmanto izglītojamo dienasgrāmatas. Atbilstoši izglītības iestādē izstrādātai Sadarbības ar vecākiem kārtībai vienu reizi mēnesī internāta skolotāji apkopo informāciju par savu audzēkņu sasniegumiem mācībās, panākumiem ārpus skolas pasākumos un iesniedz to vecākiem. </w:t>
      </w:r>
    </w:p>
    <w:p w:rsidR="002F2B37" w:rsidRPr="00C20BC9" w:rsidRDefault="002F2B37" w:rsidP="002F2B37">
      <w:pPr>
        <w:spacing w:after="0" w:line="240" w:lineRule="auto"/>
        <w:ind w:firstLine="708"/>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Izglītības iestādē darbojas kabinetu sistēma. Klases telpas aprīkotas atbilstoši prasībām un piemērotas mācību procesa realizācijai saskaņā ar mūsdienu aktualitātēm un speciālās izglītības tendencēm. Pašlaik iestādē ir trīs datorklases: izglītojamo ar smagiem garīgās attīstības traucējumiem  apmācībai, arodpriekšmetu programmu izglītojamo un pamatizglītības programmas izglītojamo apmācībai. Visas datorklases aprīkotas ar interaktīvām tāfelēm. Izmantojot informatīvās tehnoloģijas, interaktīvās darba formas pedagogiem ir  iespēja sekot līdzi mūsdienu izglītības aktualitātēm, pilnveidot izglītojamo ar speciālām vajadzībām digitālo prasmju attīstīšanu. Atsevišķi izveidots korekcijas nodarbību kabinetu bloks, kurā aprīkots logopēdijas kabinets, ritmikas un koriģējošās vingrošanas kabinets un trenažieru kabinets. Tas pilnā mērā nodrošina speciālās izglītības prasību izpildi izglītojamo ar speciālām vajadzībām traucējumu korekcijā. </w:t>
      </w:r>
    </w:p>
    <w:p w:rsidR="002F2B37" w:rsidRPr="00C20BC9" w:rsidRDefault="002F2B37" w:rsidP="002F2B37">
      <w:pPr>
        <w:spacing w:after="0" w:line="240" w:lineRule="auto"/>
        <w:ind w:firstLine="708"/>
        <w:jc w:val="both"/>
        <w:rPr>
          <w:rFonts w:ascii="Times New Roman" w:hAnsi="Times New Roman" w:cs="Times New Roman"/>
        </w:rPr>
      </w:pPr>
      <w:r w:rsidRPr="00C20BC9">
        <w:rPr>
          <w:rFonts w:ascii="Times New Roman" w:hAnsi="Times New Roman" w:cs="Times New Roman"/>
          <w:sz w:val="24"/>
          <w:szCs w:val="24"/>
          <w:lang w:eastAsia="zh-CN" w:bidi="hi-IN"/>
        </w:rPr>
        <w:t xml:space="preserve">Izglītības iestāde par sava budžeta līdzekļiem nodrošina izglītojamos ar mācību materiāliem. Iepērk mācību piederumus, mācību grāmatas un līdzekļus. </w:t>
      </w:r>
      <w:r w:rsidRPr="00C20BC9">
        <w:rPr>
          <w:rFonts w:ascii="Times New Roman" w:hAnsi="Times New Roman" w:cs="Times New Roman"/>
          <w:sz w:val="24"/>
          <w:szCs w:val="24"/>
        </w:rPr>
        <w:t xml:space="preserve">Uz šo brīdi iestādes bibliotēkā pieejamas visas mācību grāmatas, kas tiek piemērotas speciālām izglītības iestādēm. Bet diemžēl tās nepietiek visā mācību procesa realizācijai. Līdz ar to mācību priekšmetu pedagogi pielāgo vispārizglītojošo skolu mācību līdzekļus vai paši izstrādā tos, kas pieprasa no pedagogiem daudz laika un materiālo resursu. </w:t>
      </w:r>
    </w:p>
    <w:p w:rsidR="002F2B37" w:rsidRPr="00C20BC9" w:rsidRDefault="002F2B37" w:rsidP="002F2B37">
      <w:pPr>
        <w:spacing w:after="0" w:line="240" w:lineRule="auto"/>
        <w:ind w:firstLine="708"/>
        <w:jc w:val="both"/>
        <w:rPr>
          <w:rFonts w:ascii="Times New Roman" w:hAnsi="Times New Roman" w:cs="Times New Roman"/>
          <w:sz w:val="24"/>
          <w:szCs w:val="24"/>
        </w:rPr>
      </w:pPr>
      <w:r w:rsidRPr="00C20BC9">
        <w:rPr>
          <w:rFonts w:ascii="Times New Roman" w:hAnsi="Times New Roman" w:cs="Times New Roman"/>
          <w:sz w:val="24"/>
          <w:szCs w:val="24"/>
        </w:rPr>
        <w:t xml:space="preserve">Izglītības iestādes pedagogi seko mūsdienu tendencēm un prasībām izglītībā un attiecina tos uz speciālo izglītību, organizējot mācību darbu ar izglītojamiem ar speciālām vajadzībām. Pedagogi elastīgi mācību un audzināšanas darba formu un metožu izvēlē, jo savā darbā pielieto dažādas mācību metodes, gan tradicionālās, gan aktīvas. Starp tām meklē efektīvākas mācību metodes un darba formas, pielāgojot tos dažādām stundu saturam un ievērojot izglītojamo prasmes, psihiskās īpatnības un veselības stāvokli. Tā no jaunākām darba formām pedagogi aktīvi aprobēja integrēto apmācību, kurā lielāku vietu ieņem praktiskās darbības metodes. </w:t>
      </w:r>
    </w:p>
    <w:p w:rsidR="002F2B37" w:rsidRPr="00C20BC9" w:rsidRDefault="002F2B37" w:rsidP="002F2B37">
      <w:pPr>
        <w:spacing w:after="0" w:line="240" w:lineRule="auto"/>
        <w:ind w:firstLine="708"/>
        <w:jc w:val="both"/>
        <w:rPr>
          <w:rFonts w:ascii="Times New Roman" w:hAnsi="Times New Roman" w:cs="Times New Roman"/>
          <w:sz w:val="24"/>
          <w:szCs w:val="24"/>
        </w:rPr>
      </w:pPr>
      <w:r w:rsidRPr="00C20BC9">
        <w:rPr>
          <w:rFonts w:ascii="Times New Roman" w:hAnsi="Times New Roman" w:cs="Times New Roman"/>
          <w:sz w:val="24"/>
          <w:szCs w:val="24"/>
        </w:rPr>
        <w:lastRenderedPageBreak/>
        <w:t xml:space="preserve">Izglītības iestāde gatavojas pakāpeniski ieviest jaunu mācību saturu. Viena no mācību satura caurviju prasmēm ir izglītojama digitālas kompetences un pedagoga uzdevums - to attīstīšana. Mūsu izglītības iestādes pedagogi izmanto informatīvās tehnoloģijas un pēc iespējas piesaista arī izglītojamos: veido prezentācijas gan stundām, gan pasākumiem, projektu veidošana, veido un demonstrē filmas. Mācību procesā pedagogi pakāpeniski ievieš savā darbā digitālo materiālu izmantošanu kā interneta resursos piedāvātus, tā arī pašu izstrādātus. Toties ir jāatzīmē, ka ne visi pedagogi spēj pietiekamā līmenī izmantot mūsdienīgās informatīvās tehnoloģijas, lai  sekmētu izglītojamo digitālo prasmju attīstīšanu. Bet pedagogi ir ieinteresēti gan pašapmācības ceļā, gan apmeklējot tālākizglītības kursus pilnveidot savas digitālās prasmes. </w:t>
      </w:r>
    </w:p>
    <w:p w:rsidR="002F2B37" w:rsidRPr="00C20BC9" w:rsidRDefault="002F2B37" w:rsidP="002F2B37">
      <w:pPr>
        <w:spacing w:after="0" w:line="240" w:lineRule="auto"/>
        <w:ind w:firstLine="708"/>
        <w:jc w:val="both"/>
        <w:rPr>
          <w:rFonts w:ascii="Times New Roman" w:hAnsi="Times New Roman" w:cs="Times New Roman"/>
          <w:sz w:val="24"/>
          <w:szCs w:val="24"/>
        </w:rPr>
      </w:pPr>
      <w:r w:rsidRPr="00C20BC9">
        <w:rPr>
          <w:rFonts w:ascii="Times New Roman" w:eastAsia="Calibri" w:hAnsi="Times New Roman" w:cs="Times New Roman"/>
          <w:sz w:val="24"/>
          <w:szCs w:val="24"/>
          <w:lang w:eastAsia="zh-CN" w:bidi="hi-IN"/>
        </w:rPr>
        <w:t xml:space="preserve">Izglītības iestādes pedagogi izglītības procesā pievērš lielu uzmanību izglītojamo individuālām vajadzībām. Pedagogi nodrošina tādu </w:t>
      </w:r>
      <w:r w:rsidRPr="00C20BC9">
        <w:rPr>
          <w:rFonts w:ascii="Times New Roman" w:eastAsia="Times New Roman" w:hAnsi="Times New Roman" w:cs="Times New Roman"/>
          <w:sz w:val="24"/>
          <w:szCs w:val="24"/>
          <w:lang w:eastAsia="ru-RU" w:bidi="hi-IN"/>
        </w:rPr>
        <w:t xml:space="preserve">mācību procesu, kurā ievēro dažādu izglītojamo spējas un vajadzības (individuālo plānu veidošana, jaunākās mācību darba organizācijas formas un pieejas, atbalsta pasākumu pielietošana, sasniegumu dinamikas vērošana) un kompensē tās vajadzības, kuras izglītojamajiem traucē sasniegt augstākus mācību rezultātus (individuālās konsultācijas, korekcijas nodarbības). Turklāt, organizējot mācību stundas, liela uzmanība tika pievērsta mācību procesa saiknei ar reālo dzīvi, </w:t>
      </w:r>
      <w:r w:rsidRPr="00C20BC9">
        <w:rPr>
          <w:rFonts w:ascii="Times New Roman" w:eastAsia="SimSun" w:hAnsi="Times New Roman" w:cs="Times New Roman"/>
          <w:sz w:val="24"/>
          <w:szCs w:val="24"/>
          <w:lang w:eastAsia="zh-CN" w:bidi="hi-IN"/>
        </w:rPr>
        <w:t>izglītojamo praktiskā darba prasmju attīstīšanai.</w:t>
      </w:r>
    </w:p>
    <w:p w:rsidR="002F2B37" w:rsidRPr="00C20BC9" w:rsidRDefault="002F2B37" w:rsidP="002F2B37">
      <w:pPr>
        <w:spacing w:after="0" w:line="240" w:lineRule="auto"/>
        <w:ind w:firstLine="708"/>
        <w:jc w:val="both"/>
        <w:rPr>
          <w:rFonts w:ascii="Times New Roman" w:hAnsi="Times New Roman" w:cs="Times New Roman"/>
          <w:sz w:val="24"/>
          <w:szCs w:val="24"/>
        </w:rPr>
      </w:pPr>
      <w:r w:rsidRPr="00C20BC9">
        <w:rPr>
          <w:rFonts w:ascii="Times New Roman" w:hAnsi="Times New Roman" w:cs="Times New Roman"/>
          <w:sz w:val="24"/>
          <w:szCs w:val="24"/>
        </w:rPr>
        <w:t>Realizējot mācību procesu, izglītības iestāde piedāvā arī alternatīvās darba formas: projektu nedēļas, priekšmetu nedēļas, mācību ekskursijas, sporta dienas, pārgājienus.</w:t>
      </w:r>
    </w:p>
    <w:p w:rsidR="002F2B37" w:rsidRPr="00C20BC9" w:rsidRDefault="002F2B37" w:rsidP="002F2B37">
      <w:pPr>
        <w:spacing w:after="0" w:line="240" w:lineRule="auto"/>
        <w:ind w:firstLine="567"/>
        <w:jc w:val="both"/>
        <w:rPr>
          <w:rFonts w:ascii="Times New Roman" w:hAnsi="Times New Roman" w:cs="Times New Roman"/>
          <w:bCs/>
          <w:sz w:val="24"/>
          <w:szCs w:val="24"/>
          <w:lang w:eastAsia="zh-CN" w:bidi="hi-IN"/>
        </w:rPr>
      </w:pPr>
      <w:r w:rsidRPr="00C20BC9">
        <w:rPr>
          <w:rFonts w:ascii="Times New Roman" w:hAnsi="Times New Roman" w:cs="Times New Roman"/>
          <w:sz w:val="24"/>
          <w:szCs w:val="24"/>
        </w:rPr>
        <w:t xml:space="preserve">Izglītības iestādē darbojas 6 metodiskās komisijas ( MK): Internāta skolotāju MK, Pirmsskolas skolotāju MK, Sākumskolas skolotāju MK, Humanitāro un eksakto priekšmetu skolotāju MK, Arodpriekšmetu skolotāju MK, ISGAT skolotāju MK. </w:t>
      </w:r>
      <w:r w:rsidRPr="00C20BC9">
        <w:rPr>
          <w:rFonts w:ascii="Times New Roman" w:eastAsia="Times New Roman" w:hAnsi="Times New Roman" w:cs="Times New Roman"/>
          <w:sz w:val="24"/>
          <w:szCs w:val="24"/>
          <w:lang w:eastAsia="ru-RU"/>
        </w:rPr>
        <w:t xml:space="preserve">Katra MK, balstoties uz izglītības iestādes darba prioritātēm un noteiktas komisijas darba specifiku, izvirza uzdevumus un plāno savu darbu. </w:t>
      </w:r>
      <w:r w:rsidRPr="00C20BC9">
        <w:rPr>
          <w:rFonts w:ascii="Times New Roman" w:eastAsia="Times New Roman" w:hAnsi="Times New Roman" w:cs="Times New Roman"/>
          <w:sz w:val="24"/>
          <w:szCs w:val="24"/>
          <w:lang w:eastAsia="ru-RU" w:bidi="hi-IN"/>
        </w:rPr>
        <w:t xml:space="preserve">Mācību gada sākumā apspriež, analizē un apkopo ziņas par izmantojamām mācību priekšmetu programmām, mācību metodēm un darba formām, vērtēšanas kārtību. Gada garumā plāno mācību līdzekļus un materiālus nākamajam mācību gadam. Metodiskās komisijas piedalās skolas darba analīzē un attīstības plāna jaunajam periodam veidošanā. Metodisko komisiju kompetencē ir arī sadarbībā ar iestādes bibliotekāri mācību literatūras izvērtēšana, apkopošana un iesniegšana akceptēšanai. Akceptēto pedagoģiskās padomes sēdē mācību literatūras sarakstu izglītības iestādes direktors apstiprina uz trim gadiem. </w:t>
      </w:r>
      <w:r w:rsidRPr="00C20BC9">
        <w:rPr>
          <w:rFonts w:ascii="Times New Roman" w:hAnsi="Times New Roman" w:cs="Times New Roman"/>
          <w:sz w:val="24"/>
          <w:szCs w:val="24"/>
        </w:rPr>
        <w:t xml:space="preserve">Pēc nepieciešamības tiek veikti grozījumi. </w:t>
      </w:r>
      <w:r w:rsidRPr="00C20BC9">
        <w:rPr>
          <w:rFonts w:ascii="Times New Roman" w:eastAsia="Times New Roman" w:hAnsi="Times New Roman" w:cs="Times New Roman"/>
          <w:sz w:val="24"/>
          <w:szCs w:val="24"/>
          <w:lang w:eastAsia="ru-RU"/>
        </w:rPr>
        <w:t>G</w:t>
      </w:r>
      <w:r w:rsidRPr="00C20BC9">
        <w:rPr>
          <w:rFonts w:ascii="Times New Roman" w:hAnsi="Times New Roman" w:cs="Times New Roman"/>
          <w:sz w:val="24"/>
          <w:szCs w:val="24"/>
        </w:rPr>
        <w:t xml:space="preserve">ada garumā regulāri notiek MK sēdes, kur kopīgi tiek risināti dažādi metodiskie jautājumi, sniegta aktuālā informācija no semināriem un kursiem, apspriesti un izanalizēti noteiktās MK problēmjautājumi, novērojumi. Ar mērķi veikt vispusīgu izglītojamo izpēti, audzināšanu, izglītošanu, atbalstu, tika plānots kopējais darbs arī ar atbalsta personālu. Tā ar ISGAT skolotāju MK tika veikts darbs pie izglītojamo ar smagiem GAT sociālo prasmju un uzvedības diagnostikas, iestādes sociālais pedagogs sniedza disciplinēšanas padomus ikdienā “Mazie padomi lielajiem”, kuri skaidro bērnam rīcības sekas, sagatavojot pārmaiņām un stresa situācijām. Bet iestādes psihologs sniedza padomus par tēmu “Psihologa ieteikumi darbā skolēniem-pusaudžiem, kuriem ir nepieņemama uzvedība”. </w:t>
      </w:r>
      <w:r w:rsidRPr="00C20BC9">
        <w:rPr>
          <w:rFonts w:ascii="Times New Roman" w:eastAsia="Times New Roman" w:hAnsi="Times New Roman" w:cs="Times New Roman"/>
          <w:sz w:val="24"/>
          <w:szCs w:val="24"/>
          <w:lang w:eastAsia="ru-RU"/>
        </w:rPr>
        <w:t>Katrs pedagogs, pilnveidojot metodisko darbu, katram mācību gadam izvēlās un strādā pie viņam aktuālās noteiktā jomā metodiskās tēmas. Mācību gada 2.semestrī izglītības iestāde plāno metodisko dienu, kur iestādes pedagogi, daloties pieredzē, prezentē savu metodisko darbu, veido izstādi. Turklāt, i</w:t>
      </w:r>
      <w:r w:rsidRPr="00C20BC9">
        <w:rPr>
          <w:rFonts w:ascii="Times New Roman" w:hAnsi="Times New Roman" w:cs="Times New Roman"/>
          <w:sz w:val="24"/>
          <w:szCs w:val="24"/>
        </w:rPr>
        <w:t xml:space="preserve">zglītības iestādes pedagogiem ir iespēja piedalīties ar saviem izstrādātiem materiāliem Dagdas novada pedagogu metodisko izstrādņu skatē. Jāatzīmē, ka mūsu izglītības iestādes pedagogi piedalās novada mēroga izstādēs un tiek atzīmēti Dagdas novada pedagogu konferencē. </w:t>
      </w:r>
      <w:r w:rsidRPr="00C20BC9">
        <w:rPr>
          <w:rFonts w:ascii="Times New Roman" w:eastAsia="Times New Roman" w:hAnsi="Times New Roman" w:cs="Times New Roman"/>
          <w:sz w:val="24"/>
          <w:szCs w:val="24"/>
          <w:lang w:eastAsia="ru-RU"/>
        </w:rPr>
        <w:t>Mācību gada beigās MK vadītāji sniedz detalizētu analīzi, izvērtē padarīto darbu. Turklāt izglītības iestādes MK aktīvi piedalās izglītības iestādes attīstības plāna realizācijas apkopošanā un plānošanā.</w:t>
      </w:r>
    </w:p>
    <w:p w:rsidR="00E76CE2" w:rsidRDefault="00E76CE2">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F2B37" w:rsidRPr="00C20BC9" w:rsidRDefault="002F2B37" w:rsidP="002F2B37">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lastRenderedPageBreak/>
        <w:t xml:space="preserve">Stiprās puses: </w:t>
      </w:r>
    </w:p>
    <w:p w:rsidR="002F2B37" w:rsidRPr="00C20BC9" w:rsidRDefault="002F2B37" w:rsidP="002F2B37">
      <w:pPr>
        <w:spacing w:after="0" w:line="240" w:lineRule="auto"/>
        <w:ind w:firstLine="567"/>
        <w:jc w:val="both"/>
        <w:outlineLvl w:val="0"/>
        <w:rPr>
          <w:rFonts w:ascii="Times New Roman" w:eastAsia="Calibri" w:hAnsi="Times New Roman" w:cs="Times New Roman"/>
          <w:b/>
          <w:bCs/>
          <w:sz w:val="24"/>
          <w:szCs w:val="24"/>
          <w:lang w:eastAsia="zh-CN" w:bidi="hi-IN"/>
        </w:rPr>
      </w:pPr>
    </w:p>
    <w:p w:rsidR="002F2B37" w:rsidRPr="00C20BC9" w:rsidRDefault="002F2B37" w:rsidP="002F2B37">
      <w:pPr>
        <w:numPr>
          <w:ilvl w:val="0"/>
          <w:numId w:val="23"/>
        </w:numPr>
        <w:spacing w:after="0" w:line="240" w:lineRule="auto"/>
        <w:contextualSpacing/>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Izglītības iestādes pedagogi </w:t>
      </w:r>
      <w:r w:rsidRPr="00C20BC9">
        <w:rPr>
          <w:rFonts w:ascii="Times New Roman" w:hAnsi="Times New Roman" w:cs="Times New Roman"/>
          <w:sz w:val="24"/>
          <w:szCs w:val="24"/>
        </w:rPr>
        <w:t>ir augsti kvalificēti, labi pārzina darba ar izglītojamiem ar attīstības traucējumiem specifiku, metodiku, veiksmīgi plāno mācību satura apguves secību, katrai tēmai paredzēto laiku, mācību līdzekļus, i</w:t>
      </w:r>
      <w:r w:rsidRPr="00C20BC9">
        <w:rPr>
          <w:rFonts w:ascii="Times New Roman" w:hAnsi="Times New Roman" w:cs="Times New Roman"/>
          <w:sz w:val="24"/>
          <w:szCs w:val="24"/>
          <w:lang w:eastAsia="zh-CN" w:bidi="hi-IN"/>
        </w:rPr>
        <w:t xml:space="preserve">zmanto efektīvās mācību metodes un darba formas, nodrošinot pedagoga un izglītojamo sadarbību. </w:t>
      </w:r>
    </w:p>
    <w:p w:rsidR="002F2B37" w:rsidRPr="00C20BC9" w:rsidRDefault="002F2B37" w:rsidP="002F2B37">
      <w:pPr>
        <w:pStyle w:val="Sarakstarindkopa"/>
        <w:numPr>
          <w:ilvl w:val="0"/>
          <w:numId w:val="23"/>
        </w:numPr>
        <w:autoSpaceDE w:val="0"/>
        <w:autoSpaceDN w:val="0"/>
        <w:adjustRightInd w:val="0"/>
        <w:spacing w:after="0" w:line="240" w:lineRule="auto"/>
        <w:jc w:val="both"/>
        <w:rPr>
          <w:rFonts w:ascii="Times New Roman" w:hAnsi="Times New Roman" w:cs="Times New Roman"/>
          <w:sz w:val="24"/>
          <w:szCs w:val="24"/>
          <w:lang w:eastAsia="zh-CN" w:bidi="hi-IN"/>
        </w:rPr>
      </w:pPr>
      <w:r w:rsidRPr="00C20BC9">
        <w:rPr>
          <w:rFonts w:ascii="Times New Roman" w:hAnsi="Times New Roman" w:cs="Times New Roman"/>
          <w:sz w:val="24"/>
          <w:szCs w:val="24"/>
        </w:rPr>
        <w:t xml:space="preserve">Izglītības iestādes pedagogi </w:t>
      </w:r>
      <w:r w:rsidRPr="00C20BC9">
        <w:rPr>
          <w:rFonts w:ascii="Times New Roman" w:hAnsi="Times New Roman" w:cs="Times New Roman"/>
          <w:sz w:val="24"/>
          <w:szCs w:val="24"/>
          <w:lang w:eastAsia="zh-CN" w:bidi="hi-IN"/>
        </w:rPr>
        <w:t xml:space="preserve">seko mūsdienīgām tendencēm un prasībām izglītībā un mācību </w:t>
      </w:r>
      <w:r w:rsidRPr="00C20BC9">
        <w:rPr>
          <w:rFonts w:ascii="Times New Roman" w:hAnsi="Times New Roman" w:cs="Times New Roman"/>
          <w:sz w:val="24"/>
          <w:szCs w:val="24"/>
        </w:rPr>
        <w:t>stundu organizācijā spēj izvēlēties atbilstošas metodes, darba formas un vērtēšanas formas, atklāti jaunumiem un inovācijām mācību darba organizācijā, gatavi pilnveidoties un sadarboties.</w:t>
      </w:r>
    </w:p>
    <w:p w:rsidR="002F2B37" w:rsidRPr="00C20BC9" w:rsidRDefault="002F2B37" w:rsidP="002F2B37">
      <w:pPr>
        <w:numPr>
          <w:ilvl w:val="0"/>
          <w:numId w:val="23"/>
        </w:numPr>
        <w:spacing w:after="0" w:line="240" w:lineRule="auto"/>
        <w:contextualSpacing/>
        <w:jc w:val="both"/>
        <w:rPr>
          <w:rFonts w:ascii="Times New Roman" w:eastAsia="SimSun" w:hAnsi="Times New Roman" w:cs="Times New Roman"/>
          <w:sz w:val="24"/>
          <w:szCs w:val="24"/>
          <w:lang w:eastAsia="zh-CN" w:bidi="hi-IN"/>
        </w:rPr>
      </w:pPr>
      <w:r w:rsidRPr="00C20BC9">
        <w:rPr>
          <w:rFonts w:ascii="Times New Roman" w:eastAsia="SimSun" w:hAnsi="Times New Roman" w:cs="Times New Roman"/>
          <w:sz w:val="24"/>
          <w:szCs w:val="24"/>
          <w:lang w:eastAsia="zh-CN" w:bidi="hi-IN"/>
        </w:rPr>
        <w:t>Pedagogi mācību procesā ņem vērā izglītojamo spējas, attīstības līmeni, individuālās īpatnības un vajadzības.</w:t>
      </w:r>
    </w:p>
    <w:p w:rsidR="002F2B37" w:rsidRPr="00C20BC9" w:rsidRDefault="002F2B37" w:rsidP="002F2B37">
      <w:pPr>
        <w:pStyle w:val="Sarakstarindkopa"/>
        <w:numPr>
          <w:ilvl w:val="0"/>
          <w:numId w:val="23"/>
        </w:numPr>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C20BC9">
        <w:rPr>
          <w:rFonts w:ascii="Times New Roman" w:hAnsi="Times New Roman" w:cs="Times New Roman"/>
          <w:sz w:val="24"/>
          <w:szCs w:val="24"/>
        </w:rPr>
        <w:t>Izglītojamiem ar smagiem garīgās attīstības traucējumiem vai vairākiem smagiem attīstības traucējumiem pedagogi izstrādā individuālus izglītības plānus, ievērojot katra izglītojamā attīstības līmeni, veselības stāvokli, īpatnības, spējas.</w:t>
      </w:r>
    </w:p>
    <w:p w:rsidR="002F2B37" w:rsidRPr="00C20BC9" w:rsidRDefault="002F2B37" w:rsidP="002F2B37">
      <w:pPr>
        <w:numPr>
          <w:ilvl w:val="0"/>
          <w:numId w:val="23"/>
        </w:numPr>
        <w:spacing w:after="0" w:line="240" w:lineRule="auto"/>
        <w:contextualSpacing/>
        <w:jc w:val="both"/>
        <w:rPr>
          <w:rFonts w:ascii="Times New Roman" w:hAnsi="Times New Roman" w:cs="Times New Roman"/>
          <w:sz w:val="24"/>
          <w:szCs w:val="24"/>
          <w:lang w:eastAsia="zh-CN" w:bidi="hi-IN"/>
        </w:rPr>
      </w:pPr>
      <w:r w:rsidRPr="00C20BC9">
        <w:rPr>
          <w:rFonts w:ascii="Times New Roman" w:eastAsia="SimSun" w:hAnsi="Times New Roman" w:cs="Times New Roman"/>
          <w:sz w:val="24"/>
          <w:szCs w:val="24"/>
          <w:lang w:eastAsia="zh-CN" w:bidi="hi-IN"/>
        </w:rPr>
        <w:t>Pedagogi nodrošina mācību procesa saikni ar reālo dzīvi, iesaistot izglītojamos praktiskās darbībās.</w:t>
      </w:r>
    </w:p>
    <w:p w:rsidR="002F2B37" w:rsidRPr="00C20BC9" w:rsidRDefault="002F2B37" w:rsidP="002F2B37">
      <w:pPr>
        <w:autoSpaceDE w:val="0"/>
        <w:autoSpaceDN w:val="0"/>
        <w:adjustRightInd w:val="0"/>
        <w:spacing w:after="0" w:line="240" w:lineRule="auto"/>
        <w:ind w:firstLine="567"/>
        <w:jc w:val="both"/>
        <w:rPr>
          <w:rFonts w:ascii="Times New Roman" w:hAnsi="Times New Roman" w:cs="Times New Roman"/>
          <w:sz w:val="24"/>
          <w:szCs w:val="24"/>
        </w:rPr>
      </w:pPr>
    </w:p>
    <w:p w:rsidR="002F2B37" w:rsidRPr="00C20BC9" w:rsidRDefault="002F2B37" w:rsidP="002F2B37">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 xml:space="preserve">Turpmākās attīstības vajadzības: </w:t>
      </w:r>
    </w:p>
    <w:p w:rsidR="002F2B37" w:rsidRPr="00C20BC9" w:rsidRDefault="002F2B37" w:rsidP="002F2B37">
      <w:pPr>
        <w:pStyle w:val="Sarakstarindkopa"/>
        <w:numPr>
          <w:ilvl w:val="0"/>
          <w:numId w:val="23"/>
        </w:num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Izglītības iestādes pedagogu IT izmantošanas prasmju pilnveidošana.</w:t>
      </w:r>
    </w:p>
    <w:p w:rsidR="002F2B37" w:rsidRPr="00C20BC9" w:rsidRDefault="002F2B37" w:rsidP="002F2B37">
      <w:pPr>
        <w:pStyle w:val="Sarakstarindkopa"/>
        <w:numPr>
          <w:ilvl w:val="0"/>
          <w:numId w:val="23"/>
        </w:num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Izglītojamo digitālo prasmju attīstīšanas veicināšana.</w:t>
      </w:r>
    </w:p>
    <w:p w:rsidR="002F2B37" w:rsidRPr="00C20BC9" w:rsidRDefault="002F2B37" w:rsidP="002F2B37">
      <w:pPr>
        <w:pStyle w:val="Sarakstarindkopa"/>
        <w:numPr>
          <w:ilvl w:val="0"/>
          <w:numId w:val="23"/>
        </w:num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Izglītības iestādes pedagogu savstarpējās sadarbības veicināšana.</w:t>
      </w:r>
    </w:p>
    <w:p w:rsidR="002F2B37" w:rsidRPr="00C20BC9" w:rsidRDefault="002F2B37" w:rsidP="002F2B37">
      <w:pPr>
        <w:pStyle w:val="Sarakstarindkopa"/>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 xml:space="preserve">Integratīvās apmācības organizēšanas prasmes pilnveidošana, īstenojot kompetenču pieeju izglītībā. </w:t>
      </w:r>
    </w:p>
    <w:p w:rsidR="002F2B37" w:rsidRPr="00C20BC9" w:rsidRDefault="002F2B37" w:rsidP="002F2B37">
      <w:pPr>
        <w:pStyle w:val="Sarakstarindkopa"/>
        <w:autoSpaceDE w:val="0"/>
        <w:autoSpaceDN w:val="0"/>
        <w:adjustRightInd w:val="0"/>
        <w:spacing w:after="0" w:line="240" w:lineRule="auto"/>
        <w:ind w:left="927"/>
        <w:jc w:val="both"/>
        <w:rPr>
          <w:rFonts w:ascii="Times New Roman" w:eastAsia="Calibri" w:hAnsi="Times New Roman" w:cs="Times New Roman"/>
          <w:sz w:val="24"/>
          <w:szCs w:val="24"/>
        </w:rPr>
      </w:pPr>
    </w:p>
    <w:p w:rsidR="002F2B37" w:rsidRPr="00C20BC9" w:rsidRDefault="002F2B37" w:rsidP="002F2B37">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C20BC9">
        <w:rPr>
          <w:rFonts w:ascii="Times New Roman" w:hAnsi="Times New Roman" w:cs="Times New Roman"/>
          <w:b/>
          <w:bCs/>
          <w:sz w:val="24"/>
          <w:szCs w:val="24"/>
        </w:rPr>
        <w:t>Vērtējuma līmenis – ļoti labi</w:t>
      </w:r>
    </w:p>
    <w:p w:rsidR="002F2B37" w:rsidRPr="00C20BC9" w:rsidRDefault="002F2B37" w:rsidP="002F2B37">
      <w:pPr>
        <w:autoSpaceDE w:val="0"/>
        <w:autoSpaceDN w:val="0"/>
        <w:adjustRightInd w:val="0"/>
        <w:spacing w:after="0" w:line="240" w:lineRule="auto"/>
        <w:jc w:val="both"/>
        <w:outlineLvl w:val="0"/>
        <w:rPr>
          <w:rFonts w:ascii="Times New Roman" w:cs="Times New Roman"/>
          <w:b/>
          <w:bCs/>
          <w:sz w:val="24"/>
          <w:szCs w:val="24"/>
        </w:rPr>
      </w:pPr>
    </w:p>
    <w:p w:rsidR="002F2B37" w:rsidRPr="00C20BC9" w:rsidRDefault="002F2B37" w:rsidP="002F2B37">
      <w:pPr>
        <w:autoSpaceDE w:val="0"/>
        <w:autoSpaceDN w:val="0"/>
        <w:adjustRightInd w:val="0"/>
        <w:spacing w:after="0" w:line="240" w:lineRule="auto"/>
        <w:jc w:val="both"/>
        <w:outlineLvl w:val="0"/>
        <w:rPr>
          <w:rFonts w:ascii="Times New Roman" w:hAnsi="Times New Roman" w:cs="Times New Roman"/>
          <w:b/>
          <w:bCs/>
          <w:sz w:val="24"/>
          <w:szCs w:val="24"/>
        </w:rPr>
      </w:pPr>
      <w:r w:rsidRPr="00C20BC9">
        <w:rPr>
          <w:rFonts w:ascii="Times New Roman" w:hAnsi="Times New Roman" w:cs="Times New Roman"/>
          <w:b/>
          <w:bCs/>
          <w:sz w:val="24"/>
          <w:szCs w:val="24"/>
        </w:rPr>
        <w:t>4.2.2. Mācīšanās kvalitāte</w:t>
      </w:r>
    </w:p>
    <w:p w:rsidR="002F2B37" w:rsidRPr="00C20BC9" w:rsidRDefault="002F2B37" w:rsidP="002F2B37">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Izglītojamo mācīšanās kvalitātes nodrošināšanai izglītības pedagogi ikdienas mācību darbu organizē, balstoties uz mācību priekšmetu programmām, tematiskiem plāniem. Izglītojamajiem ar smagiem garīgās attīstības traucējumiem vai vairākiem smagiem attīstības traucējumiem, kā arī izglītojamajiem ar mācīšanās traucējumiem un pirmsskolas bērniem sadarbībā ar atbalsta personālu mācību priekšmetu pedagogi un pirmsskolas pedagogi izstrādā individuālus izglītības plānus. </w:t>
      </w:r>
    </w:p>
    <w:p w:rsidR="002F2B37" w:rsidRPr="00C20BC9" w:rsidRDefault="002F2B37" w:rsidP="002F2B37">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Mācīšanas un mācīšanās procesa regulēšanai izglītības iestādē izstrādāti iekšējās kārtības noteikumi, izglītojamo mācību sasniegumu vērtēšanas kārtība, vienotas prasības rakstu darbu, pārbaudes darbu un mājas darbu organizēšanā, sadarbības ar vecākiem kārtība, higiēnas prasību mēbeļu izmēru atbilstībai bērnu augumam ievērošanas kārtība, kārtības noteikumi sporta stundās. Par mācību un audzināšana procesa organizācijas kārtību, par prasībām, par aktualitātēm izglītības iestāde mācību gada sākumā informē gan izglītojamos, gan viņu vecākus vai aizbildņus. Gada garumā regulāra informācijas aprite ar vecākiem notiek</w:t>
      </w:r>
      <w:r w:rsidRPr="00C20BC9">
        <w:rPr>
          <w:rFonts w:ascii="Times New Roman" w:hAnsi="Times New Roman" w:cs="Times New Roman"/>
          <w:sz w:val="24"/>
          <w:szCs w:val="24"/>
        </w:rPr>
        <w:t xml:space="preserve"> telefonsarunās, individuālās sarunās, vecāku kopsapulcēs, kopējos iestādes pasākumos, izglītības iestādē organizētajos svētkos, kur tiek aicināti vecāki, gada atskaites koncertos. S</w:t>
      </w:r>
      <w:r w:rsidRPr="00C20BC9">
        <w:rPr>
          <w:rFonts w:ascii="Times New Roman" w:hAnsi="Times New Roman" w:cs="Times New Roman"/>
          <w:sz w:val="24"/>
          <w:szCs w:val="24"/>
          <w:lang w:eastAsia="zh-CN" w:bidi="hi-IN"/>
        </w:rPr>
        <w:t xml:space="preserve">varīgā informācija par aktualitātēm, par mācību sasniegumiem pēc </w:t>
      </w:r>
      <w:r w:rsidRPr="00C20BC9">
        <w:rPr>
          <w:rFonts w:ascii="Times New Roman" w:hAnsi="Times New Roman" w:cs="Times New Roman"/>
          <w:sz w:val="24"/>
          <w:szCs w:val="24"/>
        </w:rPr>
        <w:t xml:space="preserve">noteiktas formas vecākiem vai aizbildņiem tiek sniegta rakstiski. Jaunatnākušie gada garumā izglītojamie un viņu vecāki vai aizbildņi ar izglītības iestādes darba organizācijas kārtību un prasībām tiek iepazīstināti jau iesnieguma iesniegšanas dienā. Par prasībām konkrētajā mācību priekšmetā izglītojamos informē mācību priekšmeta pedagogs, uzsākot jaunu mācību gadu. Visi pamatizglītības posma izglītojamie ir atbrīvoti no valsts pārbaudes darbiem. Savukārt profesionālās pamatizglītības programmu noslēgumā izglītojamie kārto centralizētus kvalifikācijas eksāmenus. Informācija par programmu īstenošanas jautājumiem tiek sniegta gan iestāšanās brīdī, </w:t>
      </w:r>
      <w:r w:rsidRPr="00C20BC9">
        <w:rPr>
          <w:rFonts w:ascii="Times New Roman" w:hAnsi="Times New Roman" w:cs="Times New Roman"/>
          <w:sz w:val="24"/>
          <w:szCs w:val="24"/>
        </w:rPr>
        <w:lastRenderedPageBreak/>
        <w:t xml:space="preserve">gan katra mācību gada sākumā, bet par kvalifikācijas prakses un centralizētā eksāmena norisi- 3.kursa 2.semestra sākumā, kā arī atkārtoti, pirms kvalifikācija prakses. Par iepazīšanos ar noteikumiem izglītojamie parakstās. </w:t>
      </w:r>
    </w:p>
    <w:p w:rsidR="002F2B37" w:rsidRPr="00C20BC9" w:rsidRDefault="002F2B37" w:rsidP="002F2B37">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Pedagogi regulāri izvērtē izglītojamo mācību sasniegumus, programmas apgūšanas līmeni un veic individuālo darbu ar izglītojamiem, kuriem nepieciešama palīdzība mācību materiāla apgūšanā. Līdz ar to izglītības iestādē ir izstrādāta individuālā darba veikšanas kārtība. Individuālo darbu ar izglītojamiem pedagogi veic atbilstoši izstrādātām mācību gada sākumā konsultāciju grafikam, kuru apstiprina izglītības iestādes direktors. Tas ir publiski pieejams izglītojamiem, internāta skolotājiem, vecākiem (izvietots uz informācijas stenda). </w:t>
      </w:r>
    </w:p>
    <w:p w:rsidR="002F2B37" w:rsidRPr="00C20BC9" w:rsidRDefault="002F2B37" w:rsidP="002F2B37">
      <w:pPr>
        <w:spacing w:after="0" w:line="240" w:lineRule="auto"/>
        <w:ind w:firstLine="720"/>
        <w:jc w:val="both"/>
        <w:rPr>
          <w:rFonts w:ascii="Times New Roman" w:hAnsi="Times New Roman" w:cs="Times New Roman"/>
          <w:sz w:val="24"/>
          <w:szCs w:val="24"/>
          <w:lang w:eastAsia="zh-CN" w:bidi="hi-IN"/>
        </w:rPr>
      </w:pPr>
      <w:r w:rsidRPr="00C20BC9">
        <w:rPr>
          <w:rFonts w:ascii="Times New Roman" w:hAnsi="Times New Roman" w:cs="Times New Roman"/>
          <w:sz w:val="24"/>
          <w:szCs w:val="24"/>
        </w:rPr>
        <w:t xml:space="preserve">Izglītības iestādē sistemātiski un mērķtiecīgi tiek apkopota informācija par katra izglītojamā mācību sasniegumiem un veidota izglītojamā izaugsmes datu bāze. </w:t>
      </w:r>
      <w:r w:rsidRPr="00C20BC9">
        <w:rPr>
          <w:rFonts w:ascii="Times New Roman" w:hAnsi="Times New Roman" w:cs="Times New Roman"/>
          <w:sz w:val="24"/>
          <w:szCs w:val="24"/>
          <w:lang w:eastAsia="zh-CN" w:bidi="hi-IN"/>
        </w:rPr>
        <w:t>Mācību priekšmetu skolotāji savā jomā novēro katra izglītojamā mācību sasniegumu dinamiku, atspoguļojot to individuālajās diagrammās un semestra beigās apkopo izglītojamo sasniegumus, sniedz analīzi par to pedagoģiskās padomes sēdēs</w:t>
      </w:r>
    </w:p>
    <w:p w:rsidR="002F2B37" w:rsidRPr="00C20BC9" w:rsidRDefault="002F2B37" w:rsidP="002F2B37">
      <w:pPr>
        <w:spacing w:after="0" w:line="240" w:lineRule="auto"/>
        <w:ind w:firstLine="720"/>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Ar mērķi novērot mācīšanās kvalitāti, izglītojamo izaugsmes dinamiku un programmas apgūšanas sekmību mācību gada sākumā tiek nozīmēti, vēroti un izvērtēti prioritārie mācību priekšmeti. Mācību gada beigās priekšmeta skolotājs sniedz detalizētu analīzi par prioritāro priekšmetu programmas apgūšanas rezultātiem.</w:t>
      </w:r>
    </w:p>
    <w:p w:rsidR="002F2B37" w:rsidRPr="00C20BC9" w:rsidRDefault="002F2B37" w:rsidP="002F2B37">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 xml:space="preserve">Izglītojamie izglītības iestādē apgūst prasmes sadarboties, strādāt grupās. Šim nolūkam mācību priekšmetu skolotāji un internāta skolotāji, pasākumu organizatori mācību stundās, audzināšanas pasākumos, skolas pasākumos bieži organizē izglītojamos darbam grupās. Strādāt grupās izglītojamie mācās arī piedaloties projektu nedēļās, kuras tradicionāli notiek skolā februārī. Sadarbojoties ar grupas biedriem un skolotāju vadībā, izglītojamie atbilstoši tēmai izstrādā projektu, kuru prezentē projektu nedēļas noslēgumā. Strādāt grupās veicina arī piedalīšanās dažādos ārpusstundu pasākumos: Zinību diena, rudens un pavasara pārgājieni, rudens un pavasara ekskursijas, ražas un ziedu izstāde, skolotāju diena, Latgales reģiona sacensības „Drošie un veiklie”, Lāčplēša diena, LR proklamēšanas svētki, Ziemassvētki, Meteņi, popiela, sporta sacensības, mācību priekšmetu nedēļas un pēcpusdienas, gada noslēguma koncerts, izlaidums, Pateicības diena– tie ir tradicionālie skolas pasākumi. Tradicionāli visi izglītojamie piedalās </w:t>
      </w:r>
      <w:r w:rsidRPr="00C20BC9">
        <w:rPr>
          <w:rFonts w:ascii="Times New Roman" w:eastAsia="Times New Roman" w:hAnsi="Times New Roman" w:cs="Times New Roman"/>
          <w:sz w:val="24"/>
          <w:szCs w:val="24"/>
          <w:lang w:eastAsia="lv-LV"/>
        </w:rPr>
        <w:t xml:space="preserve">skolas teritorijas sakopšanā, grupu istabu noformēšanā, ražas novākšanā skolas augļu un sakņu dārzos. Tas arī veicina izglītojamo sadarbības prasmes, nostiprina piederības sajūtas skolai, sabiedrībai. </w:t>
      </w:r>
      <w:r w:rsidRPr="00C20BC9">
        <w:rPr>
          <w:rFonts w:ascii="Times New Roman" w:hAnsi="Times New Roman" w:cs="Times New Roman"/>
          <w:sz w:val="24"/>
          <w:szCs w:val="24"/>
        </w:rPr>
        <w:t xml:space="preserve">Turklāt izglītojamie aktīvi iesaistās arī ārpusskolas pasākumos, festivālos, sporta sacensībās, kurus organizē novada, reģiona vai valsts mērogā. Godalgotas vietas, atzinības raksti, pateicības, ko saņem izglītojamie, motivē viņus vēl vairāk iesaistīties dažādās aktivitātēs. </w:t>
      </w:r>
    </w:p>
    <w:p w:rsidR="002F2B37" w:rsidRPr="00C20BC9" w:rsidRDefault="002F2B37" w:rsidP="002F2B37">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Izglītojamie apgūst prasmes vērtēt paši savu un citu paveikto. Lielu uzmanību tam pievērš mācību priekšmetu pedagogi, plānojot un organizējot savās stundās izglītojamo pašvērtēšanu vai savstarpējo vērtēšanu.</w:t>
      </w:r>
    </w:p>
    <w:p w:rsidR="002F2B37" w:rsidRPr="00C20BC9" w:rsidRDefault="002F2B37" w:rsidP="002F2B37">
      <w:pPr>
        <w:spacing w:after="0" w:line="240" w:lineRule="auto"/>
        <w:ind w:firstLine="720"/>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Lielā mērā mācīšanās kvalitāti ietekmē izglītojamo kavējumi. Ar mērķi mazināt neattaisnotus kavējumus un sistematizēt to novēršanas sistēmu, izglītības iestādē tika izstrādāta Aleksandrovas internātpamatskolas izglītojamo kavēto mācību stundu uzskaites un vecāku informēšanas kārtība. Tas palīdz kontrolēt izglītojamo kavējumus, savlaicīgi reaģēt uz to un sadarbojoties ar izglītojamo vecākiem un sociālajām institūcijām risināt šo problēmu.</w:t>
      </w:r>
    </w:p>
    <w:p w:rsidR="002F2B37" w:rsidRPr="00C20BC9" w:rsidRDefault="002F2B37" w:rsidP="002F2B37">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Mācīšanās kvalitāti ietekmē arī izglītojamo uzvedības problēmas. </w:t>
      </w:r>
      <w:r w:rsidRPr="00C20BC9">
        <w:rPr>
          <w:rFonts w:ascii="Times New Roman" w:hAnsi="Times New Roman" w:cs="Times New Roman"/>
          <w:sz w:val="24"/>
          <w:szCs w:val="24"/>
        </w:rPr>
        <w:t xml:space="preserve">Izglītojamie zina, un lielākā daļa izprot mācību darbam izvirzītās prasības, ir iepazinušies ar iestādes iekšējās kārtības noteikumiem, ar dienas režīmu, ar materiāltehnisko resursu izmantošanas iespējām. Taču ne vienmēr jūtama prasību izpratne un ievērošana. Pedagogi bieži sastopas ar izglītojamo disciplīnas trūkumu, prasību ignorēšanu, kas noved pie iekšējo noteikumu pārkāpumiem. Tas lielā mērā saistīts ar izglītojamo individuālās attīstības īpatnībām, sociālo vidi, kurā izglītojamais aug. Iestāde pievērš uzmanību šādiem gadījumiem, sadarbojas ar vecākie vai aizbildņiem. Nopietnāku situāciju gadījumos piesaista iestādes atbalsta komandu, sadarbojas ar pašvaldību sociālajiem dienestiem, </w:t>
      </w:r>
      <w:r w:rsidRPr="00C20BC9">
        <w:rPr>
          <w:rFonts w:ascii="Times New Roman" w:hAnsi="Times New Roman" w:cs="Times New Roman"/>
          <w:sz w:val="24"/>
          <w:szCs w:val="24"/>
        </w:rPr>
        <w:lastRenderedPageBreak/>
        <w:t>bāriņtiesām. Ir gadījumi, kad tiek pieaicināti Valsts policijas pārstāvji. P</w:t>
      </w:r>
      <w:r w:rsidRPr="00C20BC9">
        <w:rPr>
          <w:rFonts w:ascii="Times New Roman" w:hAnsi="Times New Roman" w:cs="Times New Roman"/>
          <w:sz w:val="24"/>
          <w:szCs w:val="24"/>
          <w:lang w:eastAsia="zh-CN" w:bidi="hi-IN"/>
        </w:rPr>
        <w:t>edagogi meklē dažādus risinājumus, lai mazinātu šīs problēmas izpausmi. Šajā nolūkā izglītības iestādē tika izstrādāti vardarbības novēršanas kārtība un “Soļi pārkāpumu izskatīšanai”.</w:t>
      </w:r>
    </w:p>
    <w:p w:rsidR="002F2B37" w:rsidRPr="00C20BC9" w:rsidRDefault="002F2B37" w:rsidP="002F2B37">
      <w:pPr>
        <w:spacing w:after="0" w:line="240" w:lineRule="auto"/>
        <w:ind w:firstLine="720"/>
        <w:jc w:val="both"/>
        <w:rPr>
          <w:rFonts w:ascii="Times New Roman" w:eastAsia="SimSun" w:hAnsi="Times New Roman" w:cs="Times New Roman"/>
          <w:sz w:val="24"/>
          <w:szCs w:val="24"/>
          <w:lang w:eastAsia="zh-CN" w:bidi="hi-IN"/>
        </w:rPr>
      </w:pPr>
      <w:r w:rsidRPr="00C20BC9">
        <w:rPr>
          <w:rFonts w:ascii="Times New Roman" w:eastAsia="SimSun" w:hAnsi="Times New Roman" w:cs="Times New Roman"/>
          <w:sz w:val="24"/>
          <w:szCs w:val="24"/>
          <w:lang w:eastAsia="zh-CN" w:bidi="hi-IN"/>
        </w:rPr>
        <w:t xml:space="preserve">Mācīšanās procesā izglītojamiem ir iespēja izmantot visus izglītības iestādes resursus – datorklasi ar interneta pieslēgumu, bibliotēku, kurā arī ir pieejami datori ar interneta pieslēgumu, sporta zāli, sporta laukumu, korekcijas nodarbību telpas (ritmikas klase, trenažieru istaba, logopēdijas kabinets). 2019.gadā janvārī, projekta </w:t>
      </w:r>
      <w:r w:rsidRPr="00C20BC9">
        <w:rPr>
          <w:rFonts w:ascii="Times New Roman" w:eastAsia="Times New Roman" w:hAnsi="Times New Roman" w:cs="Times New Roman"/>
          <w:sz w:val="24"/>
          <w:szCs w:val="24"/>
          <w:lang w:eastAsia="ru-RU" w:bidi="hi-IN"/>
        </w:rPr>
        <w:t>INTERREG Latvija-Lietuva</w:t>
      </w:r>
      <w:r w:rsidRPr="00C20BC9">
        <w:rPr>
          <w:rFonts w:ascii="Times New Roman" w:eastAsia="SimSun" w:hAnsi="Times New Roman" w:cs="Times New Roman"/>
          <w:sz w:val="24"/>
          <w:szCs w:val="24"/>
          <w:lang w:eastAsia="zh-CN" w:bidi="hi-IN"/>
        </w:rPr>
        <w:t xml:space="preserve"> ietvaros tika atvērtas jaunas relaksējoši attīstošās telpas izglītojamiem ar īpašām vajadzībām: multisensorā istaba, sāls istaba, agresijas noņemšanas istaba, radošā darbnīca. Kā arī izglītības iestādes teritorijā tika izveidota dabas taka, kas dot izglītojamiem iespēju iesaistīties aizraujošajās mācību stundās un izzināt apkārtēju pasauli caur emocijām un sajūtām. </w:t>
      </w:r>
    </w:p>
    <w:p w:rsidR="002F2B37" w:rsidRPr="00C20BC9" w:rsidRDefault="002F2B37" w:rsidP="002F2B37">
      <w:pPr>
        <w:autoSpaceDE w:val="0"/>
        <w:autoSpaceDN w:val="0"/>
        <w:adjustRightInd w:val="0"/>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Lielākā daļa izglītojamo aktīvi piedalās mācību procesā, ievērojot izglītības iestādes prasības, kur neatņemamu daļu ieņem skolas apmeklēšana, izglītojamā pienākumu ievērošana, griba mācīties, skolēnu lasīt prasmes, rakstīt prasmes, dienasgrāmatas un rakstu darbu noformēšanas kultūras ievērošana, aktīvā dalība skolas un ārpusskolas dzīvē. Taču ir arī izglītojamie, kuriem nepieciešama papildus motivācija. Tamdēļ izglītojamo pienākumu izpildei pievērsta uzmanība un regulāra kontrole: skolas apmeklēšana (</w:t>
      </w:r>
      <w:r w:rsidRPr="00C20BC9">
        <w:rPr>
          <w:rFonts w:ascii="Times New Roman" w:hAnsi="Times New Roman" w:cs="Times New Roman"/>
          <w:sz w:val="24"/>
          <w:szCs w:val="24"/>
          <w:lang w:eastAsia="zh-CN" w:bidi="hi-IN"/>
        </w:rPr>
        <w:t>Aleksandrovas internātpamatskolas izglītojamo kavēto mācību stundu uzskaites un vecāku informēšanas kārtība)</w:t>
      </w:r>
      <w:r w:rsidRPr="00C20BC9">
        <w:rPr>
          <w:rFonts w:ascii="Times New Roman" w:hAnsi="Times New Roman" w:cs="Times New Roman"/>
          <w:sz w:val="24"/>
          <w:szCs w:val="24"/>
        </w:rPr>
        <w:t xml:space="preserve">, izaugsmes dinamika mācībās (datu bāze, individuālās izaugsmes dinamikas) , dežurēšana ( Kārtība, kā tiek organizētas dežūras skolā), rakstu darbu kultūras ievērošana (Vienotas prasības skolēnu rakstu darbu organizēšanai), dienasgrāmatas aizpildīšanas prasību ievērošana, bibliotēkas apmeklēšana (bibliotekāres statistika), iesaistīšanās skolas dzīvē (pārskats par piedalīšanos skolas un ārpusskolas pasākumos). Profesionālās programmu izglītojamo motivēšanai ir izstrādāta un veiksmīgi darbojas „Materiālās stimulēšanas kārtība”. Mācību gada beigās skolā notiek „Pateicības diena”, kur tiek atzīmēti un apbalvoti tie izglītojamie, kuri nominēti dažādās nominācijās. Katrai nominācijai izstrādā vērtēšanas kritērijus, ar kuriem iepazīstina izglītojamos un pedagogus. Tāda kārtība motivē izglītojamos pildīt savus pienākumus un ievērot izglītības iestādes prasības. </w:t>
      </w:r>
    </w:p>
    <w:p w:rsidR="002F2B37" w:rsidRPr="00C20BC9" w:rsidRDefault="002F2B37" w:rsidP="002F2B37">
      <w:pPr>
        <w:autoSpaceDE w:val="0"/>
        <w:autoSpaceDN w:val="0"/>
        <w:adjustRightInd w:val="0"/>
        <w:spacing w:after="0" w:line="240" w:lineRule="auto"/>
        <w:ind w:firstLine="567"/>
        <w:jc w:val="both"/>
        <w:rPr>
          <w:rFonts w:ascii="Times New Roman" w:hAnsi="Times New Roman" w:cs="Times New Roman"/>
          <w:sz w:val="24"/>
          <w:szCs w:val="24"/>
        </w:rPr>
      </w:pPr>
    </w:p>
    <w:p w:rsidR="002F2B37" w:rsidRPr="00C20BC9" w:rsidRDefault="002F2B37" w:rsidP="002F2B37">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Stiprās puses:</w:t>
      </w:r>
    </w:p>
    <w:p w:rsidR="002F2B37" w:rsidRPr="00C20BC9" w:rsidRDefault="002F2B37" w:rsidP="002F2B37">
      <w:pPr>
        <w:pStyle w:val="Sarakstarindkopa"/>
        <w:numPr>
          <w:ilvl w:val="0"/>
          <w:numId w:val="23"/>
        </w:numPr>
        <w:spacing w:after="0" w:line="240" w:lineRule="auto"/>
        <w:jc w:val="both"/>
        <w:outlineLvl w:val="0"/>
        <w:rPr>
          <w:rFonts w:ascii="Times New Roman" w:eastAsia="Calibri" w:hAnsi="Times New Roman" w:cs="Times New Roman"/>
          <w:bCs/>
          <w:sz w:val="24"/>
          <w:szCs w:val="24"/>
          <w:lang w:eastAsia="zh-CN" w:bidi="hi-IN"/>
        </w:rPr>
      </w:pPr>
      <w:r w:rsidRPr="00C20BC9">
        <w:rPr>
          <w:rFonts w:ascii="Times New Roman" w:eastAsia="Calibri" w:hAnsi="Times New Roman" w:cs="Times New Roman"/>
          <w:bCs/>
          <w:sz w:val="24"/>
          <w:szCs w:val="24"/>
          <w:lang w:eastAsia="zh-CN" w:bidi="hi-IN"/>
        </w:rPr>
        <w:t xml:space="preserve">Izglītības iestādē ir izstrādātas mācību procesa organizācijas kārtības, kas pozitīvi ietekmē izglītojamo mācīšanās kvalitāti. </w:t>
      </w:r>
    </w:p>
    <w:p w:rsidR="002F2B37" w:rsidRPr="00C20BC9" w:rsidRDefault="002F2B37" w:rsidP="002F2B37">
      <w:pPr>
        <w:pStyle w:val="Sarakstarindkopa"/>
        <w:numPr>
          <w:ilvl w:val="0"/>
          <w:numId w:val="23"/>
        </w:numPr>
        <w:spacing w:after="0" w:line="240" w:lineRule="auto"/>
        <w:jc w:val="both"/>
        <w:outlineLvl w:val="0"/>
        <w:rPr>
          <w:rFonts w:ascii="Times New Roman" w:hAnsi="Times New Roman" w:cs="Times New Roman"/>
          <w:sz w:val="24"/>
          <w:szCs w:val="24"/>
          <w:lang w:eastAsia="zh-CN" w:bidi="hi-IN"/>
        </w:rPr>
      </w:pPr>
      <w:r w:rsidRPr="00C20BC9">
        <w:rPr>
          <w:rFonts w:ascii="Times New Roman" w:hAnsi="Times New Roman" w:cs="Times New Roman"/>
          <w:sz w:val="24"/>
          <w:szCs w:val="24"/>
        </w:rPr>
        <w:t>Izglītības iestādē sistemātiski un mērķtiecīgi tiek apkopota informācija par katra izglītojamā mācību sasniegumiem un veidota izglītojamo izaugsmes datubāze.</w:t>
      </w:r>
    </w:p>
    <w:p w:rsidR="002F2B37" w:rsidRPr="00C20BC9" w:rsidRDefault="002F2B37" w:rsidP="002F2B37">
      <w:pPr>
        <w:pStyle w:val="Sarakstarindkopa"/>
        <w:numPr>
          <w:ilvl w:val="0"/>
          <w:numId w:val="23"/>
        </w:numPr>
        <w:spacing w:after="0" w:line="240" w:lineRule="auto"/>
        <w:jc w:val="both"/>
        <w:outlineLvl w:val="0"/>
        <w:rPr>
          <w:rFonts w:ascii="Times New Roman" w:hAnsi="Times New Roman" w:cs="Times New Roman"/>
          <w:sz w:val="24"/>
          <w:szCs w:val="24"/>
          <w:lang w:eastAsia="zh-CN" w:bidi="hi-IN"/>
        </w:rPr>
      </w:pPr>
      <w:r w:rsidRPr="00C20BC9">
        <w:rPr>
          <w:rFonts w:ascii="Times New Roman" w:hAnsi="Times New Roman" w:cs="Times New Roman"/>
          <w:sz w:val="24"/>
          <w:szCs w:val="24"/>
        </w:rPr>
        <w:t>Lielākajai daļai izglītojamo ir pozitīva attieksme pret mācību procesu, izglītojamie ir aktīvi mācību stundās un labprāt piedalās ārpus klases un ārpusskolas pasākumos.</w:t>
      </w:r>
    </w:p>
    <w:p w:rsidR="002F2B37" w:rsidRPr="00C20BC9" w:rsidRDefault="002F2B37" w:rsidP="002F2B37">
      <w:pPr>
        <w:pStyle w:val="Sarakstarindkopa"/>
        <w:numPr>
          <w:ilvl w:val="0"/>
          <w:numId w:val="23"/>
        </w:numPr>
        <w:spacing w:after="0" w:line="240" w:lineRule="auto"/>
        <w:jc w:val="both"/>
        <w:outlineLvl w:val="0"/>
        <w:rPr>
          <w:rFonts w:ascii="Times New Roman" w:hAnsi="Times New Roman" w:cs="Times New Roman"/>
          <w:sz w:val="24"/>
          <w:szCs w:val="24"/>
          <w:lang w:eastAsia="zh-CN" w:bidi="hi-IN"/>
        </w:rPr>
      </w:pPr>
      <w:r w:rsidRPr="00C20BC9">
        <w:rPr>
          <w:rFonts w:ascii="Times New Roman" w:eastAsia="Calibri" w:hAnsi="Times New Roman" w:cs="Times New Roman"/>
          <w:bCs/>
          <w:sz w:val="24"/>
          <w:szCs w:val="24"/>
          <w:lang w:eastAsia="zh-CN" w:bidi="hi-IN"/>
        </w:rPr>
        <w:t xml:space="preserve">Paplašināti mācību resursi: jaunas telpas, kurām ir relaksējoši attīstošās funkcijas un dabas taka, </w:t>
      </w:r>
      <w:r w:rsidRPr="00C20BC9">
        <w:rPr>
          <w:rFonts w:ascii="Times New Roman" w:eastAsia="SimSun" w:hAnsi="Times New Roman" w:cs="Times New Roman"/>
          <w:sz w:val="24"/>
          <w:szCs w:val="24"/>
          <w:lang w:eastAsia="zh-CN" w:bidi="hi-IN"/>
        </w:rPr>
        <w:t>kas dot izglītojamiem iespēju iesaistīties aizraujošajās mācību stundās un izzināt apkārtēju pasauli caur emocijām un sajūtām.</w:t>
      </w:r>
    </w:p>
    <w:p w:rsidR="002F2B37" w:rsidRPr="00C20BC9" w:rsidRDefault="002F2B37" w:rsidP="002F2B37">
      <w:pPr>
        <w:pStyle w:val="Sarakstarindkopa"/>
        <w:numPr>
          <w:ilvl w:val="0"/>
          <w:numId w:val="23"/>
        </w:numPr>
        <w:spacing w:after="0" w:line="240" w:lineRule="auto"/>
        <w:jc w:val="both"/>
        <w:outlineLvl w:val="0"/>
        <w:rPr>
          <w:rFonts w:ascii="Times New Roman" w:hAnsi="Times New Roman" w:cs="Times New Roman"/>
          <w:sz w:val="24"/>
          <w:szCs w:val="24"/>
          <w:lang w:eastAsia="zh-CN" w:bidi="hi-IN"/>
        </w:rPr>
      </w:pPr>
      <w:r w:rsidRPr="00C20BC9">
        <w:rPr>
          <w:rFonts w:ascii="Times New Roman" w:hAnsi="Times New Roman" w:cs="Times New Roman"/>
          <w:sz w:val="24"/>
          <w:szCs w:val="24"/>
        </w:rPr>
        <w:t>Zināšanu uzlabošanai izglītojamiem ir pieejamas pedagogu konsultācijas.</w:t>
      </w:r>
    </w:p>
    <w:p w:rsidR="008B5543" w:rsidRPr="00C20BC9" w:rsidRDefault="008B5543" w:rsidP="002F2B37">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p>
    <w:p w:rsidR="002F2B37" w:rsidRPr="00C20BC9" w:rsidRDefault="002F2B37" w:rsidP="002F2B37">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 xml:space="preserve">Turpmākās attīstības vajadzības: </w:t>
      </w:r>
    </w:p>
    <w:p w:rsidR="002F2B37" w:rsidRPr="00C20BC9" w:rsidRDefault="002F2B37" w:rsidP="002F2B37">
      <w:pPr>
        <w:pStyle w:val="Sarakstarindkopa"/>
        <w:numPr>
          <w:ilvl w:val="0"/>
          <w:numId w:val="23"/>
        </w:numPr>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C20BC9">
        <w:rPr>
          <w:rFonts w:ascii="Times New Roman" w:hAnsi="Times New Roman" w:cs="Times New Roman"/>
          <w:sz w:val="24"/>
          <w:szCs w:val="24"/>
        </w:rPr>
        <w:t>Mācīšanās kompetenču attīstīšana izglītojamos;</w:t>
      </w:r>
    </w:p>
    <w:p w:rsidR="002F2B37" w:rsidRPr="00C20BC9" w:rsidRDefault="002F2B37" w:rsidP="002F2B37">
      <w:pPr>
        <w:pStyle w:val="Sarakstarindkopa"/>
        <w:numPr>
          <w:ilvl w:val="0"/>
          <w:numId w:val="23"/>
        </w:numPr>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C20BC9">
        <w:rPr>
          <w:rFonts w:ascii="Times New Roman" w:hAnsi="Times New Roman" w:cs="Times New Roman"/>
          <w:sz w:val="24"/>
          <w:szCs w:val="24"/>
        </w:rPr>
        <w:t>Mācību metožu dažādošana, kas veicinātu izglītojamo motivāciju un aktīvāku līdzdalību mācību procesā;</w:t>
      </w:r>
    </w:p>
    <w:p w:rsidR="002F2B37" w:rsidRPr="00C20BC9" w:rsidRDefault="002F2B37" w:rsidP="002F2B37">
      <w:pPr>
        <w:pStyle w:val="Sarakstarindkopa"/>
        <w:numPr>
          <w:ilvl w:val="0"/>
          <w:numId w:val="23"/>
        </w:numPr>
        <w:autoSpaceDE w:val="0"/>
        <w:autoSpaceDN w:val="0"/>
        <w:adjustRightInd w:val="0"/>
        <w:spacing w:after="0" w:line="240" w:lineRule="auto"/>
        <w:jc w:val="both"/>
        <w:outlineLvl w:val="0"/>
        <w:rPr>
          <w:rFonts w:ascii="Times New Roman" w:eastAsia="Calibri" w:hAnsi="Times New Roman" w:cs="Times New Roman"/>
          <w:b/>
          <w:bCs/>
          <w:sz w:val="24"/>
          <w:szCs w:val="24"/>
        </w:rPr>
      </w:pPr>
      <w:r w:rsidRPr="00C20BC9">
        <w:rPr>
          <w:rFonts w:ascii="Times New Roman" w:hAnsi="Times New Roman" w:cs="Times New Roman"/>
          <w:sz w:val="24"/>
          <w:szCs w:val="24"/>
        </w:rPr>
        <w:t>Pedagogu savstarpējās sadarbības pilnveidošana;</w:t>
      </w:r>
    </w:p>
    <w:p w:rsidR="002F2B37" w:rsidRPr="00C20BC9" w:rsidRDefault="002F2B37" w:rsidP="002F2B37">
      <w:pPr>
        <w:pStyle w:val="Sarakstarindkopa"/>
        <w:numPr>
          <w:ilvl w:val="0"/>
          <w:numId w:val="23"/>
        </w:numPr>
        <w:spacing w:after="0" w:line="240" w:lineRule="auto"/>
        <w:jc w:val="both"/>
        <w:outlineLvl w:val="0"/>
        <w:rPr>
          <w:rFonts w:ascii="Times New Roman" w:eastAsia="Calibri" w:hAnsi="Times New Roman" w:cs="Times New Roman"/>
          <w:sz w:val="24"/>
          <w:szCs w:val="24"/>
        </w:rPr>
      </w:pPr>
      <w:r w:rsidRPr="00C20BC9">
        <w:rPr>
          <w:rFonts w:ascii="Times New Roman" w:eastAsia="Calibri" w:hAnsi="Times New Roman" w:cs="Times New Roman"/>
          <w:sz w:val="24"/>
          <w:szCs w:val="24"/>
        </w:rPr>
        <w:t>Relaksējoši attīstošu telpu izmantošanas darba kārtības un grafika izstrāde izglītojamo traucējumu korekcijas sistēmiskā un sistemātiskā darba nodrošināšanai.</w:t>
      </w:r>
    </w:p>
    <w:p w:rsidR="002F2B37" w:rsidRPr="00C20BC9" w:rsidRDefault="002F2B37" w:rsidP="002F2B37">
      <w:pPr>
        <w:pStyle w:val="Sarakstarindkopa"/>
        <w:autoSpaceDE w:val="0"/>
        <w:autoSpaceDN w:val="0"/>
        <w:adjustRightInd w:val="0"/>
        <w:spacing w:after="0" w:line="240" w:lineRule="auto"/>
        <w:ind w:left="927"/>
        <w:jc w:val="both"/>
        <w:outlineLvl w:val="0"/>
        <w:rPr>
          <w:rFonts w:ascii="Times New Roman" w:eastAsia="Calibri" w:hAnsi="Times New Roman" w:cs="Times New Roman"/>
          <w:b/>
          <w:bCs/>
          <w:sz w:val="24"/>
          <w:szCs w:val="24"/>
        </w:rPr>
      </w:pPr>
    </w:p>
    <w:p w:rsidR="002F2B37" w:rsidRPr="00C20BC9" w:rsidRDefault="002F2B37" w:rsidP="002F2B37">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C20BC9">
        <w:rPr>
          <w:rFonts w:ascii="Times New Roman" w:hAnsi="Times New Roman" w:cs="Times New Roman"/>
          <w:b/>
          <w:bCs/>
          <w:sz w:val="24"/>
          <w:szCs w:val="24"/>
        </w:rPr>
        <w:t>Vērtējuma līmenis – labi</w:t>
      </w:r>
    </w:p>
    <w:p w:rsidR="008B5543" w:rsidRPr="00C20BC9" w:rsidRDefault="008B5543" w:rsidP="002F2B37">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8B5543" w:rsidRPr="00C20BC9" w:rsidRDefault="008B5543" w:rsidP="008B5543">
      <w:pPr>
        <w:autoSpaceDE w:val="0"/>
        <w:autoSpaceDN w:val="0"/>
        <w:adjustRightInd w:val="0"/>
        <w:spacing w:after="0" w:line="240" w:lineRule="auto"/>
        <w:jc w:val="both"/>
        <w:outlineLvl w:val="0"/>
        <w:rPr>
          <w:rFonts w:ascii="Times New Roman" w:hAnsi="Times New Roman" w:cs="Times New Roman"/>
          <w:b/>
          <w:bCs/>
          <w:sz w:val="24"/>
          <w:szCs w:val="24"/>
        </w:rPr>
      </w:pPr>
      <w:r w:rsidRPr="00C20BC9">
        <w:rPr>
          <w:rFonts w:ascii="Times New Roman" w:hAnsi="Times New Roman" w:cs="Times New Roman"/>
          <w:b/>
          <w:bCs/>
          <w:sz w:val="24"/>
          <w:szCs w:val="24"/>
        </w:rPr>
        <w:lastRenderedPageBreak/>
        <w:t>4.2.3.Vērtēšana kā mācību procesa sastāvdaļa</w:t>
      </w:r>
    </w:p>
    <w:p w:rsidR="008B5543" w:rsidRPr="00C20BC9" w:rsidRDefault="008B5543" w:rsidP="008B5543">
      <w:pPr>
        <w:autoSpaceDE w:val="0"/>
        <w:autoSpaceDN w:val="0"/>
        <w:adjustRightInd w:val="0"/>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Izglītojamo mācību sasniegumu vērtēšana izglītības iestādē tiek organizēta atbilstoši valstī noteiktajai mācību sasniegumu vērtēšanas kārtībai un pamatprincipiem. Tiek ievēroti - Izglītības likuma, Vispārējās izglītības likuma, Profesionālās izglītības likuma, Ministru Kabineta noteikumuNr.492 „Mācību sasniegumu kārtību speciālās izglītības programmās”, mācību priekšmetu paraugprogrammu. Pirmsskolas izglītības pedagogi balstās uz pirmsskolas vadlīnijām un ievēro prasības bērnu prasmju un iemaņu izvērtēšanā, pamatojoties uz VISC metodiskiem ieteikumiem “Par bērna sasniegumu vērtēšanu pirmsskolā”. Iestādē ir izstrādāta</w:t>
      </w:r>
      <w:r w:rsidR="00013940">
        <w:rPr>
          <w:rFonts w:ascii="Times New Roman" w:hAnsi="Times New Roman" w:cs="Times New Roman"/>
          <w:sz w:val="24"/>
          <w:szCs w:val="24"/>
        </w:rPr>
        <w:t xml:space="preserve">  </w:t>
      </w:r>
      <w:r w:rsidRPr="00C20BC9">
        <w:rPr>
          <w:rFonts w:ascii="Times New Roman" w:hAnsi="Times New Roman" w:cs="Times New Roman"/>
          <w:sz w:val="24"/>
          <w:szCs w:val="24"/>
        </w:rPr>
        <w:t>Aleksandrovas internātpamatskolas skolēnu mācību sasniegumu vērtēšanas kārtība.</w:t>
      </w:r>
      <w:r w:rsidR="00013940">
        <w:rPr>
          <w:rFonts w:ascii="Times New Roman" w:hAnsi="Times New Roman" w:cs="Times New Roman"/>
          <w:sz w:val="24"/>
          <w:szCs w:val="24"/>
        </w:rPr>
        <w:t xml:space="preserve"> </w:t>
      </w:r>
      <w:r w:rsidRPr="00C20BC9">
        <w:rPr>
          <w:rFonts w:ascii="Times New Roman" w:hAnsi="Times New Roman" w:cs="Times New Roman"/>
          <w:sz w:val="24"/>
          <w:szCs w:val="24"/>
        </w:rPr>
        <w:t>Papildinājumi vai grozījumi vērtēšanas kārtībā tiek apspriesti mācību priekšmetu pedagogu metodiskajās komisijās un pedagoģiskās padomes sēdēs. Izglītojamo ar garīgās attīstības traucējumiem mācību sasniegumus vērtē, ievērojot izglītojamo attīstības līmeni, spējas un veselības stāvokli. Uzsākot mācību gadu, izglītojamie tiek iepazīstināti ar mācību sasniegumu vērtēšanas kārtību, formām, vērtējuma uzlabošanas iespējām. Arī vecākiem/aizbildņiem ir iespēja iepazīties ar vērtēšanas kārtību izglītības iestādē.</w:t>
      </w:r>
    </w:p>
    <w:p w:rsidR="008B5543" w:rsidRPr="00C20BC9" w:rsidRDefault="008B5543" w:rsidP="008B5543">
      <w:pPr>
        <w:spacing w:after="0" w:line="240" w:lineRule="auto"/>
        <w:ind w:firstLine="720"/>
        <w:jc w:val="both"/>
        <w:rPr>
          <w:rFonts w:ascii="Times New Roman" w:eastAsia="Calibri" w:hAnsi="Times New Roman" w:cs="Times New Roman"/>
          <w:sz w:val="24"/>
          <w:szCs w:val="24"/>
          <w:lang w:eastAsia="zh-CN" w:bidi="hi-IN"/>
        </w:rPr>
      </w:pPr>
      <w:r w:rsidRPr="00C20BC9">
        <w:rPr>
          <w:rFonts w:ascii="Times New Roman" w:hAnsi="Times New Roman" w:cs="Times New Roman"/>
          <w:sz w:val="24"/>
          <w:szCs w:val="24"/>
          <w:lang w:eastAsia="zh-CN" w:bidi="hi-IN"/>
        </w:rPr>
        <w:t>Izglītojamo mācību sasniegumus mācību priekšmetu pedagogi vērtē daudzpusīgi un objektīvi, pielietojot dažādas vērtēšanas formas: ievadvērtēšanu, kārtējo vērtēšanu un nobeiguma vērtēšanu. Izglītības iestādē ir izstrādātas izglītojamo mācību sasniegumu vērtēšanas kārtība</w:t>
      </w:r>
      <w:r w:rsidRPr="00C20BC9">
        <w:rPr>
          <w:rFonts w:ascii="Times New Roman" w:hAnsi="Times New Roman" w:cs="Times New Roman"/>
          <w:sz w:val="24"/>
          <w:szCs w:val="24"/>
        </w:rPr>
        <w:t>,</w:t>
      </w:r>
      <w:r w:rsidRPr="00C20BC9">
        <w:rPr>
          <w:rFonts w:ascii="Times New Roman" w:hAnsi="Times New Roman" w:cs="Times New Roman"/>
          <w:sz w:val="24"/>
          <w:szCs w:val="24"/>
          <w:lang w:eastAsia="zh-CN" w:bidi="hi-IN"/>
        </w:rPr>
        <w:t xml:space="preserve"> kura paredz arī pārbaudes darbu organizēšanas kārtību un vērtēšanu</w:t>
      </w:r>
      <w:r w:rsidRPr="00C20BC9">
        <w:rPr>
          <w:rFonts w:ascii="Times New Roman" w:hAnsi="Times New Roman" w:cs="Times New Roman"/>
          <w:sz w:val="24"/>
          <w:szCs w:val="24"/>
        </w:rPr>
        <w:t xml:space="preserve">. </w:t>
      </w:r>
      <w:r w:rsidRPr="00C20BC9">
        <w:rPr>
          <w:rFonts w:ascii="Times New Roman" w:eastAsia="Calibri" w:hAnsi="Times New Roman" w:cs="Times New Roman"/>
          <w:sz w:val="24"/>
          <w:szCs w:val="24"/>
          <w:lang w:eastAsia="zh-CN" w:bidi="hi-IN"/>
        </w:rPr>
        <w:t xml:space="preserve">Veidojot tematiskus plānus, priekšmetu skolotājs izveido un saskaņo ar direktora vietnieku mācību darbā pārbaudes darbu grafiku semestrim. Direktora vietnieks mācību darbā izveido kopējo grafiku </w:t>
      </w:r>
      <w:r w:rsidRPr="00C20BC9">
        <w:rPr>
          <w:rFonts w:ascii="Times New Roman" w:hAnsi="Times New Roman" w:cs="Times New Roman"/>
          <w:sz w:val="24"/>
          <w:szCs w:val="24"/>
        </w:rPr>
        <w:t>par plānotajiem pārbaudes darbiem katrā klasē.</w:t>
      </w:r>
      <w:r w:rsidRPr="00C20BC9">
        <w:rPr>
          <w:rFonts w:ascii="Times New Roman" w:eastAsia="Calibri" w:hAnsi="Times New Roman" w:cs="Times New Roman"/>
          <w:sz w:val="24"/>
          <w:szCs w:val="24"/>
          <w:lang w:eastAsia="zh-CN" w:bidi="hi-IN"/>
        </w:rPr>
        <w:t xml:space="preserve"> Pārbaudes darbu grafiks tiek izvietots uz informācijas stenda skolotāju istabā un izglītības iestādes foajē. Pēc nepieciešamības, saskaņojot ar direktora vietnieku mācību darbā, pedagogs var veikt izmaiņas pārbaudes darbu grafikā, p</w:t>
      </w:r>
      <w:r w:rsidRPr="00C20BC9">
        <w:rPr>
          <w:rFonts w:ascii="Times New Roman" w:hAnsi="Times New Roman" w:cs="Times New Roman"/>
          <w:sz w:val="24"/>
          <w:szCs w:val="24"/>
        </w:rPr>
        <w:t>ārliecinoties par to, lai vienā dienā nebūtu divi pārbaudes darbi</w:t>
      </w:r>
      <w:r w:rsidRPr="00C20BC9">
        <w:rPr>
          <w:rFonts w:ascii="Times New Roman" w:eastAsia="Calibri" w:hAnsi="Times New Roman" w:cs="Times New Roman"/>
          <w:sz w:val="24"/>
          <w:szCs w:val="24"/>
          <w:lang w:eastAsia="zh-CN" w:bidi="hi-IN"/>
        </w:rPr>
        <w:t>.</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 xml:space="preserve">Objektīvai izglītojamo zināšanu, prasmju un iemaņu vērtēšanai pedagogi izstrādā dažāda veida pārbaudes darbus ar vērtēšanas kritērijiem. </w:t>
      </w:r>
      <w:r w:rsidRPr="00C20BC9">
        <w:rPr>
          <w:rFonts w:ascii="Times New Roman" w:eastAsia="Calibri" w:hAnsi="Times New Roman" w:cs="Times New Roman"/>
          <w:sz w:val="24"/>
          <w:szCs w:val="24"/>
          <w:lang w:eastAsia="zh-CN" w:bidi="hi-IN"/>
        </w:rPr>
        <w:t xml:space="preserve">Par plānoto pārbaudes darbu skolotājs paziņo izglītojamajiem katras jaunas tēmas sākumā. Pirms pārbaudes darba skolotājs iepazīstina izglītojamos ar vērtēšanas kritērijiem. Pēc pārbaudes darba skolotājs pamato izglītojama darba vērtējumu, analizē pieļautās kļūdas. Rezultātus atspoguļo pārbaudes darba analīzes veidlapā, klases žurnālā un izglītojamā dienasgrāmatā. </w:t>
      </w:r>
      <w:r w:rsidRPr="00C20BC9">
        <w:rPr>
          <w:rFonts w:ascii="Times New Roman" w:hAnsi="Times New Roman" w:cs="Times New Roman"/>
          <w:sz w:val="24"/>
          <w:szCs w:val="24"/>
        </w:rPr>
        <w:t xml:space="preserve">Izglītojamam ir dota iespēja uzlabot saņemto vērtējumu, apmeklējot individuālās nodarbības un atkārtoti veicot jaunu pārbaudes darbu atbilstoši mācību tēmai. </w:t>
      </w:r>
    </w:p>
    <w:p w:rsidR="008B5543" w:rsidRPr="00C20BC9" w:rsidRDefault="008B5543" w:rsidP="008B5543">
      <w:pPr>
        <w:spacing w:after="0" w:line="240" w:lineRule="auto"/>
        <w:ind w:firstLine="720"/>
        <w:jc w:val="both"/>
        <w:rPr>
          <w:rFonts w:ascii="Times New Roman" w:eastAsia="Times New Roman" w:hAnsi="Times New Roman" w:cs="Times New Roman"/>
          <w:sz w:val="24"/>
          <w:szCs w:val="24"/>
          <w:lang w:eastAsia="ru-RU" w:bidi="hi-IN"/>
        </w:rPr>
      </w:pPr>
      <w:r w:rsidRPr="00C20BC9">
        <w:rPr>
          <w:rFonts w:ascii="Times New Roman" w:hAnsi="Times New Roman" w:cs="Times New Roman"/>
          <w:sz w:val="24"/>
          <w:szCs w:val="24"/>
        </w:rPr>
        <w:t xml:space="preserve">Sasniegumu vērtēšanā tiek akcentētas izglītojamā apgūtās zināšanas un prasmes, to attīstības dinamika. </w:t>
      </w:r>
      <w:r w:rsidRPr="00C20BC9">
        <w:rPr>
          <w:rFonts w:ascii="Times New Roman" w:eastAsia="Times New Roman" w:hAnsi="Times New Roman" w:cs="Times New Roman"/>
          <w:sz w:val="24"/>
          <w:szCs w:val="24"/>
          <w:lang w:eastAsia="ru-RU" w:bidi="hi-IN"/>
        </w:rPr>
        <w:t xml:space="preserve">Izglītojamā pašvērtējums un savstarpējais vērtējums – vērtēšanas paņēmiens, kurš mācību procesā kļuva aktuāls, jo tas </w:t>
      </w:r>
      <w:r w:rsidRPr="00C20BC9">
        <w:rPr>
          <w:rFonts w:ascii="Times New Roman" w:hAnsi="Times New Roman" w:cs="Times New Roman"/>
          <w:sz w:val="24"/>
          <w:szCs w:val="24"/>
        </w:rPr>
        <w:t xml:space="preserve">sniedz pozitīvu atbalstu un paaugstina mācību motivāciju. </w:t>
      </w:r>
      <w:r w:rsidRPr="00C20BC9">
        <w:rPr>
          <w:rFonts w:ascii="Times New Roman" w:eastAsia="Times New Roman" w:hAnsi="Times New Roman" w:cs="Times New Roman"/>
          <w:sz w:val="24"/>
          <w:szCs w:val="24"/>
          <w:lang w:eastAsia="ru-RU" w:bidi="hi-IN"/>
        </w:rPr>
        <w:t>Izglītības iestādes pedagogi aktīvi, diezgan regulāri un veiksmīgi tās  pielieto mācību stundās un nodarbībās pirmsskolā.  Rezultātā, pieredzes apmaiņas nolūkos MK vadītāji un skolas psiholoģi izstrādāja darba mapi ar skolēnu pašvērtējumu veidu un darba lapu paraugiem.</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Pedagogi mācību stundā efektīvi izmanto uzslavas, pamudinājumus, kas veicina izglītojamā aktivitāti un emocionālo pacēlumu. </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Informācijas aprites nodrošināšanai izglītojamiem un vecākiem (vai aizbildņiem) pedagogi izmanto izglītojamā dienasgrāmatu, kā arī grupas skolotāji regulāri (reizi mēnesī) sagatavo vecākiem (vai aizbildņiem)</w:t>
      </w:r>
      <w:r w:rsidRPr="00C20BC9">
        <w:rPr>
          <w:rFonts w:ascii="Times New Roman" w:hAnsi="Times New Roman" w:cs="Times New Roman"/>
          <w:sz w:val="24"/>
          <w:szCs w:val="24"/>
          <w:lang w:eastAsia="zh-CN" w:bidi="hi-IN"/>
        </w:rPr>
        <w:t xml:space="preserve">sekmju izrakstus pret parakstu. Līdz ar to izglītojamo vecāki </w:t>
      </w:r>
      <w:r w:rsidRPr="00C20BC9">
        <w:rPr>
          <w:rFonts w:ascii="Times New Roman" w:hAnsi="Times New Roman" w:cs="Times New Roman"/>
          <w:sz w:val="24"/>
          <w:szCs w:val="24"/>
        </w:rPr>
        <w:t>regulāri tiek informēti par izglītojamā sekmēm. Pirmā mācību semestra beigās un mācību gada noslēgumā vecāki (vai aizbildņi) saņem sava bērna liecību, kurā atspoguļojas gan apkopoti vērtējumi mācību priekšmetos, gan stundu kavējumi.</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 xml:space="preserve">Pabeidzot pirmsskolas izglītību, vecākiem tiek izsniegts izglītojamā mācību sasniegumu aprakstošs vērtējums. Beidzot 9.klasi atbilstoši spēkā esošiem normatīvajiem aktiem izglītojamie ar direktora rīkojumu tiek atbrīvoti no valsts pārbaudes darbiem. Pamatizglītību apliecinošs </w:t>
      </w:r>
      <w:r w:rsidRPr="00C20BC9">
        <w:rPr>
          <w:rFonts w:ascii="Times New Roman" w:hAnsi="Times New Roman" w:cs="Times New Roman"/>
          <w:sz w:val="24"/>
          <w:szCs w:val="24"/>
        </w:rPr>
        <w:lastRenderedPageBreak/>
        <w:t>dokuments (apliecība par pamatizglītību un sekmju izraksts) tiek izsniegts normatīvajos dokumentos noteiktā kārtībā.</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rPr>
        <w:t>Profesionālās izglītības programmu izglītojamie kārto kvalifikācijas eksāmenus. Programmās „Mājturība” un „Lauksaimniecība” izglītības iestāde izstrādā Eksāmena programmu ar norises darba laikiem un eksāmena materiāliem (uzdevumi, atbildes, vērtēšanas kritēriji) un iesniedz VISC saskaņošanai. Bet programmas „Ēdināšanas pakalpojumi” izglītojamie kārto centralizēto Valsts izglītības satura centra izstrādāto kvalifikācijas eksāmenu. Kvalifikācijas eksāmenu komisijas veido izglītības iestāde. Komisijas sastāv no atbilstošās nozares augstākas kvalifikācijas speciālistiem. Pēc eksāmena komisija kopā ar izglītojamiem un atbildīgajiem pedagogiem analizē eksāmena rezultātus. Apliecības par profesionālo pamatizglītību tiek izsniegtas atbilstoši normatīvajos aktos noteiktajām prasībām.</w:t>
      </w:r>
    </w:p>
    <w:p w:rsidR="008B5543" w:rsidRPr="00C20BC9" w:rsidRDefault="008B5543" w:rsidP="008B5543">
      <w:pPr>
        <w:spacing w:after="0" w:line="240" w:lineRule="auto"/>
        <w:ind w:firstLine="720"/>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Vērtēšana izglītības iestādē ir sistemātiska. Par to liecina dokumentācija - klašu žurnāli, izglītojamo personas lietas, izglītojamo dienasgrāmatas, izglītojamo liecības, sekmju kopsavilkumi semestra beigās. Izglītības iestādes</w:t>
      </w:r>
      <w:r w:rsidRPr="00C20BC9">
        <w:rPr>
          <w:rFonts w:ascii="Times New Roman" w:hAnsi="Times New Roman" w:cs="Times New Roman"/>
          <w:sz w:val="24"/>
          <w:szCs w:val="24"/>
        </w:rPr>
        <w:t xml:space="preserve"> vadība pārrauga vērtējumu biežumu un atbilstošo ierakstu veikšanu. Iestādē tiek apzinātas un risinātas problēmas vērtēšanas metodikā un vērtēšanas kvalitātē. Ja nepieciešams, notiek individuālas sarunas ar pedagogu.</w:t>
      </w:r>
    </w:p>
    <w:p w:rsidR="008B5543" w:rsidRPr="00C20BC9" w:rsidRDefault="008B5543" w:rsidP="008B5543">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p>
    <w:p w:rsidR="008B5543" w:rsidRPr="00C20BC9" w:rsidRDefault="008B5543" w:rsidP="008B5543">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 xml:space="preserve">Stiprās puses: </w:t>
      </w:r>
    </w:p>
    <w:p w:rsidR="008B5543" w:rsidRPr="00C20BC9" w:rsidRDefault="008B5543" w:rsidP="008B5543">
      <w:pPr>
        <w:numPr>
          <w:ilvl w:val="0"/>
          <w:numId w:val="23"/>
        </w:numPr>
        <w:spacing w:after="0" w:line="240" w:lineRule="auto"/>
        <w:contextualSpacing/>
        <w:jc w:val="both"/>
        <w:outlineLvl w:val="0"/>
        <w:rPr>
          <w:rFonts w:ascii="Times New Roman" w:eastAsia="SimSun" w:hAnsi="Times New Roman" w:cs="Times New Roman"/>
          <w:sz w:val="24"/>
          <w:szCs w:val="24"/>
          <w:lang w:eastAsia="zh-CN" w:bidi="hi-IN"/>
        </w:rPr>
      </w:pPr>
      <w:r w:rsidRPr="00C20BC9">
        <w:rPr>
          <w:rFonts w:ascii="Times New Roman" w:eastAsia="Calibri" w:hAnsi="Times New Roman" w:cs="Times New Roman"/>
          <w:bCs/>
          <w:sz w:val="24"/>
          <w:szCs w:val="24"/>
          <w:lang w:eastAsia="zh-CN" w:bidi="hi-IN"/>
        </w:rPr>
        <w:t>Izglītības iestādē ir izstrādāta un darbojas izglītojamo</w:t>
      </w:r>
      <w:r w:rsidRPr="00C20BC9">
        <w:rPr>
          <w:rFonts w:ascii="Times New Roman" w:eastAsia="Calibri" w:hAnsi="Times New Roman" w:cs="Times New Roman"/>
          <w:sz w:val="24"/>
          <w:szCs w:val="24"/>
          <w:lang w:eastAsia="zh-CN" w:bidi="hi-IN"/>
        </w:rPr>
        <w:t xml:space="preserve"> mācību sasniegumu vērtēšanas kārtība. </w:t>
      </w:r>
    </w:p>
    <w:p w:rsidR="008B5543" w:rsidRPr="00C20BC9" w:rsidRDefault="008B5543" w:rsidP="008B5543">
      <w:pPr>
        <w:numPr>
          <w:ilvl w:val="0"/>
          <w:numId w:val="23"/>
        </w:numPr>
        <w:spacing w:after="0" w:line="240" w:lineRule="auto"/>
        <w:contextualSpacing/>
        <w:jc w:val="both"/>
        <w:outlineLvl w:val="0"/>
        <w:rPr>
          <w:rFonts w:ascii="Times New Roman" w:eastAsia="SimSun" w:hAnsi="Times New Roman" w:cs="Times New Roman"/>
          <w:sz w:val="24"/>
          <w:szCs w:val="24"/>
          <w:lang w:eastAsia="zh-CN" w:bidi="hi-IN"/>
        </w:rPr>
      </w:pPr>
      <w:r w:rsidRPr="00C20BC9">
        <w:rPr>
          <w:rFonts w:ascii="Times New Roman" w:eastAsia="SimSun" w:hAnsi="Times New Roman" w:cs="Times New Roman"/>
          <w:sz w:val="24"/>
          <w:szCs w:val="24"/>
          <w:lang w:eastAsia="zh-CN" w:bidi="hi-IN"/>
        </w:rPr>
        <w:t>Ievērojot individuālo un diferencētu pieeju, pedagogi sistemātiski vērtē, uzskaita izglītojamo mācību sasniegumus un novēro dinamiku.</w:t>
      </w:r>
    </w:p>
    <w:p w:rsidR="008B5543" w:rsidRPr="00C20BC9" w:rsidRDefault="008B5543" w:rsidP="008B5543">
      <w:pPr>
        <w:numPr>
          <w:ilvl w:val="0"/>
          <w:numId w:val="23"/>
        </w:numPr>
        <w:spacing w:after="0" w:line="240" w:lineRule="auto"/>
        <w:contextualSpacing/>
        <w:jc w:val="both"/>
        <w:outlineLvl w:val="0"/>
        <w:rPr>
          <w:rFonts w:ascii="Times New Roman" w:eastAsia="SimSun" w:hAnsi="Times New Roman" w:cs="Times New Roman"/>
          <w:sz w:val="24"/>
          <w:szCs w:val="24"/>
          <w:lang w:eastAsia="zh-CN" w:bidi="hi-IN"/>
        </w:rPr>
      </w:pPr>
      <w:r w:rsidRPr="00C20BC9">
        <w:rPr>
          <w:rFonts w:ascii="Times New Roman" w:eastAsia="SimSun" w:hAnsi="Times New Roman" w:cs="Times New Roman"/>
          <w:sz w:val="24"/>
          <w:szCs w:val="24"/>
          <w:lang w:eastAsia="zh-CN" w:bidi="hi-IN"/>
        </w:rPr>
        <w:t xml:space="preserve">Izglītojamie un viņu vecāki regulāri tiek informēti par mācību sasniegumiem. </w:t>
      </w:r>
    </w:p>
    <w:p w:rsidR="008B5543" w:rsidRPr="00C20BC9" w:rsidRDefault="008B5543" w:rsidP="008B5543">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p>
    <w:p w:rsidR="008B5543" w:rsidRPr="00C20BC9" w:rsidRDefault="008B5543" w:rsidP="008B5543">
      <w:pPr>
        <w:autoSpaceDE w:val="0"/>
        <w:autoSpaceDN w:val="0"/>
        <w:adjustRightInd w:val="0"/>
        <w:spacing w:after="0" w:line="240" w:lineRule="auto"/>
        <w:ind w:firstLine="567"/>
        <w:jc w:val="both"/>
        <w:outlineLvl w:val="0"/>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Turpmākās attīstības vajadzības:</w:t>
      </w:r>
    </w:p>
    <w:p w:rsidR="008B5543" w:rsidRPr="00C20BC9" w:rsidRDefault="008B5543" w:rsidP="008B5543">
      <w:pPr>
        <w:pStyle w:val="Sarakstarindkopa"/>
        <w:numPr>
          <w:ilvl w:val="0"/>
          <w:numId w:val="23"/>
        </w:numPr>
        <w:spacing w:after="0" w:line="240" w:lineRule="auto"/>
        <w:jc w:val="both"/>
        <w:outlineLvl w:val="0"/>
        <w:rPr>
          <w:rFonts w:ascii="Times New Roman" w:eastAsia="Calibri" w:hAnsi="Times New Roman" w:cs="Times New Roman"/>
          <w:bCs/>
          <w:sz w:val="24"/>
          <w:szCs w:val="24"/>
          <w:lang w:eastAsia="zh-CN" w:bidi="hi-IN"/>
        </w:rPr>
      </w:pPr>
      <w:r w:rsidRPr="00C20BC9">
        <w:rPr>
          <w:rFonts w:ascii="Times New Roman" w:eastAsia="Calibri" w:hAnsi="Times New Roman" w:cs="Times New Roman"/>
          <w:bCs/>
          <w:sz w:val="24"/>
          <w:szCs w:val="24"/>
          <w:lang w:eastAsia="zh-CN" w:bidi="hi-IN"/>
        </w:rPr>
        <w:t>Formatīvās vērtēšanas pilnveidošana mācību procesā ar izglītojamiem ar garīgās attīstības traucējumiem.</w:t>
      </w:r>
    </w:p>
    <w:p w:rsidR="008B5543" w:rsidRPr="00C20BC9" w:rsidRDefault="008B5543" w:rsidP="008B5543">
      <w:pPr>
        <w:autoSpaceDE w:val="0"/>
        <w:autoSpaceDN w:val="0"/>
        <w:adjustRightInd w:val="0"/>
        <w:spacing w:after="0" w:line="240" w:lineRule="auto"/>
        <w:ind w:firstLine="567"/>
        <w:jc w:val="both"/>
        <w:rPr>
          <w:rFonts w:ascii="Times New Roman" w:hAnsi="Times New Roman" w:cs="Times New Roman"/>
          <w:b/>
          <w:bCs/>
          <w:sz w:val="24"/>
          <w:szCs w:val="24"/>
        </w:rPr>
      </w:pPr>
    </w:p>
    <w:p w:rsidR="008B5543" w:rsidRPr="00C20BC9" w:rsidRDefault="008B5543" w:rsidP="008B5543">
      <w:pPr>
        <w:autoSpaceDE w:val="0"/>
        <w:autoSpaceDN w:val="0"/>
        <w:adjustRightInd w:val="0"/>
        <w:spacing w:after="0" w:line="240" w:lineRule="auto"/>
        <w:ind w:firstLine="567"/>
        <w:jc w:val="both"/>
        <w:rPr>
          <w:rFonts w:ascii="Times New Roman" w:hAnsi="Times New Roman" w:cs="Times New Roman"/>
          <w:b/>
          <w:bCs/>
          <w:sz w:val="24"/>
          <w:szCs w:val="24"/>
        </w:rPr>
      </w:pPr>
      <w:r w:rsidRPr="00C20BC9">
        <w:rPr>
          <w:rFonts w:ascii="Times New Roman" w:hAnsi="Times New Roman" w:cs="Times New Roman"/>
          <w:b/>
          <w:bCs/>
          <w:sz w:val="24"/>
          <w:szCs w:val="24"/>
        </w:rPr>
        <w:t>Vērtējuma līmenis– labi</w:t>
      </w:r>
    </w:p>
    <w:p w:rsidR="008B5543" w:rsidRPr="00C20BC9" w:rsidRDefault="008B5543" w:rsidP="008B5543">
      <w:pPr>
        <w:spacing w:after="0" w:line="240" w:lineRule="auto"/>
        <w:jc w:val="both"/>
        <w:rPr>
          <w:rFonts w:ascii="Times New Roman" w:hAnsi="Times New Roman"/>
          <w:sz w:val="24"/>
          <w:szCs w:val="28"/>
          <w:lang w:eastAsia="lv-LV"/>
        </w:rPr>
      </w:pPr>
    </w:p>
    <w:p w:rsidR="008B5543" w:rsidRPr="00C20BC9" w:rsidRDefault="008B5543" w:rsidP="008B5543">
      <w:pPr>
        <w:spacing w:after="0" w:line="240" w:lineRule="auto"/>
        <w:jc w:val="both"/>
        <w:rPr>
          <w:rFonts w:ascii="Times New Roman" w:hAnsi="Times New Roman" w:cs="Times New Roman"/>
          <w:b/>
          <w:sz w:val="28"/>
          <w:szCs w:val="28"/>
          <w:lang w:eastAsia="lv-LV"/>
        </w:rPr>
      </w:pPr>
      <w:r w:rsidRPr="00C20BC9">
        <w:rPr>
          <w:rFonts w:ascii="Times New Roman" w:hAnsi="Times New Roman" w:cs="Times New Roman"/>
          <w:b/>
          <w:sz w:val="28"/>
          <w:szCs w:val="28"/>
          <w:lang w:eastAsia="lv-LV"/>
        </w:rPr>
        <w:t>4.3. izglītojamo sasniegumi:</w:t>
      </w:r>
    </w:p>
    <w:p w:rsidR="008B5543" w:rsidRPr="00C20BC9" w:rsidRDefault="008B5543" w:rsidP="008B5543">
      <w:pPr>
        <w:autoSpaceDE w:val="0"/>
        <w:autoSpaceDN w:val="0"/>
        <w:adjustRightInd w:val="0"/>
        <w:spacing w:after="0" w:line="240" w:lineRule="auto"/>
        <w:jc w:val="both"/>
        <w:rPr>
          <w:rFonts w:ascii="Times New Roman" w:hAnsi="Times New Roman" w:cs="Times New Roman"/>
          <w:b/>
          <w:bCs/>
          <w:sz w:val="24"/>
          <w:szCs w:val="24"/>
        </w:rPr>
      </w:pPr>
      <w:r w:rsidRPr="00C20BC9">
        <w:rPr>
          <w:rFonts w:ascii="Times New Roman" w:hAnsi="Times New Roman" w:cs="Times New Roman"/>
          <w:b/>
          <w:bCs/>
          <w:sz w:val="24"/>
          <w:szCs w:val="24"/>
        </w:rPr>
        <w:t>4.3.1.Izglītojamo sasniegumi ikdienas darbā</w:t>
      </w:r>
    </w:p>
    <w:p w:rsidR="008B5543" w:rsidRPr="00C20BC9" w:rsidRDefault="008B5543" w:rsidP="008B5543">
      <w:pPr>
        <w:spacing w:after="0" w:line="240" w:lineRule="auto"/>
        <w:ind w:firstLine="567"/>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Izglītības iestādē ir noteikta kārtība izglītojamo sasniegumu vērtēšanā, uzskaitē, analīzē, kuru ievēro visi pedagogi. Izglītības programmā Izglītojamajiem ar garīgās attīstības traucējumiem (21015811) mācību sasniegumi tiek vērtēti: 1.- 3.klasē - aprakstoši;  4. klasē latviešu valodā, literatūrā un matemātikā – 10 ballu sistēmā</w:t>
      </w:r>
      <w:r w:rsidRPr="00C20BC9">
        <w:rPr>
          <w:rFonts w:ascii="Times New Roman" w:hAnsi="Times New Roman" w:cs="Times New Roman"/>
          <w:sz w:val="24"/>
          <w:szCs w:val="24"/>
          <w:lang w:eastAsia="zh-CN" w:bidi="hi-IN"/>
        </w:rPr>
        <w:t xml:space="preserve"> un ar i (ieskaitīts)/ni (neieskaitīts) (vērtējums i norāda, ka izglītojamais ir apguvis zināšanas vismaz 30 % apjomā)</w:t>
      </w:r>
      <w:r w:rsidRPr="00C20BC9">
        <w:rPr>
          <w:rFonts w:ascii="Times New Roman" w:eastAsia="Calibri" w:hAnsi="Times New Roman" w:cs="Times New Roman"/>
          <w:sz w:val="24"/>
          <w:szCs w:val="24"/>
          <w:lang w:eastAsia="zh-CN" w:bidi="hi-IN"/>
        </w:rPr>
        <w:t xml:space="preserve">, parējos priekšmetos – aprakstoši; 5. – 9. klasēs visos priekšmetos mācību sasniegumi tiek vērtēti 10 ballu sistēmā </w:t>
      </w:r>
      <w:r w:rsidRPr="00C20BC9">
        <w:rPr>
          <w:rFonts w:ascii="Times New Roman" w:hAnsi="Times New Roman" w:cs="Times New Roman"/>
          <w:sz w:val="24"/>
          <w:szCs w:val="24"/>
          <w:lang w:eastAsia="zh-CN" w:bidi="hi-IN"/>
        </w:rPr>
        <w:t>un ar i (ieskaitīts)/ni (neieskaitīts) (vērtējums i norāda, ka izglītojamais ir apguvis zināšanas vismaz 30 % apjomā)</w:t>
      </w:r>
      <w:r w:rsidRPr="00C20BC9">
        <w:rPr>
          <w:rFonts w:ascii="Times New Roman" w:eastAsia="Calibri" w:hAnsi="Times New Roman" w:cs="Times New Roman"/>
          <w:sz w:val="24"/>
          <w:szCs w:val="24"/>
          <w:lang w:eastAsia="zh-CN" w:bidi="hi-IN"/>
        </w:rPr>
        <w:t>. Izglītības programmā Izglītojamajiem ar mācīšanās traucējumiem (21015611)</w:t>
      </w:r>
      <w:r w:rsidRPr="00C20BC9">
        <w:rPr>
          <w:rFonts w:ascii="Times New Roman" w:hAnsi="Times New Roman" w:cs="Times New Roman"/>
          <w:sz w:val="24"/>
          <w:szCs w:val="24"/>
          <w:lang w:eastAsia="zh-CN" w:bidi="hi-IN"/>
        </w:rPr>
        <w:t xml:space="preserve"> mācību sasniegumi tiek vērtēti: 1.klasē izglītojamo mācību sasniegumus visos mācību priekšmetos vērtē aprakstoši; 2.un 3.klasē izglītojamo mācību sasniegumus latviešu valodā un matemātikā, kā arī 3. klasē angļu valodā vērtē 10 ballu skalā, pārējos mācību priekšmetos-aprakstoši; 4.-9.klasē izglītojamo mācību sasniegumus visos mācību priekšmetos vērtē 10 ballu skalā un ar i (ieskaitīts)/ni (neieskaitīts); vērtējums i norāda, ka izglītojamais ir apguvis zināšanas vismaz 50 % apjomā. </w:t>
      </w:r>
      <w:r w:rsidRPr="00C20BC9">
        <w:rPr>
          <w:rFonts w:ascii="Times New Roman" w:eastAsia="Calibri" w:hAnsi="Times New Roman" w:cs="Times New Roman"/>
          <w:sz w:val="24"/>
          <w:szCs w:val="24"/>
          <w:lang w:eastAsia="zh-CN" w:bidi="hi-IN"/>
        </w:rPr>
        <w:t xml:space="preserve">Izglītības programmā izglītojamajiem ar smagiem garīgās attīstības traucējumiem vai vairākiem smagiem attīstības traucējumiem (kods – 21015911 un 21015921) mācību sasniegumi visos posmos tiek vērtēti aprakstoši. Arodklasēs visos priekšmetos mācību sasniegumi tiek vērtēti 10 ballu sistēmā </w:t>
      </w:r>
      <w:r w:rsidRPr="00C20BC9">
        <w:rPr>
          <w:rFonts w:ascii="Times New Roman" w:hAnsi="Times New Roman" w:cs="Times New Roman"/>
          <w:sz w:val="24"/>
          <w:szCs w:val="24"/>
          <w:lang w:eastAsia="zh-CN" w:bidi="hi-IN"/>
        </w:rPr>
        <w:t>un ar i (ieskaitīts)/ni (neieskaitīts) (vērtējums i norāda, ka izglītojamais ir apguvis zināšanas vismaz 30 % apjomā)</w:t>
      </w:r>
      <w:r w:rsidRPr="00C20BC9">
        <w:rPr>
          <w:rFonts w:ascii="Times New Roman" w:eastAsia="Calibri" w:hAnsi="Times New Roman" w:cs="Times New Roman"/>
          <w:sz w:val="24"/>
          <w:szCs w:val="24"/>
          <w:lang w:eastAsia="zh-CN" w:bidi="hi-IN"/>
        </w:rPr>
        <w:t>.</w:t>
      </w:r>
    </w:p>
    <w:p w:rsidR="008B5543" w:rsidRPr="00C20BC9" w:rsidRDefault="008B5543" w:rsidP="008B5543">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lastRenderedPageBreak/>
        <w:t>Ar izglītojamo sasniegumiem regulāri tiek iepazīstināti vecāki un aizbildņi, reizi mēnesī nosūtot viņiem mācību sasniegumu izrakstus. Iestādē ir nodrošinātas iespējas izglītojamiem apmeklēt konsultācijas pie mācību priekšmetu pedagogiem, kā arī iespējas rakstīt atkārtoti un labot pārbaudes darbu vērtējumu.</w:t>
      </w:r>
    </w:p>
    <w:p w:rsidR="008B5543" w:rsidRPr="00C20BC9" w:rsidRDefault="008B5543" w:rsidP="008B5543">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rPr>
        <w:t xml:space="preserve">Katra atsevišķa izglītojamā vērtējumu speciālajā izglītībā nevar izmantot, lai salīdzinātu izglītojamo savstarpējos sniegumus. </w:t>
      </w:r>
      <w:r w:rsidRPr="00C20BC9">
        <w:rPr>
          <w:rFonts w:ascii="Times New Roman" w:hAnsi="Times New Roman" w:cs="Times New Roman"/>
          <w:sz w:val="24"/>
          <w:szCs w:val="24"/>
          <w:lang w:eastAsia="zh-CN" w:bidi="hi-IN"/>
        </w:rPr>
        <w:t>Lai novērotu izglītojamā dinamikas izaugsmi, pedagogi, katram izglītojamam veido izaugsmes dinamikas grafiku. Tas palīdz savlaicīgi reaģēt uz izglītojamā mācību programmas apgūšanas vājākajām pusēm un sniegt atbalstu situācijas uzlabošanā, individuālā darba plānošanā, atbilstošu mācību metožu un darba formu izvēlē. I</w:t>
      </w:r>
      <w:r w:rsidRPr="00C20BC9">
        <w:rPr>
          <w:rFonts w:ascii="Times New Roman" w:eastAsia="Calibri" w:hAnsi="Times New Roman" w:cs="Times New Roman"/>
          <w:sz w:val="24"/>
          <w:szCs w:val="24"/>
          <w:lang w:eastAsia="zh-CN" w:bidi="hi-IN"/>
        </w:rPr>
        <w:t xml:space="preserve">zglītojamajiem ar smagiem garīgās attīstības traucējumiem vai vairākiem smagiem attīstības traucējumiem (kods – 21015911 un 21015921) </w:t>
      </w:r>
      <w:r w:rsidRPr="00C20BC9">
        <w:rPr>
          <w:rFonts w:ascii="Times New Roman" w:hAnsi="Times New Roman" w:cs="Times New Roman"/>
          <w:sz w:val="24"/>
          <w:szCs w:val="24"/>
          <w:lang w:eastAsia="zh-CN" w:bidi="hi-IN"/>
        </w:rPr>
        <w:t>skolotāji katra semestra beigās izvērtē katra izglītojamā attīstības dinamiku un nepieciešamības gadījumā veic korekcijas individuālos mācību plānos.</w:t>
      </w:r>
    </w:p>
    <w:p w:rsidR="008B5543" w:rsidRPr="00C20BC9" w:rsidRDefault="008B5543" w:rsidP="008B5543">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Izglītojamo sasniegumi ikdienas darbā liecina par to, cik labi ir apgūta noteiktas klases programma. Sasniegumi tiek analizēti MK sēdēs un pedagoģiskās padomes sēdēs un apkopoti divas reizes mācību gada laikā. Rezultātā tiek aprēķināts klases mācību programmas apguves koeficients.</w:t>
      </w:r>
    </w:p>
    <w:p w:rsidR="008B5543" w:rsidRDefault="008B5543" w:rsidP="008B5543">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Apkopojumā (skatīt 4.3.1.1.</w:t>
      </w:r>
      <w:r w:rsidR="00AE6A4C" w:rsidRPr="00C20BC9">
        <w:rPr>
          <w:rFonts w:ascii="Times New Roman" w:hAnsi="Times New Roman" w:cs="Times New Roman"/>
          <w:sz w:val="24"/>
          <w:szCs w:val="24"/>
        </w:rPr>
        <w:t>,  4.3.1.2., 4.3.1.3.</w:t>
      </w:r>
      <w:r w:rsidRPr="00C20BC9">
        <w:rPr>
          <w:rFonts w:ascii="Times New Roman" w:hAnsi="Times New Roman" w:cs="Times New Roman"/>
          <w:sz w:val="24"/>
          <w:szCs w:val="24"/>
        </w:rPr>
        <w:t xml:space="preserve"> tabulā</w:t>
      </w:r>
      <w:r w:rsidR="00AE6A4C" w:rsidRPr="00C20BC9">
        <w:rPr>
          <w:rFonts w:ascii="Times New Roman" w:hAnsi="Times New Roman" w:cs="Times New Roman"/>
          <w:sz w:val="24"/>
          <w:szCs w:val="24"/>
        </w:rPr>
        <w:t>s</w:t>
      </w:r>
      <w:r w:rsidRPr="00C20BC9">
        <w:rPr>
          <w:rFonts w:ascii="Times New Roman" w:hAnsi="Times New Roman" w:cs="Times New Roman"/>
          <w:sz w:val="24"/>
          <w:szCs w:val="24"/>
        </w:rPr>
        <w:t>) uzrādītā informācija ir par izglītojamo ar garīgās attīstības traucējumiem sasniegumiem, par izglītojamo ar mācīšanās traucējumiem sasniegumiem, arī profesionālo izglītības programmu izglītojamo sasniegumiem ikdienas darbā, kuriem izglītības iestādē mācību sasniegumi tiek vērtēti 10 ballu sistēmā.</w:t>
      </w:r>
    </w:p>
    <w:p w:rsidR="004C223B" w:rsidRPr="00C20BC9" w:rsidRDefault="004C223B" w:rsidP="008B5543">
      <w:pPr>
        <w:spacing w:after="0" w:line="240" w:lineRule="auto"/>
        <w:ind w:firstLine="567"/>
        <w:jc w:val="both"/>
        <w:rPr>
          <w:rFonts w:ascii="Times New Roman" w:hAnsi="Times New Roman" w:cs="Times New Roman"/>
          <w:sz w:val="24"/>
          <w:szCs w:val="24"/>
          <w:lang w:eastAsia="zh-CN" w:bidi="hi-IN"/>
        </w:rPr>
      </w:pPr>
    </w:p>
    <w:p w:rsidR="008B5543" w:rsidRPr="00C20BC9" w:rsidRDefault="008B5543" w:rsidP="008B5543">
      <w:pPr>
        <w:spacing w:after="0" w:line="240" w:lineRule="auto"/>
        <w:ind w:firstLine="567"/>
        <w:jc w:val="right"/>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4.3.1.</w:t>
      </w:r>
      <w:r w:rsidRPr="00C20BC9">
        <w:rPr>
          <w:rFonts w:ascii="Times New Roman" w:hAnsi="Times New Roman" w:cs="Times New Roman"/>
          <w:b/>
          <w:sz w:val="24"/>
          <w:szCs w:val="24"/>
          <w:lang w:eastAsia="zh-CN" w:bidi="hi-IN"/>
        </w:rPr>
        <w:t>1</w:t>
      </w:r>
      <w:r w:rsidRPr="00C20BC9">
        <w:rPr>
          <w:rFonts w:ascii="Times New Roman" w:hAnsi="Times New Roman" w:cs="Times New Roman"/>
          <w:sz w:val="24"/>
          <w:szCs w:val="24"/>
          <w:lang w:eastAsia="zh-CN" w:bidi="hi-IN"/>
        </w:rPr>
        <w:t>. tabula</w:t>
      </w:r>
    </w:p>
    <w:p w:rsidR="008B5543" w:rsidRPr="00C20BC9" w:rsidRDefault="008B5543" w:rsidP="008B5543">
      <w:pPr>
        <w:spacing w:after="0" w:line="240" w:lineRule="auto"/>
        <w:jc w:val="center"/>
        <w:rPr>
          <w:rFonts w:ascii="Times New Roman" w:eastAsia="Times New Roman" w:hAnsi="Times New Roman" w:cs="Times New Roman"/>
          <w:b/>
          <w:sz w:val="24"/>
          <w:szCs w:val="24"/>
          <w:lang w:eastAsia="ru-RU"/>
        </w:rPr>
      </w:pPr>
      <w:r w:rsidRPr="00C20BC9">
        <w:rPr>
          <w:rFonts w:ascii="Times New Roman" w:eastAsia="Times New Roman" w:hAnsi="Times New Roman" w:cs="Times New Roman"/>
          <w:b/>
          <w:sz w:val="24"/>
          <w:szCs w:val="24"/>
          <w:lang w:eastAsia="ru-RU"/>
        </w:rPr>
        <w:t>Klases mācību programmas apguves koeficients 2016./2017. m.g.</w:t>
      </w:r>
    </w:p>
    <w:p w:rsidR="008B5543" w:rsidRPr="00C20BC9" w:rsidRDefault="008B5543" w:rsidP="008B5543">
      <w:pPr>
        <w:spacing w:after="0" w:line="240" w:lineRule="auto"/>
        <w:jc w:val="center"/>
        <w:rPr>
          <w:rFonts w:ascii="Times New Roman" w:eastAsia="Times New Roman" w:hAnsi="Times New Roman" w:cs="Times New Roman"/>
          <w:b/>
          <w:sz w:val="24"/>
          <w:szCs w:val="24"/>
          <w:lang w:eastAsia="ru-RU"/>
        </w:rPr>
      </w:pPr>
    </w:p>
    <w:tbl>
      <w:tblPr>
        <w:tblStyle w:val="Reatabula2"/>
        <w:tblW w:w="0" w:type="auto"/>
        <w:tblInd w:w="984" w:type="dxa"/>
        <w:tblLook w:val="01E0" w:firstRow="1" w:lastRow="1" w:firstColumn="1" w:lastColumn="1" w:noHBand="0" w:noVBand="0"/>
      </w:tblPr>
      <w:tblGrid>
        <w:gridCol w:w="1734"/>
        <w:gridCol w:w="2508"/>
        <w:gridCol w:w="1119"/>
      </w:tblGrid>
      <w:tr w:rsidR="008B5543" w:rsidRPr="00C20BC9" w:rsidTr="00AA4123">
        <w:trPr>
          <w:trHeight w:val="423"/>
        </w:trPr>
        <w:tc>
          <w:tcPr>
            <w:tcW w:w="1734" w:type="dxa"/>
            <w:vMerge w:val="restart"/>
            <w:vAlign w:val="center"/>
          </w:tcPr>
          <w:p w:rsidR="008B5543" w:rsidRPr="00C20BC9" w:rsidRDefault="008B5543" w:rsidP="00AA4123">
            <w:pPr>
              <w:jc w:val="center"/>
              <w:rPr>
                <w:b/>
                <w:sz w:val="24"/>
                <w:szCs w:val="24"/>
                <w:lang w:eastAsia="ru-RU"/>
              </w:rPr>
            </w:pPr>
            <w:r w:rsidRPr="00C20BC9">
              <w:rPr>
                <w:b/>
                <w:sz w:val="24"/>
                <w:szCs w:val="24"/>
                <w:lang w:eastAsia="ru-RU"/>
              </w:rPr>
              <w:t>Klase</w:t>
            </w:r>
          </w:p>
        </w:tc>
        <w:tc>
          <w:tcPr>
            <w:tcW w:w="2508" w:type="dxa"/>
          </w:tcPr>
          <w:p w:rsidR="008B5543" w:rsidRPr="00C20BC9" w:rsidRDefault="008B5543" w:rsidP="00AA4123">
            <w:pPr>
              <w:jc w:val="center"/>
              <w:rPr>
                <w:b/>
                <w:sz w:val="24"/>
                <w:szCs w:val="24"/>
                <w:lang w:eastAsia="ru-RU"/>
              </w:rPr>
            </w:pPr>
            <w:r w:rsidRPr="00C20BC9">
              <w:rPr>
                <w:b/>
                <w:sz w:val="24"/>
                <w:szCs w:val="24"/>
                <w:lang w:eastAsia="ru-RU"/>
              </w:rPr>
              <w:t>Klases vidējais koeficients (%)</w:t>
            </w:r>
          </w:p>
        </w:tc>
        <w:tc>
          <w:tcPr>
            <w:tcW w:w="1119" w:type="dxa"/>
          </w:tcPr>
          <w:p w:rsidR="008B5543" w:rsidRPr="00C20BC9" w:rsidRDefault="008B5543" w:rsidP="00AA4123">
            <w:pPr>
              <w:jc w:val="center"/>
              <w:rPr>
                <w:b/>
                <w:sz w:val="24"/>
                <w:szCs w:val="24"/>
                <w:lang w:eastAsia="ru-RU"/>
              </w:rPr>
            </w:pPr>
            <w:r w:rsidRPr="00C20BC9">
              <w:rPr>
                <w:b/>
                <w:sz w:val="24"/>
                <w:szCs w:val="24"/>
                <w:lang w:eastAsia="ru-RU"/>
              </w:rPr>
              <w:t>Līmenis</w:t>
            </w:r>
          </w:p>
        </w:tc>
      </w:tr>
      <w:tr w:rsidR="008B5543" w:rsidRPr="00C20BC9" w:rsidTr="00AA4123">
        <w:trPr>
          <w:trHeight w:val="131"/>
        </w:trPr>
        <w:tc>
          <w:tcPr>
            <w:tcW w:w="1734" w:type="dxa"/>
            <w:vMerge/>
          </w:tcPr>
          <w:p w:rsidR="008B5543" w:rsidRPr="00C20BC9" w:rsidRDefault="008B5543" w:rsidP="00AA4123">
            <w:pPr>
              <w:rPr>
                <w:sz w:val="24"/>
                <w:szCs w:val="24"/>
                <w:lang w:eastAsia="ru-RU"/>
              </w:rPr>
            </w:pPr>
          </w:p>
        </w:tc>
        <w:tc>
          <w:tcPr>
            <w:tcW w:w="2508" w:type="dxa"/>
          </w:tcPr>
          <w:p w:rsidR="008B5543" w:rsidRPr="00C20BC9" w:rsidRDefault="008B5543" w:rsidP="00AA4123">
            <w:pPr>
              <w:jc w:val="center"/>
              <w:rPr>
                <w:sz w:val="24"/>
                <w:szCs w:val="24"/>
                <w:lang w:eastAsia="ru-RU"/>
              </w:rPr>
            </w:pPr>
            <w:r w:rsidRPr="00C20BC9">
              <w:rPr>
                <w:sz w:val="24"/>
                <w:szCs w:val="24"/>
                <w:lang w:eastAsia="ru-RU"/>
              </w:rPr>
              <w:t>Gadā</w:t>
            </w:r>
          </w:p>
        </w:tc>
        <w:tc>
          <w:tcPr>
            <w:tcW w:w="1119" w:type="dxa"/>
          </w:tcPr>
          <w:p w:rsidR="008B5543" w:rsidRPr="00C20BC9" w:rsidRDefault="008B5543" w:rsidP="00AA4123">
            <w:pPr>
              <w:jc w:val="center"/>
              <w:rPr>
                <w:sz w:val="24"/>
                <w:szCs w:val="24"/>
                <w:lang w:eastAsia="ru-RU"/>
              </w:rPr>
            </w:pP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5.a</w:t>
            </w:r>
          </w:p>
        </w:tc>
        <w:tc>
          <w:tcPr>
            <w:tcW w:w="2508" w:type="dxa"/>
          </w:tcPr>
          <w:p w:rsidR="008B5543" w:rsidRPr="00C20BC9" w:rsidRDefault="008B5543" w:rsidP="00AA4123">
            <w:pPr>
              <w:jc w:val="center"/>
              <w:rPr>
                <w:sz w:val="24"/>
                <w:szCs w:val="24"/>
                <w:lang w:eastAsia="ru-RU"/>
              </w:rPr>
            </w:pPr>
            <w:r w:rsidRPr="00C20BC9">
              <w:rPr>
                <w:sz w:val="24"/>
                <w:szCs w:val="24"/>
                <w:lang w:eastAsia="ru-RU"/>
              </w:rPr>
              <w:t>63,7%</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6.a</w:t>
            </w:r>
          </w:p>
        </w:tc>
        <w:tc>
          <w:tcPr>
            <w:tcW w:w="2508" w:type="dxa"/>
          </w:tcPr>
          <w:p w:rsidR="008B5543" w:rsidRPr="00C20BC9" w:rsidRDefault="008B5543" w:rsidP="00AA4123">
            <w:pPr>
              <w:jc w:val="center"/>
              <w:rPr>
                <w:sz w:val="24"/>
                <w:szCs w:val="24"/>
                <w:lang w:eastAsia="ru-RU"/>
              </w:rPr>
            </w:pPr>
            <w:r w:rsidRPr="00C20BC9">
              <w:rPr>
                <w:sz w:val="24"/>
                <w:szCs w:val="24"/>
                <w:lang w:eastAsia="ru-RU"/>
              </w:rPr>
              <w:t>71,5%</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7.a</w:t>
            </w:r>
          </w:p>
        </w:tc>
        <w:tc>
          <w:tcPr>
            <w:tcW w:w="2508" w:type="dxa"/>
          </w:tcPr>
          <w:p w:rsidR="008B5543" w:rsidRPr="00C20BC9" w:rsidRDefault="008B5543" w:rsidP="00AA4123">
            <w:pPr>
              <w:jc w:val="center"/>
              <w:rPr>
                <w:sz w:val="24"/>
                <w:szCs w:val="24"/>
                <w:lang w:eastAsia="ru-RU"/>
              </w:rPr>
            </w:pPr>
            <w:r w:rsidRPr="00C20BC9">
              <w:rPr>
                <w:sz w:val="24"/>
                <w:szCs w:val="24"/>
                <w:lang w:eastAsia="ru-RU"/>
              </w:rPr>
              <w:t>61,3%</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7.b</w:t>
            </w:r>
          </w:p>
        </w:tc>
        <w:tc>
          <w:tcPr>
            <w:tcW w:w="2508" w:type="dxa"/>
          </w:tcPr>
          <w:p w:rsidR="008B5543" w:rsidRPr="00C20BC9" w:rsidRDefault="008B5543" w:rsidP="00AA4123">
            <w:pPr>
              <w:jc w:val="center"/>
              <w:rPr>
                <w:sz w:val="24"/>
                <w:szCs w:val="24"/>
                <w:lang w:eastAsia="ru-RU"/>
              </w:rPr>
            </w:pPr>
            <w:r w:rsidRPr="00C20BC9">
              <w:rPr>
                <w:sz w:val="24"/>
                <w:szCs w:val="24"/>
                <w:lang w:eastAsia="ru-RU"/>
              </w:rPr>
              <w:t>60,8%</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8.a</w:t>
            </w:r>
          </w:p>
        </w:tc>
        <w:tc>
          <w:tcPr>
            <w:tcW w:w="2508" w:type="dxa"/>
          </w:tcPr>
          <w:p w:rsidR="008B5543" w:rsidRPr="00C20BC9" w:rsidRDefault="008B5543" w:rsidP="00AA4123">
            <w:pPr>
              <w:jc w:val="center"/>
              <w:rPr>
                <w:sz w:val="24"/>
                <w:szCs w:val="24"/>
                <w:lang w:eastAsia="ru-RU"/>
              </w:rPr>
            </w:pPr>
            <w:r w:rsidRPr="00C20BC9">
              <w:rPr>
                <w:sz w:val="24"/>
                <w:szCs w:val="24"/>
                <w:lang w:eastAsia="ru-RU"/>
              </w:rPr>
              <w:t>68,9%</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9.a</w:t>
            </w:r>
          </w:p>
        </w:tc>
        <w:tc>
          <w:tcPr>
            <w:tcW w:w="2508" w:type="dxa"/>
          </w:tcPr>
          <w:p w:rsidR="008B5543" w:rsidRPr="00C20BC9" w:rsidRDefault="008B5543" w:rsidP="00AA4123">
            <w:pPr>
              <w:jc w:val="center"/>
              <w:rPr>
                <w:sz w:val="24"/>
                <w:szCs w:val="24"/>
                <w:lang w:eastAsia="ru-RU"/>
              </w:rPr>
            </w:pPr>
            <w:r w:rsidRPr="00C20BC9">
              <w:rPr>
                <w:sz w:val="24"/>
                <w:szCs w:val="24"/>
                <w:lang w:eastAsia="ru-RU"/>
              </w:rPr>
              <w:t>65,6%</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I kurss (p.p)</w:t>
            </w:r>
          </w:p>
        </w:tc>
        <w:tc>
          <w:tcPr>
            <w:tcW w:w="2508" w:type="dxa"/>
          </w:tcPr>
          <w:p w:rsidR="008B5543" w:rsidRPr="00C20BC9" w:rsidRDefault="008B5543" w:rsidP="00AA4123">
            <w:pPr>
              <w:jc w:val="center"/>
              <w:rPr>
                <w:sz w:val="24"/>
                <w:szCs w:val="24"/>
                <w:lang w:eastAsia="ru-RU"/>
              </w:rPr>
            </w:pPr>
            <w:r w:rsidRPr="00C20BC9">
              <w:rPr>
                <w:sz w:val="24"/>
                <w:szCs w:val="24"/>
                <w:lang w:eastAsia="ru-RU"/>
              </w:rPr>
              <w:t>61,2%</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II kurss (p.p)</w:t>
            </w:r>
          </w:p>
        </w:tc>
        <w:tc>
          <w:tcPr>
            <w:tcW w:w="2508" w:type="dxa"/>
          </w:tcPr>
          <w:p w:rsidR="008B5543" w:rsidRPr="00C20BC9" w:rsidRDefault="008B5543" w:rsidP="00AA4123">
            <w:pPr>
              <w:jc w:val="center"/>
              <w:rPr>
                <w:sz w:val="24"/>
                <w:szCs w:val="24"/>
                <w:lang w:eastAsia="ru-RU"/>
              </w:rPr>
            </w:pPr>
            <w:r w:rsidRPr="00C20BC9">
              <w:rPr>
                <w:sz w:val="24"/>
                <w:szCs w:val="24"/>
                <w:lang w:eastAsia="ru-RU"/>
              </w:rPr>
              <w:t>67,6%</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III kurss (p.p)</w:t>
            </w:r>
          </w:p>
        </w:tc>
        <w:tc>
          <w:tcPr>
            <w:tcW w:w="2508" w:type="dxa"/>
          </w:tcPr>
          <w:p w:rsidR="008B5543" w:rsidRPr="00C20BC9" w:rsidRDefault="008B5543" w:rsidP="00AA4123">
            <w:pPr>
              <w:jc w:val="center"/>
              <w:rPr>
                <w:sz w:val="24"/>
                <w:szCs w:val="24"/>
                <w:lang w:eastAsia="ru-RU"/>
              </w:rPr>
            </w:pPr>
            <w:r w:rsidRPr="00C20BC9">
              <w:rPr>
                <w:sz w:val="24"/>
                <w:szCs w:val="24"/>
                <w:lang w:eastAsia="ru-RU"/>
              </w:rPr>
              <w:t>68,7%</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46"/>
        </w:trPr>
        <w:tc>
          <w:tcPr>
            <w:tcW w:w="1734" w:type="dxa"/>
          </w:tcPr>
          <w:p w:rsidR="008B5543" w:rsidRPr="00C20BC9" w:rsidRDefault="008B5543" w:rsidP="00AA4123">
            <w:pPr>
              <w:jc w:val="center"/>
              <w:rPr>
                <w:sz w:val="24"/>
                <w:szCs w:val="24"/>
                <w:lang w:eastAsia="ru-RU"/>
              </w:rPr>
            </w:pPr>
            <w:r w:rsidRPr="00C20BC9">
              <w:rPr>
                <w:sz w:val="24"/>
                <w:szCs w:val="24"/>
                <w:lang w:eastAsia="ru-RU"/>
              </w:rPr>
              <w:t>I kurss (m/l)</w:t>
            </w:r>
          </w:p>
        </w:tc>
        <w:tc>
          <w:tcPr>
            <w:tcW w:w="2508" w:type="dxa"/>
          </w:tcPr>
          <w:p w:rsidR="008B5543" w:rsidRPr="00C20BC9" w:rsidRDefault="008B5543" w:rsidP="00AA4123">
            <w:pPr>
              <w:jc w:val="center"/>
              <w:rPr>
                <w:sz w:val="24"/>
                <w:szCs w:val="24"/>
                <w:lang w:eastAsia="ru-RU"/>
              </w:rPr>
            </w:pPr>
            <w:r w:rsidRPr="00C20BC9">
              <w:rPr>
                <w:sz w:val="24"/>
                <w:szCs w:val="24"/>
                <w:lang w:eastAsia="ru-RU"/>
              </w:rPr>
              <w:t>63,4%</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r w:rsidR="008B5543" w:rsidRPr="00C20BC9" w:rsidTr="00AA4123">
        <w:trPr>
          <w:trHeight w:val="259"/>
        </w:trPr>
        <w:tc>
          <w:tcPr>
            <w:tcW w:w="1734" w:type="dxa"/>
          </w:tcPr>
          <w:p w:rsidR="008B5543" w:rsidRPr="00C20BC9" w:rsidRDefault="008B5543" w:rsidP="00AA4123">
            <w:pPr>
              <w:jc w:val="center"/>
              <w:rPr>
                <w:sz w:val="24"/>
                <w:szCs w:val="24"/>
                <w:lang w:eastAsia="ru-RU"/>
              </w:rPr>
            </w:pPr>
            <w:r w:rsidRPr="00C20BC9">
              <w:rPr>
                <w:sz w:val="24"/>
                <w:szCs w:val="24"/>
                <w:lang w:eastAsia="ru-RU"/>
              </w:rPr>
              <w:t>II kurss (l)</w:t>
            </w:r>
          </w:p>
        </w:tc>
        <w:tc>
          <w:tcPr>
            <w:tcW w:w="2508" w:type="dxa"/>
          </w:tcPr>
          <w:p w:rsidR="008B5543" w:rsidRPr="00C20BC9" w:rsidRDefault="008B5543" w:rsidP="00AA4123">
            <w:pPr>
              <w:jc w:val="center"/>
              <w:rPr>
                <w:sz w:val="24"/>
                <w:szCs w:val="24"/>
                <w:lang w:eastAsia="ru-RU"/>
              </w:rPr>
            </w:pPr>
            <w:r w:rsidRPr="00C20BC9">
              <w:rPr>
                <w:sz w:val="24"/>
                <w:szCs w:val="24"/>
                <w:lang w:eastAsia="ru-RU"/>
              </w:rPr>
              <w:t>65,8%</w:t>
            </w:r>
          </w:p>
        </w:tc>
        <w:tc>
          <w:tcPr>
            <w:tcW w:w="1119" w:type="dxa"/>
          </w:tcPr>
          <w:p w:rsidR="008B5543" w:rsidRPr="00C20BC9" w:rsidRDefault="008B5543" w:rsidP="00AA4123">
            <w:pPr>
              <w:jc w:val="center"/>
              <w:rPr>
                <w:sz w:val="24"/>
                <w:szCs w:val="24"/>
                <w:lang w:eastAsia="ru-RU"/>
              </w:rPr>
            </w:pPr>
            <w:r w:rsidRPr="00C20BC9">
              <w:rPr>
                <w:sz w:val="24"/>
                <w:szCs w:val="24"/>
                <w:lang w:eastAsia="ru-RU"/>
              </w:rPr>
              <w:t>O</w:t>
            </w:r>
          </w:p>
        </w:tc>
      </w:tr>
    </w:tbl>
    <w:p w:rsidR="004C223B" w:rsidRDefault="004C223B" w:rsidP="008B5543">
      <w:pPr>
        <w:spacing w:after="0" w:line="240" w:lineRule="auto"/>
        <w:ind w:firstLine="567"/>
        <w:jc w:val="both"/>
        <w:rPr>
          <w:rFonts w:ascii="Times New Roman" w:hAnsi="Times New Roman" w:cs="Times New Roman"/>
          <w:sz w:val="24"/>
          <w:szCs w:val="24"/>
        </w:rPr>
      </w:pPr>
    </w:p>
    <w:p w:rsidR="008B5543" w:rsidRPr="00C20BC9" w:rsidRDefault="008B5543" w:rsidP="008B5543">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Lai iegūtu priekšstatu par katras klases mācību programmas apgūšanu kopumā, tika izveidota diagramma (skatīt 4.3.1.1</w:t>
      </w:r>
      <w:r w:rsidR="00AE6A4C" w:rsidRPr="00C20BC9">
        <w:rPr>
          <w:rFonts w:ascii="Times New Roman" w:hAnsi="Times New Roman" w:cs="Times New Roman"/>
          <w:sz w:val="24"/>
          <w:szCs w:val="24"/>
        </w:rPr>
        <w:t xml:space="preserve"> attēlu)</w:t>
      </w:r>
      <w:r w:rsidRPr="00C20BC9">
        <w:rPr>
          <w:rFonts w:ascii="Times New Roman" w:hAnsi="Times New Roman" w:cs="Times New Roman"/>
          <w:sz w:val="24"/>
          <w:szCs w:val="24"/>
        </w:rPr>
        <w:t>:</w:t>
      </w:r>
    </w:p>
    <w:p w:rsidR="008B5543" w:rsidRPr="00C20BC9" w:rsidRDefault="00AE6A4C" w:rsidP="008B5543">
      <w:pPr>
        <w:autoSpaceDE w:val="0"/>
        <w:autoSpaceDN w:val="0"/>
        <w:adjustRightInd w:val="0"/>
        <w:spacing w:after="0" w:line="240" w:lineRule="auto"/>
        <w:ind w:firstLine="567"/>
        <w:jc w:val="both"/>
        <w:rPr>
          <w:rFonts w:ascii="Times New Roman" w:hAnsi="Times New Roman" w:cs="Times New Roman"/>
          <w:b/>
          <w:bCs/>
          <w:sz w:val="24"/>
          <w:szCs w:val="24"/>
        </w:rPr>
      </w:pPr>
      <w:r w:rsidRPr="00C20BC9">
        <w:rPr>
          <w:rFonts w:ascii="Times New Roman" w:hAnsi="Times New Roman" w:cs="Times New Roman"/>
          <w:b/>
          <w:bCs/>
          <w:noProof/>
          <w:sz w:val="24"/>
          <w:szCs w:val="24"/>
          <w:lang w:eastAsia="lv-LV"/>
        </w:rPr>
        <w:lastRenderedPageBreak/>
        <w:drawing>
          <wp:inline distT="0" distB="0" distL="0" distR="0">
            <wp:extent cx="4352925" cy="2914650"/>
            <wp:effectExtent l="0" t="0" r="0" b="0"/>
            <wp:docPr id="4"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2B37" w:rsidRDefault="00E76CE2" w:rsidP="00E76CE2">
      <w:pPr>
        <w:autoSpaceDE w:val="0"/>
        <w:autoSpaceDN w:val="0"/>
        <w:adjustRightInd w:val="0"/>
        <w:spacing w:after="0" w:line="240" w:lineRule="auto"/>
        <w:ind w:firstLine="567"/>
        <w:outlineLvl w:val="0"/>
        <w:rPr>
          <w:rFonts w:ascii="Times New Roman" w:eastAsia="Times New Roman" w:hAnsi="Times New Roman" w:cs="Times New Roman"/>
          <w:b/>
          <w:sz w:val="24"/>
          <w:szCs w:val="24"/>
          <w:lang w:eastAsia="ru-RU"/>
        </w:rPr>
      </w:pPr>
      <w:r>
        <w:rPr>
          <w:rFonts w:ascii="Times New Roman" w:hAnsi="Times New Roman" w:cs="Times New Roman"/>
          <w:bCs/>
          <w:sz w:val="24"/>
          <w:szCs w:val="24"/>
        </w:rPr>
        <w:t xml:space="preserve">          </w:t>
      </w:r>
      <w:r w:rsidR="008B5543" w:rsidRPr="00C20BC9">
        <w:rPr>
          <w:rFonts w:ascii="Times New Roman" w:hAnsi="Times New Roman" w:cs="Times New Roman"/>
          <w:bCs/>
          <w:sz w:val="24"/>
          <w:szCs w:val="24"/>
        </w:rPr>
        <w:t>4.3.1.</w:t>
      </w:r>
      <w:r w:rsidR="008B5543" w:rsidRPr="00C20BC9">
        <w:rPr>
          <w:rFonts w:ascii="Times New Roman" w:hAnsi="Times New Roman" w:cs="Times New Roman"/>
          <w:b/>
          <w:bCs/>
          <w:sz w:val="24"/>
          <w:szCs w:val="24"/>
        </w:rPr>
        <w:t>1</w:t>
      </w:r>
      <w:r w:rsidR="008B5543" w:rsidRPr="00C20BC9">
        <w:rPr>
          <w:rFonts w:ascii="Times New Roman" w:hAnsi="Times New Roman" w:cs="Times New Roman"/>
          <w:bCs/>
          <w:sz w:val="24"/>
          <w:szCs w:val="24"/>
        </w:rPr>
        <w:t>. attēls</w:t>
      </w:r>
      <w:r w:rsidR="008B5543" w:rsidRPr="00C20BC9">
        <w:rPr>
          <w:rFonts w:ascii="Times New Roman" w:hAnsi="Times New Roman" w:cs="Times New Roman"/>
          <w:b/>
          <w:bCs/>
          <w:sz w:val="24"/>
          <w:szCs w:val="24"/>
        </w:rPr>
        <w:t xml:space="preserve"> Mācību programmas apguve</w:t>
      </w:r>
      <w:r w:rsidR="00AA4123" w:rsidRPr="00C20BC9">
        <w:rPr>
          <w:rFonts w:ascii="Times New Roman" w:hAnsi="Times New Roman" w:cs="Times New Roman"/>
          <w:b/>
          <w:bCs/>
          <w:sz w:val="24"/>
          <w:szCs w:val="24"/>
        </w:rPr>
        <w:t xml:space="preserve"> </w:t>
      </w:r>
      <w:r w:rsidR="00AA4123" w:rsidRPr="00C20BC9">
        <w:rPr>
          <w:rFonts w:ascii="Times New Roman" w:eastAsia="Times New Roman" w:hAnsi="Times New Roman" w:cs="Times New Roman"/>
          <w:b/>
          <w:sz w:val="24"/>
          <w:szCs w:val="24"/>
          <w:lang w:eastAsia="ru-RU"/>
        </w:rPr>
        <w:t>2016./2017. m.g.</w:t>
      </w:r>
    </w:p>
    <w:p w:rsidR="00E76CE2" w:rsidRPr="00C20BC9" w:rsidRDefault="00E76CE2" w:rsidP="00AA4123">
      <w:pPr>
        <w:autoSpaceDE w:val="0"/>
        <w:autoSpaceDN w:val="0"/>
        <w:adjustRightInd w:val="0"/>
        <w:spacing w:after="0" w:line="240" w:lineRule="auto"/>
        <w:ind w:firstLine="567"/>
        <w:outlineLvl w:val="0"/>
        <w:rPr>
          <w:rFonts w:ascii="Times New Roman" w:hAnsi="Times New Roman" w:cs="Times New Roman"/>
          <w:b/>
          <w:bCs/>
          <w:sz w:val="24"/>
          <w:szCs w:val="24"/>
        </w:rPr>
      </w:pPr>
    </w:p>
    <w:p w:rsidR="00AE6A4C" w:rsidRPr="00C20BC9" w:rsidRDefault="00AE6A4C" w:rsidP="00AE6A4C">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Apkopotie dati norāda uz to, ka viszemākais programmas apguves koeficients ir 61,2%, kas ir optimālā līmenī, bet visaugstākais apguves koeficients ir 71,5%, kas arī ir optimālā līmenī. Tas nozīmēm, ka šajā mācību gadā visu klašu izglītojamie mācību programmas apguvuši optimālajā līmenī.</w:t>
      </w:r>
    </w:p>
    <w:p w:rsidR="00AE6A4C" w:rsidRPr="00C20BC9" w:rsidRDefault="00AE6A4C" w:rsidP="00AE6A4C">
      <w:pPr>
        <w:spacing w:after="0" w:line="240" w:lineRule="auto"/>
        <w:ind w:firstLine="567"/>
        <w:jc w:val="right"/>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4.3.1.</w:t>
      </w:r>
      <w:r w:rsidRPr="004C223B">
        <w:rPr>
          <w:rFonts w:ascii="Times New Roman" w:hAnsi="Times New Roman" w:cs="Times New Roman"/>
          <w:b/>
          <w:sz w:val="24"/>
          <w:szCs w:val="24"/>
          <w:lang w:eastAsia="zh-CN" w:bidi="hi-IN"/>
        </w:rPr>
        <w:t>2</w:t>
      </w:r>
      <w:r w:rsidRPr="00C20BC9">
        <w:rPr>
          <w:rFonts w:ascii="Times New Roman" w:hAnsi="Times New Roman" w:cs="Times New Roman"/>
          <w:sz w:val="24"/>
          <w:szCs w:val="24"/>
          <w:lang w:eastAsia="zh-CN" w:bidi="hi-IN"/>
        </w:rPr>
        <w:t>. tabula</w:t>
      </w:r>
    </w:p>
    <w:p w:rsidR="00AE6A4C" w:rsidRPr="00C20BC9" w:rsidRDefault="00AE6A4C" w:rsidP="00AE6A4C">
      <w:pPr>
        <w:spacing w:after="0" w:line="240" w:lineRule="auto"/>
        <w:ind w:firstLine="567"/>
        <w:jc w:val="right"/>
        <w:rPr>
          <w:rFonts w:ascii="Times New Roman" w:hAnsi="Times New Roman" w:cs="Times New Roman"/>
          <w:sz w:val="24"/>
          <w:szCs w:val="24"/>
        </w:rPr>
      </w:pPr>
    </w:p>
    <w:p w:rsidR="00AE6A4C" w:rsidRPr="00C20BC9" w:rsidRDefault="00AE6A4C" w:rsidP="00AE6A4C">
      <w:pPr>
        <w:spacing w:after="0" w:line="240" w:lineRule="auto"/>
        <w:jc w:val="center"/>
        <w:rPr>
          <w:rFonts w:ascii="Times New Roman" w:eastAsia="Times New Roman" w:hAnsi="Times New Roman" w:cs="Times New Roman"/>
          <w:b/>
          <w:sz w:val="24"/>
          <w:szCs w:val="24"/>
          <w:lang w:eastAsia="ru-RU"/>
        </w:rPr>
      </w:pPr>
      <w:r w:rsidRPr="00C20BC9">
        <w:rPr>
          <w:rFonts w:ascii="Times New Roman" w:eastAsia="Times New Roman" w:hAnsi="Times New Roman" w:cs="Times New Roman"/>
          <w:b/>
          <w:sz w:val="24"/>
          <w:szCs w:val="24"/>
          <w:lang w:eastAsia="ru-RU"/>
        </w:rPr>
        <w:t>Klases mācību programmas apguves koeficients 2017./2018. m.g.</w:t>
      </w:r>
    </w:p>
    <w:p w:rsidR="00AE6A4C" w:rsidRPr="00C20BC9" w:rsidRDefault="00AE6A4C" w:rsidP="00AE6A4C">
      <w:pPr>
        <w:spacing w:after="0" w:line="240" w:lineRule="auto"/>
        <w:jc w:val="center"/>
        <w:rPr>
          <w:rFonts w:ascii="Times New Roman" w:eastAsia="Times New Roman" w:hAnsi="Times New Roman" w:cs="Times New Roman"/>
          <w:b/>
          <w:sz w:val="24"/>
          <w:szCs w:val="24"/>
          <w:lang w:eastAsia="ru-RU"/>
        </w:rPr>
      </w:pPr>
    </w:p>
    <w:tbl>
      <w:tblPr>
        <w:tblStyle w:val="Reatabula2"/>
        <w:tblW w:w="0" w:type="auto"/>
        <w:tblInd w:w="984" w:type="dxa"/>
        <w:tblLook w:val="01E0" w:firstRow="1" w:lastRow="1" w:firstColumn="1" w:lastColumn="1" w:noHBand="0" w:noVBand="0"/>
      </w:tblPr>
      <w:tblGrid>
        <w:gridCol w:w="1728"/>
        <w:gridCol w:w="2925"/>
        <w:gridCol w:w="1275"/>
      </w:tblGrid>
      <w:tr w:rsidR="00AE6A4C" w:rsidRPr="00C20BC9" w:rsidTr="00AA4123">
        <w:tc>
          <w:tcPr>
            <w:tcW w:w="1728" w:type="dxa"/>
            <w:vMerge w:val="restart"/>
            <w:vAlign w:val="center"/>
          </w:tcPr>
          <w:p w:rsidR="00AE6A4C" w:rsidRPr="00C20BC9" w:rsidRDefault="00AE6A4C" w:rsidP="00AA4123">
            <w:pPr>
              <w:jc w:val="center"/>
              <w:rPr>
                <w:b/>
                <w:sz w:val="24"/>
                <w:szCs w:val="24"/>
                <w:lang w:eastAsia="ru-RU"/>
              </w:rPr>
            </w:pPr>
            <w:r w:rsidRPr="00C20BC9">
              <w:rPr>
                <w:b/>
                <w:sz w:val="24"/>
                <w:szCs w:val="24"/>
                <w:lang w:eastAsia="ru-RU"/>
              </w:rPr>
              <w:t>Klase</w:t>
            </w:r>
          </w:p>
        </w:tc>
        <w:tc>
          <w:tcPr>
            <w:tcW w:w="2925" w:type="dxa"/>
          </w:tcPr>
          <w:p w:rsidR="00AE6A4C" w:rsidRPr="00C20BC9" w:rsidRDefault="00AE6A4C" w:rsidP="00AA4123">
            <w:pPr>
              <w:jc w:val="center"/>
              <w:rPr>
                <w:b/>
                <w:sz w:val="24"/>
                <w:szCs w:val="24"/>
                <w:lang w:eastAsia="ru-RU"/>
              </w:rPr>
            </w:pPr>
            <w:r w:rsidRPr="00C20BC9">
              <w:rPr>
                <w:b/>
                <w:sz w:val="24"/>
                <w:szCs w:val="24"/>
                <w:lang w:eastAsia="ru-RU"/>
              </w:rPr>
              <w:t>Klases vidējais koeficients (%)</w:t>
            </w:r>
          </w:p>
        </w:tc>
        <w:tc>
          <w:tcPr>
            <w:tcW w:w="1275" w:type="dxa"/>
          </w:tcPr>
          <w:p w:rsidR="00AE6A4C" w:rsidRPr="00C20BC9" w:rsidRDefault="00AE6A4C" w:rsidP="00AA4123">
            <w:pPr>
              <w:jc w:val="center"/>
              <w:rPr>
                <w:b/>
                <w:sz w:val="24"/>
                <w:szCs w:val="24"/>
                <w:lang w:eastAsia="ru-RU"/>
              </w:rPr>
            </w:pPr>
            <w:r w:rsidRPr="00C20BC9">
              <w:rPr>
                <w:b/>
                <w:sz w:val="24"/>
                <w:szCs w:val="24"/>
                <w:lang w:eastAsia="ru-RU"/>
              </w:rPr>
              <w:t>Līmenis</w:t>
            </w:r>
          </w:p>
        </w:tc>
      </w:tr>
      <w:tr w:rsidR="00AE6A4C" w:rsidRPr="00C20BC9" w:rsidTr="00AA4123">
        <w:tc>
          <w:tcPr>
            <w:tcW w:w="1728" w:type="dxa"/>
            <w:vMerge/>
          </w:tcPr>
          <w:p w:rsidR="00AE6A4C" w:rsidRPr="00C20BC9" w:rsidRDefault="00AE6A4C" w:rsidP="00AA4123">
            <w:pPr>
              <w:rPr>
                <w:sz w:val="24"/>
                <w:szCs w:val="24"/>
                <w:lang w:eastAsia="ru-RU"/>
              </w:rPr>
            </w:pPr>
          </w:p>
        </w:tc>
        <w:tc>
          <w:tcPr>
            <w:tcW w:w="2925" w:type="dxa"/>
          </w:tcPr>
          <w:p w:rsidR="00AE6A4C" w:rsidRPr="00C20BC9" w:rsidRDefault="00AE6A4C" w:rsidP="00AA4123">
            <w:pPr>
              <w:jc w:val="center"/>
              <w:rPr>
                <w:sz w:val="24"/>
                <w:szCs w:val="24"/>
                <w:lang w:eastAsia="ru-RU"/>
              </w:rPr>
            </w:pPr>
            <w:r w:rsidRPr="00C20BC9">
              <w:rPr>
                <w:sz w:val="24"/>
                <w:szCs w:val="24"/>
                <w:lang w:eastAsia="ru-RU"/>
              </w:rPr>
              <w:t>Gadā</w:t>
            </w:r>
          </w:p>
        </w:tc>
        <w:tc>
          <w:tcPr>
            <w:tcW w:w="1275" w:type="dxa"/>
          </w:tcPr>
          <w:p w:rsidR="00AE6A4C" w:rsidRPr="00C20BC9" w:rsidRDefault="00AE6A4C" w:rsidP="00AA4123">
            <w:pPr>
              <w:jc w:val="center"/>
              <w:rPr>
                <w:sz w:val="24"/>
                <w:szCs w:val="24"/>
                <w:lang w:eastAsia="ru-RU"/>
              </w:rPr>
            </w:pP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4.a</w:t>
            </w:r>
          </w:p>
        </w:tc>
        <w:tc>
          <w:tcPr>
            <w:tcW w:w="2925" w:type="dxa"/>
          </w:tcPr>
          <w:p w:rsidR="00AE6A4C" w:rsidRPr="00C20BC9" w:rsidRDefault="00AE6A4C" w:rsidP="00AA4123">
            <w:pPr>
              <w:jc w:val="center"/>
              <w:rPr>
                <w:sz w:val="24"/>
                <w:szCs w:val="24"/>
                <w:lang w:eastAsia="ru-RU"/>
              </w:rPr>
            </w:pPr>
            <w:r w:rsidRPr="00C20BC9">
              <w:rPr>
                <w:sz w:val="24"/>
                <w:szCs w:val="24"/>
                <w:lang w:eastAsia="ru-RU"/>
              </w:rPr>
              <w:t>52</w:t>
            </w:r>
          </w:p>
        </w:tc>
        <w:tc>
          <w:tcPr>
            <w:tcW w:w="1275" w:type="dxa"/>
          </w:tcPr>
          <w:p w:rsidR="00AE6A4C" w:rsidRPr="00C20BC9" w:rsidRDefault="00AE6A4C" w:rsidP="00AA4123">
            <w:pPr>
              <w:jc w:val="center"/>
              <w:rPr>
                <w:sz w:val="24"/>
                <w:szCs w:val="24"/>
                <w:lang w:eastAsia="ru-RU"/>
              </w:rPr>
            </w:pPr>
            <w:r w:rsidRPr="00C20BC9">
              <w:rPr>
                <w:sz w:val="24"/>
                <w:szCs w:val="24"/>
                <w:lang w:eastAsia="ru-RU"/>
              </w:rPr>
              <w:t>P</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6.a</w:t>
            </w:r>
          </w:p>
        </w:tc>
        <w:tc>
          <w:tcPr>
            <w:tcW w:w="2925" w:type="dxa"/>
          </w:tcPr>
          <w:p w:rsidR="00AE6A4C" w:rsidRPr="00C20BC9" w:rsidRDefault="00AE6A4C" w:rsidP="00AA4123">
            <w:pPr>
              <w:jc w:val="center"/>
              <w:rPr>
                <w:sz w:val="24"/>
                <w:szCs w:val="24"/>
                <w:lang w:eastAsia="ru-RU"/>
              </w:rPr>
            </w:pPr>
            <w:r w:rsidRPr="00C20BC9">
              <w:rPr>
                <w:sz w:val="24"/>
                <w:szCs w:val="24"/>
                <w:lang w:eastAsia="ru-RU"/>
              </w:rPr>
              <w:t>65</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7.a</w:t>
            </w:r>
          </w:p>
        </w:tc>
        <w:tc>
          <w:tcPr>
            <w:tcW w:w="2925" w:type="dxa"/>
          </w:tcPr>
          <w:p w:rsidR="00AE6A4C" w:rsidRPr="00C20BC9" w:rsidRDefault="00AE6A4C" w:rsidP="00AA4123">
            <w:pPr>
              <w:jc w:val="center"/>
              <w:rPr>
                <w:sz w:val="24"/>
                <w:szCs w:val="24"/>
                <w:lang w:eastAsia="ru-RU"/>
              </w:rPr>
            </w:pPr>
            <w:r w:rsidRPr="00C20BC9">
              <w:rPr>
                <w:sz w:val="24"/>
                <w:szCs w:val="24"/>
                <w:lang w:eastAsia="ru-RU"/>
              </w:rPr>
              <w:t>68</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8.a</w:t>
            </w:r>
          </w:p>
        </w:tc>
        <w:tc>
          <w:tcPr>
            <w:tcW w:w="2925" w:type="dxa"/>
          </w:tcPr>
          <w:p w:rsidR="00AE6A4C" w:rsidRPr="00C20BC9" w:rsidRDefault="00AE6A4C" w:rsidP="00AA4123">
            <w:pPr>
              <w:jc w:val="center"/>
              <w:rPr>
                <w:sz w:val="24"/>
                <w:szCs w:val="24"/>
                <w:lang w:eastAsia="ru-RU"/>
              </w:rPr>
            </w:pPr>
            <w:r w:rsidRPr="00C20BC9">
              <w:rPr>
                <w:sz w:val="24"/>
                <w:szCs w:val="24"/>
                <w:lang w:eastAsia="ru-RU"/>
              </w:rPr>
              <w:t>58</w:t>
            </w:r>
          </w:p>
        </w:tc>
        <w:tc>
          <w:tcPr>
            <w:tcW w:w="1275" w:type="dxa"/>
          </w:tcPr>
          <w:p w:rsidR="00AE6A4C" w:rsidRPr="00C20BC9" w:rsidRDefault="00AE6A4C" w:rsidP="00AA4123">
            <w:pPr>
              <w:jc w:val="center"/>
              <w:rPr>
                <w:sz w:val="24"/>
                <w:szCs w:val="24"/>
                <w:lang w:eastAsia="ru-RU"/>
              </w:rPr>
            </w:pPr>
            <w:r w:rsidRPr="00C20BC9">
              <w:rPr>
                <w:sz w:val="24"/>
                <w:szCs w:val="24"/>
                <w:lang w:eastAsia="ru-RU"/>
              </w:rPr>
              <w:t>P</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8.b</w:t>
            </w:r>
          </w:p>
        </w:tc>
        <w:tc>
          <w:tcPr>
            <w:tcW w:w="2925" w:type="dxa"/>
          </w:tcPr>
          <w:p w:rsidR="00AE6A4C" w:rsidRPr="00C20BC9" w:rsidRDefault="00AE6A4C" w:rsidP="00AA4123">
            <w:pPr>
              <w:jc w:val="center"/>
              <w:rPr>
                <w:sz w:val="24"/>
                <w:szCs w:val="24"/>
                <w:lang w:eastAsia="ru-RU"/>
              </w:rPr>
            </w:pPr>
            <w:r w:rsidRPr="00C20BC9">
              <w:rPr>
                <w:sz w:val="24"/>
                <w:szCs w:val="24"/>
                <w:lang w:eastAsia="ru-RU"/>
              </w:rPr>
              <w:t>59</w:t>
            </w:r>
          </w:p>
        </w:tc>
        <w:tc>
          <w:tcPr>
            <w:tcW w:w="1275" w:type="dxa"/>
          </w:tcPr>
          <w:p w:rsidR="00AE6A4C" w:rsidRPr="00C20BC9" w:rsidRDefault="00AE6A4C" w:rsidP="00AA4123">
            <w:pPr>
              <w:jc w:val="center"/>
              <w:rPr>
                <w:sz w:val="24"/>
                <w:szCs w:val="24"/>
                <w:lang w:eastAsia="ru-RU"/>
              </w:rPr>
            </w:pPr>
            <w:r w:rsidRPr="00C20BC9">
              <w:rPr>
                <w:sz w:val="24"/>
                <w:szCs w:val="24"/>
                <w:lang w:eastAsia="ru-RU"/>
              </w:rPr>
              <w:t>P</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9.a</w:t>
            </w:r>
          </w:p>
        </w:tc>
        <w:tc>
          <w:tcPr>
            <w:tcW w:w="2925" w:type="dxa"/>
          </w:tcPr>
          <w:p w:rsidR="00AE6A4C" w:rsidRPr="00C20BC9" w:rsidRDefault="00AE6A4C" w:rsidP="00AA4123">
            <w:pPr>
              <w:jc w:val="center"/>
              <w:rPr>
                <w:sz w:val="24"/>
                <w:szCs w:val="24"/>
                <w:lang w:eastAsia="ru-RU"/>
              </w:rPr>
            </w:pPr>
            <w:r w:rsidRPr="00C20BC9">
              <w:rPr>
                <w:sz w:val="24"/>
                <w:szCs w:val="24"/>
                <w:lang w:eastAsia="ru-RU"/>
              </w:rPr>
              <w:t>67</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 kurss (p.p)</w:t>
            </w:r>
          </w:p>
        </w:tc>
        <w:tc>
          <w:tcPr>
            <w:tcW w:w="2925" w:type="dxa"/>
          </w:tcPr>
          <w:p w:rsidR="00AE6A4C" w:rsidRPr="00C20BC9" w:rsidRDefault="00AE6A4C" w:rsidP="00AA4123">
            <w:pPr>
              <w:jc w:val="center"/>
              <w:rPr>
                <w:sz w:val="24"/>
                <w:szCs w:val="24"/>
                <w:lang w:eastAsia="ru-RU"/>
              </w:rPr>
            </w:pPr>
            <w:r w:rsidRPr="00C20BC9">
              <w:rPr>
                <w:sz w:val="24"/>
                <w:szCs w:val="24"/>
                <w:lang w:eastAsia="ru-RU"/>
              </w:rPr>
              <w:t>58</w:t>
            </w:r>
          </w:p>
        </w:tc>
        <w:tc>
          <w:tcPr>
            <w:tcW w:w="1275" w:type="dxa"/>
          </w:tcPr>
          <w:p w:rsidR="00AE6A4C" w:rsidRPr="00C20BC9" w:rsidRDefault="00AE6A4C" w:rsidP="00AA4123">
            <w:pPr>
              <w:jc w:val="center"/>
              <w:rPr>
                <w:sz w:val="24"/>
                <w:szCs w:val="24"/>
                <w:lang w:eastAsia="ru-RU"/>
              </w:rPr>
            </w:pPr>
            <w:r w:rsidRPr="00C20BC9">
              <w:rPr>
                <w:sz w:val="24"/>
                <w:szCs w:val="24"/>
                <w:lang w:eastAsia="ru-RU"/>
              </w:rPr>
              <w:t>P</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II kurss (p.p)</w:t>
            </w:r>
          </w:p>
        </w:tc>
        <w:tc>
          <w:tcPr>
            <w:tcW w:w="2925" w:type="dxa"/>
          </w:tcPr>
          <w:p w:rsidR="00AE6A4C" w:rsidRPr="00C20BC9" w:rsidRDefault="00AE6A4C" w:rsidP="00AA4123">
            <w:pPr>
              <w:jc w:val="center"/>
              <w:rPr>
                <w:sz w:val="24"/>
                <w:szCs w:val="24"/>
                <w:lang w:eastAsia="ru-RU"/>
              </w:rPr>
            </w:pPr>
            <w:r w:rsidRPr="00C20BC9">
              <w:rPr>
                <w:sz w:val="24"/>
                <w:szCs w:val="24"/>
                <w:lang w:eastAsia="ru-RU"/>
              </w:rPr>
              <w:t>55</w:t>
            </w:r>
          </w:p>
        </w:tc>
        <w:tc>
          <w:tcPr>
            <w:tcW w:w="1275" w:type="dxa"/>
          </w:tcPr>
          <w:p w:rsidR="00AE6A4C" w:rsidRPr="00C20BC9" w:rsidRDefault="00AE6A4C" w:rsidP="00AA4123">
            <w:pPr>
              <w:jc w:val="center"/>
              <w:rPr>
                <w:sz w:val="24"/>
                <w:szCs w:val="24"/>
                <w:lang w:eastAsia="ru-RU"/>
              </w:rPr>
            </w:pPr>
            <w:r w:rsidRPr="00C20BC9">
              <w:rPr>
                <w:sz w:val="24"/>
                <w:szCs w:val="24"/>
                <w:lang w:eastAsia="ru-RU"/>
              </w:rPr>
              <w:t>P</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III kurss (p.p)</w:t>
            </w:r>
          </w:p>
        </w:tc>
        <w:tc>
          <w:tcPr>
            <w:tcW w:w="2925" w:type="dxa"/>
          </w:tcPr>
          <w:p w:rsidR="00AE6A4C" w:rsidRPr="00C20BC9" w:rsidRDefault="00AE6A4C" w:rsidP="00AA4123">
            <w:pPr>
              <w:jc w:val="center"/>
              <w:rPr>
                <w:sz w:val="24"/>
                <w:szCs w:val="24"/>
                <w:lang w:eastAsia="ru-RU"/>
              </w:rPr>
            </w:pPr>
            <w:r w:rsidRPr="00C20BC9">
              <w:rPr>
                <w:sz w:val="24"/>
                <w:szCs w:val="24"/>
                <w:lang w:eastAsia="ru-RU"/>
              </w:rPr>
              <w:t>61</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 kurss (L)</w:t>
            </w:r>
          </w:p>
        </w:tc>
        <w:tc>
          <w:tcPr>
            <w:tcW w:w="2925" w:type="dxa"/>
          </w:tcPr>
          <w:p w:rsidR="00AE6A4C" w:rsidRPr="00C20BC9" w:rsidRDefault="00AE6A4C" w:rsidP="00AA4123">
            <w:pPr>
              <w:jc w:val="center"/>
              <w:rPr>
                <w:sz w:val="24"/>
                <w:szCs w:val="24"/>
                <w:lang w:eastAsia="ru-RU"/>
              </w:rPr>
            </w:pPr>
            <w:r w:rsidRPr="00C20BC9">
              <w:rPr>
                <w:sz w:val="24"/>
                <w:szCs w:val="24"/>
                <w:lang w:eastAsia="ru-RU"/>
              </w:rPr>
              <w:t>61</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II kurss (L)</w:t>
            </w:r>
          </w:p>
        </w:tc>
        <w:tc>
          <w:tcPr>
            <w:tcW w:w="2925" w:type="dxa"/>
          </w:tcPr>
          <w:p w:rsidR="00AE6A4C" w:rsidRPr="00C20BC9" w:rsidRDefault="00AE6A4C" w:rsidP="00AA4123">
            <w:pPr>
              <w:jc w:val="center"/>
              <w:rPr>
                <w:sz w:val="24"/>
                <w:szCs w:val="24"/>
                <w:lang w:eastAsia="ru-RU"/>
              </w:rPr>
            </w:pPr>
            <w:r w:rsidRPr="00C20BC9">
              <w:rPr>
                <w:sz w:val="24"/>
                <w:szCs w:val="24"/>
                <w:lang w:eastAsia="ru-RU"/>
              </w:rPr>
              <w:t>60</w:t>
            </w:r>
          </w:p>
        </w:tc>
        <w:tc>
          <w:tcPr>
            <w:tcW w:w="1275" w:type="dxa"/>
          </w:tcPr>
          <w:p w:rsidR="00AE6A4C" w:rsidRPr="00C20BC9" w:rsidRDefault="00AE6A4C" w:rsidP="00AA4123">
            <w:pPr>
              <w:jc w:val="center"/>
              <w:rPr>
                <w:sz w:val="24"/>
                <w:szCs w:val="24"/>
                <w:lang w:eastAsia="ru-RU"/>
              </w:rPr>
            </w:pPr>
            <w:r w:rsidRPr="00C20BC9">
              <w:rPr>
                <w:sz w:val="24"/>
                <w:szCs w:val="24"/>
                <w:lang w:eastAsia="ru-RU"/>
              </w:rPr>
              <w:t>O</w:t>
            </w:r>
          </w:p>
        </w:tc>
      </w:tr>
      <w:tr w:rsidR="00AE6A4C" w:rsidRPr="00C20BC9" w:rsidTr="00AA4123">
        <w:tc>
          <w:tcPr>
            <w:tcW w:w="1728" w:type="dxa"/>
          </w:tcPr>
          <w:p w:rsidR="00AE6A4C" w:rsidRPr="00C20BC9" w:rsidRDefault="00AE6A4C" w:rsidP="00AA4123">
            <w:pPr>
              <w:jc w:val="center"/>
              <w:rPr>
                <w:sz w:val="24"/>
                <w:szCs w:val="24"/>
                <w:lang w:eastAsia="ru-RU"/>
              </w:rPr>
            </w:pPr>
            <w:r w:rsidRPr="00C20BC9">
              <w:rPr>
                <w:sz w:val="24"/>
                <w:szCs w:val="24"/>
                <w:lang w:eastAsia="ru-RU"/>
              </w:rPr>
              <w:t>III (L)</w:t>
            </w:r>
          </w:p>
        </w:tc>
        <w:tc>
          <w:tcPr>
            <w:tcW w:w="2925" w:type="dxa"/>
          </w:tcPr>
          <w:p w:rsidR="00AE6A4C" w:rsidRPr="00C20BC9" w:rsidRDefault="00AE6A4C" w:rsidP="00AA4123">
            <w:pPr>
              <w:jc w:val="center"/>
              <w:rPr>
                <w:sz w:val="24"/>
                <w:szCs w:val="24"/>
                <w:lang w:eastAsia="ru-RU"/>
              </w:rPr>
            </w:pPr>
            <w:r w:rsidRPr="00C20BC9">
              <w:rPr>
                <w:sz w:val="24"/>
                <w:szCs w:val="24"/>
                <w:lang w:eastAsia="ru-RU"/>
              </w:rPr>
              <w:t>38</w:t>
            </w:r>
          </w:p>
        </w:tc>
        <w:tc>
          <w:tcPr>
            <w:tcW w:w="1275" w:type="dxa"/>
          </w:tcPr>
          <w:p w:rsidR="00AE6A4C" w:rsidRPr="00C20BC9" w:rsidRDefault="00AE6A4C" w:rsidP="00AA4123">
            <w:pPr>
              <w:jc w:val="center"/>
              <w:rPr>
                <w:sz w:val="24"/>
                <w:szCs w:val="24"/>
                <w:lang w:eastAsia="ru-RU"/>
              </w:rPr>
            </w:pPr>
            <w:r w:rsidRPr="00C20BC9">
              <w:rPr>
                <w:sz w:val="24"/>
                <w:szCs w:val="24"/>
                <w:lang w:eastAsia="ru-RU"/>
              </w:rPr>
              <w:t>N</w:t>
            </w:r>
          </w:p>
        </w:tc>
      </w:tr>
      <w:tr w:rsidR="00AE6A4C" w:rsidRPr="00C20BC9" w:rsidTr="00AA4123">
        <w:tc>
          <w:tcPr>
            <w:tcW w:w="1728" w:type="dxa"/>
          </w:tcPr>
          <w:p w:rsidR="00AE6A4C" w:rsidRPr="00C20BC9" w:rsidRDefault="00AE6A4C" w:rsidP="00AA4123">
            <w:pPr>
              <w:jc w:val="center"/>
              <w:rPr>
                <w:sz w:val="24"/>
                <w:szCs w:val="24"/>
                <w:lang w:eastAsia="ru-RU"/>
              </w:rPr>
            </w:pPr>
          </w:p>
        </w:tc>
        <w:tc>
          <w:tcPr>
            <w:tcW w:w="2925" w:type="dxa"/>
          </w:tcPr>
          <w:p w:rsidR="00AE6A4C" w:rsidRPr="00C20BC9" w:rsidRDefault="00AE6A4C" w:rsidP="00AA4123">
            <w:pPr>
              <w:jc w:val="center"/>
              <w:rPr>
                <w:sz w:val="24"/>
                <w:szCs w:val="24"/>
                <w:lang w:eastAsia="ru-RU"/>
              </w:rPr>
            </w:pPr>
          </w:p>
        </w:tc>
        <w:tc>
          <w:tcPr>
            <w:tcW w:w="1275" w:type="dxa"/>
          </w:tcPr>
          <w:p w:rsidR="00AE6A4C" w:rsidRPr="00C20BC9" w:rsidRDefault="00AE6A4C" w:rsidP="00AA4123">
            <w:pPr>
              <w:jc w:val="center"/>
              <w:rPr>
                <w:sz w:val="24"/>
                <w:szCs w:val="24"/>
                <w:lang w:eastAsia="ru-RU"/>
              </w:rPr>
            </w:pPr>
          </w:p>
        </w:tc>
      </w:tr>
    </w:tbl>
    <w:p w:rsidR="00AE6A4C" w:rsidRPr="00C20BC9" w:rsidRDefault="00AE6A4C" w:rsidP="00AE6A4C">
      <w:pPr>
        <w:spacing w:after="0" w:line="240" w:lineRule="auto"/>
        <w:jc w:val="both"/>
        <w:rPr>
          <w:rFonts w:ascii="Times New Roman" w:hAnsi="Times New Roman" w:cs="Times New Roman"/>
          <w:b/>
          <w:sz w:val="24"/>
          <w:szCs w:val="24"/>
        </w:rPr>
      </w:pPr>
    </w:p>
    <w:p w:rsidR="00AE6A4C" w:rsidRPr="00C20BC9" w:rsidRDefault="00AE6A4C" w:rsidP="00AE6A4C">
      <w:pPr>
        <w:spacing w:after="0" w:line="240" w:lineRule="auto"/>
        <w:ind w:firstLine="567"/>
        <w:jc w:val="both"/>
        <w:rPr>
          <w:rFonts w:ascii="Times New Roman" w:hAnsi="Times New Roman" w:cs="Times New Roman"/>
          <w:sz w:val="24"/>
          <w:szCs w:val="24"/>
        </w:rPr>
      </w:pPr>
      <w:r w:rsidRPr="00C20BC9">
        <w:rPr>
          <w:rFonts w:ascii="Times New Roman" w:hAnsi="Times New Roman" w:cs="Times New Roman"/>
          <w:sz w:val="24"/>
          <w:szCs w:val="24"/>
        </w:rPr>
        <w:t>Lai iegūtu priekšstatu par katras klases mācību programmas apgūšanu kopumā, tika izveidota sekojoša diagramma (skatīt 4.3.1.2 attēlu):</w:t>
      </w:r>
    </w:p>
    <w:p w:rsidR="008B03A9" w:rsidRPr="00C20BC9" w:rsidRDefault="00AE6A4C" w:rsidP="008B03A9">
      <w:pPr>
        <w:spacing w:after="0" w:line="360" w:lineRule="auto"/>
        <w:jc w:val="both"/>
        <w:rPr>
          <w:rFonts w:ascii="Times New Roman" w:hAnsi="Times New Roman" w:cs="Times New Roman"/>
          <w:sz w:val="24"/>
          <w:szCs w:val="24"/>
        </w:rPr>
      </w:pPr>
      <w:r w:rsidRPr="00C20BC9">
        <w:rPr>
          <w:rFonts w:ascii="Times New Roman" w:hAnsi="Times New Roman" w:cs="Times New Roman"/>
          <w:noProof/>
          <w:sz w:val="24"/>
          <w:szCs w:val="24"/>
          <w:lang w:eastAsia="lv-LV"/>
        </w:rPr>
        <w:lastRenderedPageBreak/>
        <w:drawing>
          <wp:inline distT="0" distB="0" distL="0" distR="0">
            <wp:extent cx="4638675" cy="3409950"/>
            <wp:effectExtent l="0" t="0" r="0" b="0"/>
            <wp:docPr id="5"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6A4C" w:rsidRPr="00C20BC9" w:rsidRDefault="00E76CE2" w:rsidP="00E76CE2">
      <w:pPr>
        <w:autoSpaceDE w:val="0"/>
        <w:autoSpaceDN w:val="0"/>
        <w:adjustRightInd w:val="0"/>
        <w:spacing w:after="0" w:line="240" w:lineRule="auto"/>
        <w:ind w:firstLine="567"/>
        <w:outlineLvl w:val="0"/>
        <w:rPr>
          <w:rFonts w:ascii="Times New Roman" w:eastAsia="Times New Roman" w:hAnsi="Times New Roman" w:cs="Times New Roman"/>
          <w:b/>
          <w:sz w:val="24"/>
          <w:szCs w:val="24"/>
          <w:lang w:eastAsia="ru-RU"/>
        </w:rPr>
      </w:pPr>
      <w:r>
        <w:rPr>
          <w:rFonts w:ascii="Times New Roman" w:hAnsi="Times New Roman" w:cs="Times New Roman"/>
          <w:bCs/>
          <w:sz w:val="24"/>
          <w:szCs w:val="24"/>
        </w:rPr>
        <w:t xml:space="preserve">              </w:t>
      </w:r>
      <w:r w:rsidR="00AE6A4C" w:rsidRPr="00C20BC9">
        <w:rPr>
          <w:rFonts w:ascii="Times New Roman" w:hAnsi="Times New Roman" w:cs="Times New Roman"/>
          <w:bCs/>
          <w:sz w:val="24"/>
          <w:szCs w:val="24"/>
        </w:rPr>
        <w:t>4.3.1.</w:t>
      </w:r>
      <w:r w:rsidR="00AE6A4C" w:rsidRPr="00C20BC9">
        <w:rPr>
          <w:rFonts w:ascii="Times New Roman" w:hAnsi="Times New Roman" w:cs="Times New Roman"/>
          <w:b/>
          <w:bCs/>
          <w:sz w:val="24"/>
          <w:szCs w:val="24"/>
        </w:rPr>
        <w:t>2</w:t>
      </w:r>
      <w:r w:rsidR="00AE6A4C" w:rsidRPr="00C20BC9">
        <w:rPr>
          <w:rFonts w:ascii="Times New Roman" w:hAnsi="Times New Roman" w:cs="Times New Roman"/>
          <w:bCs/>
          <w:sz w:val="24"/>
          <w:szCs w:val="24"/>
        </w:rPr>
        <w:t>. attēls</w:t>
      </w:r>
      <w:r w:rsidR="00AE6A4C" w:rsidRPr="00C20BC9">
        <w:rPr>
          <w:rFonts w:ascii="Times New Roman" w:hAnsi="Times New Roman" w:cs="Times New Roman"/>
          <w:b/>
          <w:bCs/>
          <w:sz w:val="24"/>
          <w:szCs w:val="24"/>
        </w:rPr>
        <w:t xml:space="preserve"> Mācību programmas apguve</w:t>
      </w:r>
      <w:r w:rsidR="00AA4123" w:rsidRPr="00C20BC9">
        <w:rPr>
          <w:rFonts w:ascii="Times New Roman" w:hAnsi="Times New Roman" w:cs="Times New Roman"/>
          <w:b/>
          <w:bCs/>
          <w:sz w:val="24"/>
          <w:szCs w:val="24"/>
        </w:rPr>
        <w:t xml:space="preserve"> </w:t>
      </w:r>
      <w:r w:rsidR="00AA4123" w:rsidRPr="00C20BC9">
        <w:rPr>
          <w:rFonts w:ascii="Times New Roman" w:eastAsia="Times New Roman" w:hAnsi="Times New Roman" w:cs="Times New Roman"/>
          <w:b/>
          <w:sz w:val="24"/>
          <w:szCs w:val="24"/>
          <w:lang w:eastAsia="ru-RU"/>
        </w:rPr>
        <w:t>2017./2018. m.g.</w:t>
      </w:r>
    </w:p>
    <w:p w:rsidR="00AA4123" w:rsidRPr="00C20BC9" w:rsidRDefault="00AA4123" w:rsidP="00AE6A4C">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AE6A4C" w:rsidRPr="00C20BC9" w:rsidRDefault="00AE6A4C" w:rsidP="00AE6A4C">
      <w:p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 xml:space="preserve">Apkopojot iegūtus datus, var redzēt, ka jau šajā mācību gadā dažas klases mācību programmas apguva pietiekamā līmenī ( 5 klases). Optimālajā līmeni programmas apguva 6 klases. Vienai klasei programmas apguves līmenis ir pat nepietiekams. Tā ir profesionālās programmas „Lauksaimniecība” klase, kur mācījās viens izglītojamais, kuram sākas problēmas ar stundu kavējumiem, ar vienaldzīgo attieksmi pret mācībām, ar pedagogu prasību un individuālo konsultāciju apmeklēšanas ignorēšanu. Rezultātā viņš netika pielaists pie kvalifikācijas prakses un eksāmenu kārtošanas. </w:t>
      </w:r>
    </w:p>
    <w:p w:rsidR="00AE6A4C" w:rsidRPr="00C20BC9" w:rsidRDefault="00AE6A4C" w:rsidP="00AE6A4C">
      <w:pPr>
        <w:spacing w:after="0" w:line="240" w:lineRule="auto"/>
        <w:jc w:val="right"/>
        <w:rPr>
          <w:rFonts w:ascii="Times New Roman" w:eastAsia="Times New Roman" w:cs="Times New Roman"/>
          <w:sz w:val="24"/>
          <w:szCs w:val="24"/>
          <w:lang w:eastAsia="ru-RU" w:bidi="hi-IN"/>
        </w:rPr>
      </w:pPr>
      <w:r w:rsidRPr="00C20BC9">
        <w:rPr>
          <w:rFonts w:ascii="Times New Roman" w:eastAsia="Times New Roman" w:cs="Times New Roman"/>
          <w:sz w:val="24"/>
          <w:szCs w:val="24"/>
          <w:lang w:eastAsia="ru-RU" w:bidi="hi-IN"/>
        </w:rPr>
        <w:t>4.3.1.</w:t>
      </w:r>
      <w:r w:rsidRPr="00C20BC9">
        <w:rPr>
          <w:rFonts w:ascii="Times New Roman" w:eastAsia="Times New Roman" w:cs="Times New Roman"/>
          <w:b/>
          <w:sz w:val="24"/>
          <w:szCs w:val="24"/>
          <w:lang w:eastAsia="ru-RU" w:bidi="hi-IN"/>
        </w:rPr>
        <w:t>3</w:t>
      </w:r>
      <w:r w:rsidRPr="00C20BC9">
        <w:rPr>
          <w:rFonts w:ascii="Times New Roman" w:eastAsia="Times New Roman" w:cs="Times New Roman"/>
          <w:sz w:val="24"/>
          <w:szCs w:val="24"/>
          <w:lang w:eastAsia="ru-RU" w:bidi="hi-IN"/>
        </w:rPr>
        <w:t xml:space="preserve"> tabula</w:t>
      </w:r>
    </w:p>
    <w:p w:rsidR="00AE6A4C" w:rsidRPr="00C20BC9" w:rsidRDefault="00AE6A4C" w:rsidP="00AE6A4C">
      <w:pPr>
        <w:spacing w:after="0" w:line="240" w:lineRule="auto"/>
        <w:jc w:val="center"/>
        <w:rPr>
          <w:rFonts w:ascii="Times New Roman" w:eastAsia="Times New Roman" w:hAnsi="Times New Roman" w:cs="Times New Roman"/>
          <w:b/>
          <w:sz w:val="28"/>
          <w:szCs w:val="28"/>
          <w:lang w:eastAsia="ru-RU" w:bidi="hi-IN"/>
        </w:rPr>
      </w:pPr>
      <w:r w:rsidRPr="00C20BC9">
        <w:rPr>
          <w:rFonts w:ascii="Times New Roman" w:eastAsia="Times New Roman" w:hAnsi="Times New Roman" w:cs="Times New Roman"/>
          <w:b/>
          <w:sz w:val="24"/>
          <w:szCs w:val="24"/>
          <w:lang w:eastAsia="ru-RU" w:bidi="hi-IN"/>
        </w:rPr>
        <w:t>Klases mācību programmas apguves koeficients 2018./2019. m.g.</w:t>
      </w:r>
    </w:p>
    <w:p w:rsidR="00AE6A4C" w:rsidRPr="00C20BC9" w:rsidRDefault="00AE6A4C" w:rsidP="00AE6A4C">
      <w:pPr>
        <w:spacing w:after="0" w:line="240" w:lineRule="auto"/>
        <w:jc w:val="center"/>
        <w:rPr>
          <w:rFonts w:ascii="Times New Roman" w:eastAsia="Times New Roman" w:cs="Times New Roman"/>
          <w:b/>
          <w:sz w:val="28"/>
          <w:szCs w:val="28"/>
          <w:lang w:eastAsia="ru-RU" w:bidi="hi-IN"/>
        </w:rPr>
      </w:pPr>
    </w:p>
    <w:tbl>
      <w:tblPr>
        <w:tblStyle w:val="1"/>
        <w:tblW w:w="5928" w:type="dxa"/>
        <w:tblInd w:w="984" w:type="dxa"/>
        <w:tblLook w:val="01E0" w:firstRow="1" w:lastRow="1" w:firstColumn="1" w:lastColumn="1" w:noHBand="0" w:noVBand="0"/>
      </w:tblPr>
      <w:tblGrid>
        <w:gridCol w:w="1729"/>
        <w:gridCol w:w="2924"/>
        <w:gridCol w:w="1275"/>
      </w:tblGrid>
      <w:tr w:rsidR="00AE6A4C" w:rsidRPr="00C20BC9" w:rsidTr="00AA4123">
        <w:tc>
          <w:tcPr>
            <w:tcW w:w="1729" w:type="dxa"/>
            <w:vMerge w:val="restart"/>
            <w:shd w:val="clear" w:color="auto" w:fill="auto"/>
            <w:tcMar>
              <w:left w:w="108" w:type="dxa"/>
            </w:tcMar>
            <w:vAlign w:val="center"/>
          </w:tcPr>
          <w:p w:rsidR="00AE6A4C" w:rsidRPr="00C20BC9" w:rsidRDefault="00AE6A4C" w:rsidP="00AA4123">
            <w:pPr>
              <w:jc w:val="center"/>
              <w:rPr>
                <w:rFonts w:hint="eastAsia"/>
                <w:b/>
                <w:sz w:val="24"/>
                <w:szCs w:val="24"/>
                <w:lang w:eastAsia="ru-RU"/>
              </w:rPr>
            </w:pPr>
            <w:r w:rsidRPr="00C20BC9">
              <w:rPr>
                <w:rFonts w:ascii="Times New Roman" w:eastAsia="Times New Roman" w:cs="Times New Roman"/>
                <w:b/>
                <w:sz w:val="24"/>
                <w:szCs w:val="24"/>
                <w:lang w:eastAsia="ru-RU"/>
              </w:rPr>
              <w:t>Klase</w:t>
            </w:r>
          </w:p>
        </w:tc>
        <w:tc>
          <w:tcPr>
            <w:tcW w:w="2924" w:type="dxa"/>
            <w:shd w:val="clear" w:color="auto" w:fill="auto"/>
            <w:tcMar>
              <w:left w:w="108" w:type="dxa"/>
            </w:tcMar>
          </w:tcPr>
          <w:p w:rsidR="00AE6A4C" w:rsidRPr="00C20BC9" w:rsidRDefault="00AE6A4C" w:rsidP="00AA4123">
            <w:pPr>
              <w:jc w:val="center"/>
              <w:rPr>
                <w:rFonts w:hint="eastAsia"/>
                <w:b/>
                <w:sz w:val="24"/>
                <w:szCs w:val="24"/>
                <w:lang w:eastAsia="ru-RU"/>
              </w:rPr>
            </w:pPr>
            <w:r w:rsidRPr="00C20BC9">
              <w:rPr>
                <w:rFonts w:ascii="Times New Roman" w:eastAsia="Times New Roman" w:cs="Times New Roman"/>
                <w:b/>
                <w:sz w:val="24"/>
                <w:szCs w:val="24"/>
                <w:lang w:eastAsia="ru-RU"/>
              </w:rPr>
              <w:t>Klases vid</w:t>
            </w:r>
            <w:r w:rsidRPr="00C20BC9">
              <w:rPr>
                <w:rFonts w:ascii="Times New Roman" w:eastAsia="Times New Roman" w:cs="Times New Roman"/>
                <w:b/>
                <w:sz w:val="24"/>
                <w:szCs w:val="24"/>
                <w:lang w:eastAsia="ru-RU"/>
              </w:rPr>
              <w:t>ē</w:t>
            </w:r>
            <w:r w:rsidRPr="00C20BC9">
              <w:rPr>
                <w:rFonts w:ascii="Times New Roman" w:eastAsia="Times New Roman" w:cs="Times New Roman"/>
                <w:b/>
                <w:sz w:val="24"/>
                <w:szCs w:val="24"/>
                <w:lang w:eastAsia="ru-RU"/>
              </w:rPr>
              <w:t>jais koeficients (%)</w:t>
            </w:r>
          </w:p>
        </w:tc>
        <w:tc>
          <w:tcPr>
            <w:tcW w:w="1275" w:type="dxa"/>
          </w:tcPr>
          <w:p w:rsidR="00AE6A4C" w:rsidRPr="00C20BC9" w:rsidRDefault="00AE6A4C" w:rsidP="00AA4123">
            <w:pPr>
              <w:jc w:val="center"/>
              <w:rPr>
                <w:rFonts w:ascii="Times New Roman" w:eastAsia="Times New Roman" w:cs="Times New Roman"/>
                <w:b/>
                <w:sz w:val="24"/>
                <w:szCs w:val="24"/>
                <w:lang w:eastAsia="ru-RU"/>
              </w:rPr>
            </w:pPr>
            <w:r w:rsidRPr="00C20BC9">
              <w:rPr>
                <w:rFonts w:ascii="Times New Roman" w:eastAsia="Times New Roman" w:cs="Times New Roman"/>
                <w:b/>
                <w:sz w:val="24"/>
                <w:szCs w:val="24"/>
                <w:lang w:eastAsia="ru-RU"/>
              </w:rPr>
              <w:t>L</w:t>
            </w:r>
            <w:r w:rsidRPr="00C20BC9">
              <w:rPr>
                <w:rFonts w:ascii="Times New Roman" w:eastAsia="Times New Roman" w:cs="Times New Roman"/>
                <w:b/>
                <w:sz w:val="24"/>
                <w:szCs w:val="24"/>
                <w:lang w:eastAsia="ru-RU"/>
              </w:rPr>
              <w:t>ī</w:t>
            </w:r>
            <w:r w:rsidRPr="00C20BC9">
              <w:rPr>
                <w:rFonts w:ascii="Times New Roman" w:eastAsia="Times New Roman" w:cs="Times New Roman"/>
                <w:b/>
                <w:sz w:val="24"/>
                <w:szCs w:val="24"/>
                <w:lang w:eastAsia="ru-RU"/>
              </w:rPr>
              <w:t>menis</w:t>
            </w:r>
          </w:p>
        </w:tc>
      </w:tr>
      <w:tr w:rsidR="00AE6A4C" w:rsidRPr="00C20BC9" w:rsidTr="00AA4123">
        <w:tc>
          <w:tcPr>
            <w:tcW w:w="1729" w:type="dxa"/>
            <w:vMerge/>
            <w:shd w:val="clear" w:color="auto" w:fill="auto"/>
            <w:tcMar>
              <w:left w:w="108" w:type="dxa"/>
            </w:tcMar>
          </w:tcPr>
          <w:p w:rsidR="00AE6A4C" w:rsidRPr="00C20BC9" w:rsidRDefault="00AE6A4C" w:rsidP="00AA4123">
            <w:pPr>
              <w:rPr>
                <w:rFonts w:ascii="Times New Roman" w:eastAsia="Times New Roman" w:cs="Times New Roman"/>
                <w:sz w:val="24"/>
                <w:szCs w:val="24"/>
              </w:rPr>
            </w:pP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Gad</w:t>
            </w:r>
            <w:r w:rsidRPr="00C20BC9">
              <w:rPr>
                <w:rFonts w:ascii="Times New Roman" w:eastAsia="Times New Roman" w:cs="Times New Roman"/>
                <w:sz w:val="24"/>
                <w:szCs w:val="24"/>
                <w:lang w:eastAsia="ru-RU"/>
              </w:rPr>
              <w:t>ā</w:t>
            </w:r>
          </w:p>
        </w:tc>
        <w:tc>
          <w:tcPr>
            <w:tcW w:w="1275" w:type="dxa"/>
          </w:tcPr>
          <w:p w:rsidR="00AE6A4C" w:rsidRPr="00C20BC9" w:rsidRDefault="00AE6A4C" w:rsidP="00AA4123">
            <w:pPr>
              <w:jc w:val="center"/>
              <w:rPr>
                <w:rFonts w:ascii="Times New Roman" w:eastAsia="Times New Roman" w:cs="Times New Roman"/>
                <w:sz w:val="24"/>
                <w:szCs w:val="24"/>
                <w:lang w:eastAsia="ru-RU"/>
              </w:rPr>
            </w:pP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4.a</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53</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4.b</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45</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5.a</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64</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O</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7.a</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63</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O</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8.a</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67</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O</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9.b</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53</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9.a</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54</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ascii="Times New Roman" w:eastAsia="Times New Roman" w:cs="Times New Roman"/>
                <w:sz w:val="24"/>
                <w:szCs w:val="24"/>
              </w:rPr>
            </w:pPr>
          </w:p>
        </w:tc>
        <w:tc>
          <w:tcPr>
            <w:tcW w:w="2924" w:type="dxa"/>
            <w:shd w:val="clear" w:color="auto" w:fill="auto"/>
            <w:tcMar>
              <w:left w:w="108" w:type="dxa"/>
            </w:tcMar>
          </w:tcPr>
          <w:p w:rsidR="00AE6A4C" w:rsidRPr="00C20BC9" w:rsidRDefault="00AE6A4C" w:rsidP="00AA4123">
            <w:pPr>
              <w:jc w:val="center"/>
              <w:rPr>
                <w:rFonts w:ascii="Times New Roman" w:eastAsia="Times New Roman" w:cs="Times New Roman"/>
                <w:sz w:val="24"/>
                <w:szCs w:val="24"/>
              </w:rPr>
            </w:pPr>
          </w:p>
        </w:tc>
        <w:tc>
          <w:tcPr>
            <w:tcW w:w="1275" w:type="dxa"/>
          </w:tcPr>
          <w:p w:rsidR="00AE6A4C" w:rsidRPr="00C20BC9" w:rsidRDefault="00AE6A4C" w:rsidP="00AA4123">
            <w:pPr>
              <w:jc w:val="center"/>
              <w:rPr>
                <w:rFonts w:ascii="Times New Roman" w:eastAsia="Times New Roman" w:cs="Times New Roman"/>
                <w:sz w:val="24"/>
                <w:szCs w:val="24"/>
              </w:rPr>
            </w:pP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II kurss (p.p)</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58</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III kurss (p.p)</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54</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I kurss (L)</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55</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II kurss (L)</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59</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P</w:t>
            </w:r>
          </w:p>
        </w:tc>
      </w:tr>
      <w:tr w:rsidR="00AE6A4C" w:rsidRPr="00C20BC9" w:rsidTr="00AA4123">
        <w:tc>
          <w:tcPr>
            <w:tcW w:w="1729"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III (L)</w:t>
            </w:r>
          </w:p>
        </w:tc>
        <w:tc>
          <w:tcPr>
            <w:tcW w:w="2924" w:type="dxa"/>
            <w:shd w:val="clear" w:color="auto" w:fill="auto"/>
            <w:tcMar>
              <w:left w:w="108" w:type="dxa"/>
            </w:tcMar>
          </w:tcPr>
          <w:p w:rsidR="00AE6A4C" w:rsidRPr="00C20BC9" w:rsidRDefault="00AE6A4C" w:rsidP="00AA4123">
            <w:pPr>
              <w:jc w:val="center"/>
              <w:rPr>
                <w:rFonts w:hint="eastAsia"/>
                <w:sz w:val="24"/>
                <w:szCs w:val="24"/>
                <w:lang w:eastAsia="ru-RU"/>
              </w:rPr>
            </w:pPr>
            <w:r w:rsidRPr="00C20BC9">
              <w:rPr>
                <w:rFonts w:ascii="Times New Roman" w:eastAsia="Times New Roman" w:cs="Times New Roman"/>
                <w:sz w:val="24"/>
                <w:szCs w:val="24"/>
                <w:lang w:eastAsia="ru-RU"/>
              </w:rPr>
              <w:t>65</w:t>
            </w:r>
          </w:p>
        </w:tc>
        <w:tc>
          <w:tcPr>
            <w:tcW w:w="1275" w:type="dxa"/>
          </w:tcPr>
          <w:p w:rsidR="00AE6A4C" w:rsidRPr="00C20BC9" w:rsidRDefault="00AE6A4C" w:rsidP="00AA4123">
            <w:pPr>
              <w:jc w:val="center"/>
              <w:rPr>
                <w:rFonts w:ascii="Times New Roman" w:eastAsia="Times New Roman" w:cs="Times New Roman"/>
                <w:sz w:val="24"/>
                <w:szCs w:val="24"/>
                <w:lang w:eastAsia="ru-RU"/>
              </w:rPr>
            </w:pPr>
            <w:r w:rsidRPr="00C20BC9">
              <w:rPr>
                <w:rFonts w:ascii="Times New Roman" w:eastAsia="Times New Roman" w:cs="Times New Roman"/>
                <w:sz w:val="24"/>
                <w:szCs w:val="24"/>
                <w:lang w:eastAsia="ru-RU"/>
              </w:rPr>
              <w:t>O</w:t>
            </w:r>
          </w:p>
        </w:tc>
      </w:tr>
    </w:tbl>
    <w:p w:rsidR="00AE6A4C" w:rsidRPr="00C20BC9" w:rsidRDefault="00AE6A4C" w:rsidP="00AE6A4C">
      <w:pPr>
        <w:spacing w:after="0" w:line="240" w:lineRule="auto"/>
        <w:ind w:firstLine="567"/>
        <w:jc w:val="both"/>
        <w:rPr>
          <w:rFonts w:ascii="Times New Roman" w:cs="Times New Roman"/>
          <w:sz w:val="24"/>
          <w:szCs w:val="24"/>
          <w:lang w:eastAsia="zh-CN" w:bidi="hi-IN"/>
        </w:rPr>
      </w:pPr>
      <w:r w:rsidRPr="00C20BC9">
        <w:rPr>
          <w:rFonts w:ascii="Times New Roman" w:cs="Times New Roman"/>
          <w:sz w:val="24"/>
          <w:szCs w:val="24"/>
          <w:lang w:eastAsia="zh-CN" w:bidi="hi-IN"/>
        </w:rPr>
        <w:lastRenderedPageBreak/>
        <w:t>Lai ieg</w:t>
      </w:r>
      <w:r w:rsidRPr="00C20BC9">
        <w:rPr>
          <w:rFonts w:ascii="Times New Roman" w:cs="Times New Roman"/>
          <w:sz w:val="24"/>
          <w:szCs w:val="24"/>
          <w:lang w:eastAsia="zh-CN" w:bidi="hi-IN"/>
        </w:rPr>
        <w:t>ū</w:t>
      </w:r>
      <w:r w:rsidRPr="00C20BC9">
        <w:rPr>
          <w:rFonts w:ascii="Times New Roman" w:cs="Times New Roman"/>
          <w:sz w:val="24"/>
          <w:szCs w:val="24"/>
          <w:lang w:eastAsia="zh-CN" w:bidi="hi-IN"/>
        </w:rPr>
        <w:t>tu priek</w:t>
      </w:r>
      <w:r w:rsidRPr="00C20BC9">
        <w:rPr>
          <w:rFonts w:ascii="Times New Roman" w:cs="Times New Roman"/>
          <w:sz w:val="24"/>
          <w:szCs w:val="24"/>
          <w:lang w:eastAsia="zh-CN" w:bidi="hi-IN"/>
        </w:rPr>
        <w:t>š</w:t>
      </w:r>
      <w:r w:rsidRPr="00C20BC9">
        <w:rPr>
          <w:rFonts w:ascii="Times New Roman" w:cs="Times New Roman"/>
          <w:sz w:val="24"/>
          <w:szCs w:val="24"/>
          <w:lang w:eastAsia="zh-CN" w:bidi="hi-IN"/>
        </w:rPr>
        <w:t>statu par katras klases m</w:t>
      </w:r>
      <w:r w:rsidRPr="00C20BC9">
        <w:rPr>
          <w:rFonts w:ascii="Times New Roman" w:cs="Times New Roman"/>
          <w:sz w:val="24"/>
          <w:szCs w:val="24"/>
          <w:lang w:eastAsia="zh-CN" w:bidi="hi-IN"/>
        </w:rPr>
        <w:t>ā</w:t>
      </w:r>
      <w:r w:rsidRPr="00C20BC9">
        <w:rPr>
          <w:rFonts w:ascii="Times New Roman" w:cs="Times New Roman"/>
          <w:sz w:val="24"/>
          <w:szCs w:val="24"/>
          <w:lang w:eastAsia="zh-CN" w:bidi="hi-IN"/>
        </w:rPr>
        <w:t>c</w:t>
      </w:r>
      <w:r w:rsidRPr="00C20BC9">
        <w:rPr>
          <w:rFonts w:ascii="Times New Roman" w:cs="Times New Roman"/>
          <w:sz w:val="24"/>
          <w:szCs w:val="24"/>
          <w:lang w:eastAsia="zh-CN" w:bidi="hi-IN"/>
        </w:rPr>
        <w:t>ī</w:t>
      </w:r>
      <w:r w:rsidRPr="00C20BC9">
        <w:rPr>
          <w:rFonts w:ascii="Times New Roman" w:cs="Times New Roman"/>
          <w:sz w:val="24"/>
          <w:szCs w:val="24"/>
          <w:lang w:eastAsia="zh-CN" w:bidi="hi-IN"/>
        </w:rPr>
        <w:t>bu programmas apg</w:t>
      </w:r>
      <w:r w:rsidRPr="00C20BC9">
        <w:rPr>
          <w:rFonts w:ascii="Times New Roman" w:cs="Times New Roman"/>
          <w:sz w:val="24"/>
          <w:szCs w:val="24"/>
          <w:lang w:eastAsia="zh-CN" w:bidi="hi-IN"/>
        </w:rPr>
        <w:t>ūš</w:t>
      </w:r>
      <w:r w:rsidRPr="00C20BC9">
        <w:rPr>
          <w:rFonts w:ascii="Times New Roman" w:cs="Times New Roman"/>
          <w:sz w:val="24"/>
          <w:szCs w:val="24"/>
          <w:lang w:eastAsia="zh-CN" w:bidi="hi-IN"/>
        </w:rPr>
        <w:t>anu kopum</w:t>
      </w:r>
      <w:r w:rsidRPr="00C20BC9">
        <w:rPr>
          <w:rFonts w:ascii="Times New Roman" w:cs="Times New Roman"/>
          <w:sz w:val="24"/>
          <w:szCs w:val="24"/>
          <w:lang w:eastAsia="zh-CN" w:bidi="hi-IN"/>
        </w:rPr>
        <w:t>ā</w:t>
      </w:r>
      <w:r w:rsidRPr="00C20BC9">
        <w:rPr>
          <w:rFonts w:ascii="Times New Roman" w:cs="Times New Roman"/>
          <w:sz w:val="24"/>
          <w:szCs w:val="24"/>
          <w:lang w:eastAsia="zh-CN" w:bidi="hi-IN"/>
        </w:rPr>
        <w:t>, tika izveidota sekojo</w:t>
      </w:r>
      <w:r w:rsidRPr="00C20BC9">
        <w:rPr>
          <w:rFonts w:ascii="Times New Roman" w:cs="Times New Roman"/>
          <w:sz w:val="24"/>
          <w:szCs w:val="24"/>
          <w:lang w:eastAsia="zh-CN" w:bidi="hi-IN"/>
        </w:rPr>
        <w:t>š</w:t>
      </w:r>
      <w:r w:rsidRPr="00C20BC9">
        <w:rPr>
          <w:rFonts w:ascii="Times New Roman" w:cs="Times New Roman"/>
          <w:sz w:val="24"/>
          <w:szCs w:val="24"/>
          <w:lang w:eastAsia="zh-CN" w:bidi="hi-IN"/>
        </w:rPr>
        <w:t>a diagramma</w:t>
      </w:r>
      <w:r w:rsidR="00AA4123" w:rsidRPr="00C20BC9">
        <w:rPr>
          <w:rFonts w:ascii="Times New Roman" w:cs="Times New Roman"/>
          <w:sz w:val="24"/>
          <w:szCs w:val="24"/>
          <w:lang w:eastAsia="zh-CN" w:bidi="hi-IN"/>
        </w:rPr>
        <w:t xml:space="preserve"> (skat</w:t>
      </w:r>
      <w:r w:rsidR="00AA4123" w:rsidRPr="00C20BC9">
        <w:rPr>
          <w:rFonts w:ascii="Times New Roman" w:cs="Times New Roman"/>
          <w:sz w:val="24"/>
          <w:szCs w:val="24"/>
          <w:lang w:eastAsia="zh-CN" w:bidi="hi-IN"/>
        </w:rPr>
        <w:t>ī</w:t>
      </w:r>
      <w:r w:rsidR="00AA4123" w:rsidRPr="00C20BC9">
        <w:rPr>
          <w:rFonts w:ascii="Times New Roman" w:cs="Times New Roman"/>
          <w:sz w:val="24"/>
          <w:szCs w:val="24"/>
          <w:lang w:eastAsia="zh-CN" w:bidi="hi-IN"/>
        </w:rPr>
        <w:t>t 4.3.1.</w:t>
      </w:r>
      <w:r w:rsidR="00AA4123" w:rsidRPr="00C20BC9">
        <w:rPr>
          <w:rFonts w:ascii="Times New Roman" w:cs="Times New Roman"/>
          <w:b/>
          <w:sz w:val="24"/>
          <w:szCs w:val="24"/>
          <w:lang w:eastAsia="zh-CN" w:bidi="hi-IN"/>
        </w:rPr>
        <w:t>3</w:t>
      </w:r>
      <w:r w:rsidR="00AA4123" w:rsidRPr="00C20BC9">
        <w:rPr>
          <w:rFonts w:ascii="Times New Roman" w:cs="Times New Roman"/>
          <w:sz w:val="24"/>
          <w:szCs w:val="24"/>
          <w:lang w:eastAsia="zh-CN" w:bidi="hi-IN"/>
        </w:rPr>
        <w:t xml:space="preserve"> att</w:t>
      </w:r>
      <w:r w:rsidR="00AA4123" w:rsidRPr="00C20BC9">
        <w:rPr>
          <w:rFonts w:ascii="Times New Roman" w:cs="Times New Roman"/>
          <w:sz w:val="24"/>
          <w:szCs w:val="24"/>
          <w:lang w:eastAsia="zh-CN" w:bidi="hi-IN"/>
        </w:rPr>
        <w:t>ē</w:t>
      </w:r>
      <w:r w:rsidR="00AA4123" w:rsidRPr="00C20BC9">
        <w:rPr>
          <w:rFonts w:ascii="Times New Roman" w:cs="Times New Roman"/>
          <w:sz w:val="24"/>
          <w:szCs w:val="24"/>
          <w:lang w:eastAsia="zh-CN" w:bidi="hi-IN"/>
        </w:rPr>
        <w:t>lu)</w:t>
      </w:r>
      <w:r w:rsidRPr="00C20BC9">
        <w:rPr>
          <w:rFonts w:ascii="Times New Roman" w:cs="Times New Roman"/>
          <w:sz w:val="24"/>
          <w:szCs w:val="24"/>
          <w:lang w:eastAsia="zh-CN" w:bidi="hi-IN"/>
        </w:rPr>
        <w:t>:</w:t>
      </w:r>
    </w:p>
    <w:p w:rsidR="00392D72" w:rsidRPr="00C20BC9" w:rsidRDefault="00AA4123" w:rsidP="00AE6A4C">
      <w:pPr>
        <w:jc w:val="center"/>
        <w:rPr>
          <w:rFonts w:ascii="Times New Roman" w:hAnsi="Times New Roman" w:cs="Times New Roman"/>
          <w:b/>
          <w:sz w:val="24"/>
          <w:szCs w:val="24"/>
        </w:rPr>
      </w:pPr>
      <w:r w:rsidRPr="00C20BC9">
        <w:rPr>
          <w:rFonts w:ascii="Times New Roman" w:hAnsi="Times New Roman" w:cs="Times New Roman"/>
          <w:b/>
          <w:noProof/>
          <w:sz w:val="24"/>
          <w:szCs w:val="24"/>
          <w:lang w:eastAsia="lv-LV"/>
        </w:rPr>
        <w:drawing>
          <wp:inline distT="0" distB="0" distL="0" distR="0">
            <wp:extent cx="5038725" cy="2981325"/>
            <wp:effectExtent l="19050" t="0" r="9525" b="0"/>
            <wp:docPr id="6" name="Objekts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4123" w:rsidRPr="00C20BC9" w:rsidRDefault="00AA4123" w:rsidP="00AA4123">
      <w:pPr>
        <w:autoSpaceDE w:val="0"/>
        <w:autoSpaceDN w:val="0"/>
        <w:adjustRightInd w:val="0"/>
        <w:spacing w:after="0" w:line="240" w:lineRule="auto"/>
        <w:ind w:firstLine="567"/>
        <w:jc w:val="center"/>
        <w:outlineLvl w:val="0"/>
        <w:rPr>
          <w:rFonts w:ascii="Times New Roman" w:eastAsia="Times New Roman" w:hAnsi="Times New Roman" w:cs="Times New Roman"/>
          <w:b/>
          <w:sz w:val="24"/>
          <w:szCs w:val="24"/>
          <w:lang w:eastAsia="ru-RU" w:bidi="hi-IN"/>
        </w:rPr>
      </w:pPr>
      <w:r w:rsidRPr="00C20BC9">
        <w:rPr>
          <w:rFonts w:ascii="Times New Roman" w:hAnsi="Times New Roman" w:cs="Times New Roman"/>
          <w:bCs/>
          <w:sz w:val="24"/>
          <w:szCs w:val="24"/>
        </w:rPr>
        <w:t>4.3.1.</w:t>
      </w:r>
      <w:r w:rsidRPr="00C20BC9">
        <w:rPr>
          <w:rFonts w:ascii="Times New Roman" w:hAnsi="Times New Roman" w:cs="Times New Roman"/>
          <w:b/>
          <w:bCs/>
          <w:sz w:val="24"/>
          <w:szCs w:val="24"/>
        </w:rPr>
        <w:t>3</w:t>
      </w:r>
      <w:r w:rsidRPr="00C20BC9">
        <w:rPr>
          <w:rFonts w:ascii="Times New Roman" w:hAnsi="Times New Roman" w:cs="Times New Roman"/>
          <w:bCs/>
          <w:sz w:val="24"/>
          <w:szCs w:val="24"/>
        </w:rPr>
        <w:t>. attēls</w:t>
      </w:r>
      <w:r w:rsidRPr="00C20BC9">
        <w:rPr>
          <w:rFonts w:ascii="Times New Roman" w:hAnsi="Times New Roman" w:cs="Times New Roman"/>
          <w:b/>
          <w:bCs/>
          <w:sz w:val="24"/>
          <w:szCs w:val="24"/>
        </w:rPr>
        <w:t xml:space="preserve"> Mācību programmas apguve </w:t>
      </w:r>
      <w:r w:rsidRPr="00C20BC9">
        <w:rPr>
          <w:rFonts w:ascii="Times New Roman" w:eastAsia="Times New Roman" w:hAnsi="Times New Roman" w:cs="Times New Roman"/>
          <w:b/>
          <w:sz w:val="24"/>
          <w:szCs w:val="24"/>
          <w:lang w:eastAsia="ru-RU" w:bidi="hi-IN"/>
        </w:rPr>
        <w:t>2018./2019. m.g.</w:t>
      </w:r>
    </w:p>
    <w:p w:rsidR="00AA4123" w:rsidRPr="00C20BC9" w:rsidRDefault="00AA4123" w:rsidP="00AA4123">
      <w:pPr>
        <w:pStyle w:val="Bezatstarpm"/>
        <w:jc w:val="both"/>
        <w:rPr>
          <w:rFonts w:ascii="Times New Roman" w:cs="Times New Roman"/>
          <w:sz w:val="24"/>
          <w:szCs w:val="24"/>
        </w:rPr>
      </w:pPr>
      <w:r w:rsidRPr="00C20BC9">
        <w:rPr>
          <w:rFonts w:ascii="Times New Roman" w:cs="Times New Roman"/>
          <w:sz w:val="24"/>
          <w:szCs w:val="24"/>
        </w:rPr>
        <w:t xml:space="preserve">Apkopotie dati norāda uz to, ka šajā mācību gadā zemākais programmas apguves koeficients ir 45%, kas atbilst pietiekamam līmenim, bet augstākais - ir 67%, kas atbilst optimālajām līmenim. Kopumā optimāli savas programmas apguva četras klašu grupas, pietiekamā līmenī – astoņas klašu grupas. Nepietiekamā līmeņa nav. </w:t>
      </w:r>
    </w:p>
    <w:p w:rsidR="00AA4123" w:rsidRPr="00C20BC9" w:rsidRDefault="00AA4123" w:rsidP="00AA4123">
      <w:pPr>
        <w:pStyle w:val="Bezatstarpm"/>
        <w:ind w:firstLine="720"/>
        <w:jc w:val="both"/>
        <w:rPr>
          <w:rFonts w:ascii="Times New Roman" w:cs="Times New Roman"/>
          <w:sz w:val="24"/>
          <w:szCs w:val="24"/>
        </w:rPr>
      </w:pPr>
      <w:r w:rsidRPr="00C20BC9">
        <w:rPr>
          <w:rFonts w:ascii="Times New Roman" w:cs="Times New Roman"/>
          <w:sz w:val="24"/>
          <w:szCs w:val="24"/>
        </w:rPr>
        <w:t>Analizējot datus, secinām, ka izglītojamo programmu apgūšanas koeficients pa trim gadiem pārsvarā ir pietiekams vai optimāls, nepietiekams līmenis bija tikai vienā gadā vienai klases grupai. Toties ir jāpievērš uzmanība tam, ka programmu apgūšanas koeficients pa klasēm ir pazeminājās: samazinājās programmu apgūšana optimālā līmenī. Pedagogi atzīmē, ka izglītojamiem nepietiek p</w:t>
      </w:r>
      <w:r w:rsidRPr="00C20BC9">
        <w:rPr>
          <w:rFonts w:ascii="Times New Roman" w:eastAsia="Calibri" w:cs="Times New Roman"/>
          <w:bCs/>
          <w:sz w:val="24"/>
          <w:szCs w:val="24"/>
          <w:lang w:eastAsia="zh-CN" w:bidi="hi-IN"/>
        </w:rPr>
        <w:t xml:space="preserve">ersonīgās atbildības pret ikdienas mācību procesu. Līdz ar to </w:t>
      </w:r>
      <w:r w:rsidRPr="00C20BC9">
        <w:rPr>
          <w:rFonts w:ascii="Times New Roman" w:cs="Times New Roman"/>
          <w:sz w:val="24"/>
          <w:szCs w:val="24"/>
        </w:rPr>
        <w:t>jāpilnveido darbs pie izglītojamo motivācijas mācībām.</w:t>
      </w:r>
    </w:p>
    <w:p w:rsidR="00AA4123" w:rsidRPr="00C20BC9" w:rsidRDefault="00AA4123" w:rsidP="00AA4123">
      <w:pPr>
        <w:autoSpaceDE w:val="0"/>
        <w:autoSpaceDN w:val="0"/>
        <w:adjustRightInd w:val="0"/>
        <w:spacing w:after="0" w:line="240" w:lineRule="auto"/>
        <w:ind w:firstLine="567"/>
        <w:jc w:val="both"/>
        <w:rPr>
          <w:rFonts w:ascii="Times New Roman" w:eastAsia="Calibri" w:cs="Times New Roman"/>
          <w:b/>
          <w:bCs/>
          <w:sz w:val="24"/>
          <w:szCs w:val="24"/>
        </w:rPr>
      </w:pP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 xml:space="preserve">Stiprās puses: </w:t>
      </w:r>
    </w:p>
    <w:p w:rsidR="00AA4123" w:rsidRPr="00C20BC9" w:rsidRDefault="00AA4123" w:rsidP="00AA4123">
      <w:pPr>
        <w:numPr>
          <w:ilvl w:val="0"/>
          <w:numId w:val="25"/>
        </w:numPr>
        <w:spacing w:after="0" w:line="240" w:lineRule="auto"/>
        <w:contextualSpacing/>
        <w:jc w:val="both"/>
        <w:outlineLvl w:val="0"/>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 xml:space="preserve">Izglītojamo sasniegumi ikdienas darbā tiek regulāri izvērtēti, izanalizēti un atspoguļoti gan obligātajā dokumentācijā, gan izglītojama mācību sasniegumu izaugsmes dinamiku individuālajos grafikos. </w:t>
      </w:r>
    </w:p>
    <w:p w:rsidR="00AA4123" w:rsidRPr="00C20BC9" w:rsidRDefault="00AA4123" w:rsidP="00AA4123">
      <w:pPr>
        <w:numPr>
          <w:ilvl w:val="0"/>
          <w:numId w:val="25"/>
        </w:numPr>
        <w:spacing w:after="0" w:line="240" w:lineRule="auto"/>
        <w:contextualSpacing/>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Izglītības iestāde nodrošina izglītojamiem iespēju saņemt konsultācijas visos mācību priekšmetos.</w:t>
      </w: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 xml:space="preserve">Turpmākās attīstības vajadzības: </w:t>
      </w:r>
    </w:p>
    <w:p w:rsidR="00AA4123" w:rsidRPr="00C20BC9" w:rsidRDefault="00AA4123" w:rsidP="00AA4123">
      <w:pPr>
        <w:pStyle w:val="Sarakstarindkopa"/>
        <w:numPr>
          <w:ilvl w:val="0"/>
          <w:numId w:val="25"/>
        </w:numPr>
        <w:autoSpaceDE w:val="0"/>
        <w:autoSpaceDN w:val="0"/>
        <w:adjustRightInd w:val="0"/>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rPr>
        <w:t>Mācību priekšmetu pedagogiem turpināt darbu pie izglītojamo mācību sasniegumu dinamikas izpētes.</w:t>
      </w:r>
    </w:p>
    <w:p w:rsidR="00AA4123" w:rsidRPr="00C20BC9" w:rsidRDefault="00AA4123" w:rsidP="00AA4123">
      <w:pPr>
        <w:pStyle w:val="Sarakstarindkopa"/>
        <w:numPr>
          <w:ilvl w:val="0"/>
          <w:numId w:val="25"/>
        </w:numPr>
        <w:spacing w:after="0" w:line="240" w:lineRule="auto"/>
        <w:jc w:val="both"/>
        <w:outlineLvl w:val="0"/>
        <w:rPr>
          <w:rFonts w:ascii="Times New Roman" w:eastAsia="Calibri" w:hAnsi="Times New Roman" w:cs="Times New Roman"/>
          <w:bCs/>
          <w:sz w:val="24"/>
          <w:szCs w:val="24"/>
          <w:lang w:eastAsia="zh-CN" w:bidi="hi-IN"/>
        </w:rPr>
      </w:pPr>
      <w:r w:rsidRPr="00C20BC9">
        <w:rPr>
          <w:rFonts w:ascii="Times New Roman" w:eastAsia="Calibri" w:hAnsi="Times New Roman" w:cs="Times New Roman"/>
          <w:bCs/>
          <w:sz w:val="24"/>
          <w:szCs w:val="24"/>
          <w:lang w:eastAsia="zh-CN" w:bidi="hi-IN"/>
        </w:rPr>
        <w:t xml:space="preserve">Veicināt vecāku un aizbildņu līdzdalību un atbalsta sniegšanu saviem bērniem mācībās. </w:t>
      </w:r>
    </w:p>
    <w:p w:rsidR="00AA4123" w:rsidRPr="00C20BC9" w:rsidRDefault="00AA4123" w:rsidP="00AA4123">
      <w:pPr>
        <w:pStyle w:val="Sarakstarindkopa"/>
        <w:numPr>
          <w:ilvl w:val="0"/>
          <w:numId w:val="25"/>
        </w:numPr>
        <w:spacing w:after="0" w:line="240" w:lineRule="auto"/>
        <w:jc w:val="both"/>
        <w:outlineLvl w:val="0"/>
        <w:rPr>
          <w:rFonts w:ascii="Times New Roman" w:eastAsia="Calibri" w:hAnsi="Times New Roman" w:cs="Times New Roman"/>
          <w:bCs/>
          <w:sz w:val="24"/>
          <w:szCs w:val="24"/>
          <w:lang w:eastAsia="zh-CN" w:bidi="hi-IN"/>
        </w:rPr>
      </w:pPr>
      <w:r w:rsidRPr="00C20BC9">
        <w:rPr>
          <w:rFonts w:ascii="Times New Roman" w:eastAsia="Calibri" w:hAnsi="Times New Roman" w:cs="Times New Roman"/>
          <w:bCs/>
          <w:sz w:val="24"/>
          <w:szCs w:val="24"/>
          <w:lang w:eastAsia="zh-CN" w:bidi="hi-IN"/>
        </w:rPr>
        <w:t>Veicināt izglītojamo personīgo atbildību pret ikdienas mācību procesu.</w:t>
      </w:r>
    </w:p>
    <w:p w:rsidR="00AA4123" w:rsidRPr="00C20BC9" w:rsidRDefault="00AA4123" w:rsidP="00AA4123">
      <w:pPr>
        <w:pStyle w:val="Sarakstarindkopa"/>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C20BC9">
        <w:rPr>
          <w:rFonts w:ascii="Times New Roman" w:hAnsi="Times New Roman" w:cs="Times New Roman"/>
          <w:sz w:val="24"/>
          <w:szCs w:val="24"/>
        </w:rPr>
        <w:t>Rast efektīvākos izglītojamo motivēšanas paņēmienus ikdienas mācību sasniegumu uzlabošanai.</w:t>
      </w:r>
    </w:p>
    <w:p w:rsidR="00AA4123" w:rsidRPr="00C20BC9" w:rsidRDefault="00AA4123" w:rsidP="00AA4123">
      <w:pPr>
        <w:autoSpaceDE w:val="0"/>
        <w:autoSpaceDN w:val="0"/>
        <w:adjustRightInd w:val="0"/>
        <w:spacing w:after="0" w:line="240" w:lineRule="auto"/>
        <w:ind w:left="360"/>
        <w:jc w:val="both"/>
        <w:rPr>
          <w:rFonts w:ascii="Times New Roman" w:hAnsi="Times New Roman" w:cs="Times New Roman"/>
          <w:b/>
          <w:bCs/>
          <w:sz w:val="24"/>
          <w:szCs w:val="24"/>
        </w:rPr>
      </w:pPr>
    </w:p>
    <w:p w:rsidR="00AA4123" w:rsidRPr="00C20BC9" w:rsidRDefault="00AA4123" w:rsidP="00AA4123">
      <w:pPr>
        <w:autoSpaceDE w:val="0"/>
        <w:autoSpaceDN w:val="0"/>
        <w:adjustRightInd w:val="0"/>
        <w:spacing w:after="0" w:line="240" w:lineRule="auto"/>
        <w:ind w:left="360"/>
        <w:jc w:val="both"/>
        <w:rPr>
          <w:rFonts w:ascii="Times New Roman" w:hAnsi="Times New Roman" w:cs="Times New Roman"/>
          <w:b/>
          <w:bCs/>
          <w:sz w:val="24"/>
          <w:szCs w:val="24"/>
        </w:rPr>
      </w:pPr>
      <w:r w:rsidRPr="00C20BC9">
        <w:rPr>
          <w:rFonts w:ascii="Times New Roman" w:hAnsi="Times New Roman" w:cs="Times New Roman"/>
          <w:b/>
          <w:bCs/>
          <w:sz w:val="24"/>
          <w:szCs w:val="24"/>
        </w:rPr>
        <w:t>Vērtējuma līmenis – labi</w:t>
      </w:r>
    </w:p>
    <w:p w:rsidR="00E76CE2" w:rsidRDefault="00E76CE2">
      <w:pPr>
        <w:rPr>
          <w:rFonts w:ascii="Times New Roman" w:cs="Times New Roman"/>
          <w:b/>
          <w:bCs/>
          <w:sz w:val="24"/>
          <w:szCs w:val="24"/>
        </w:rPr>
      </w:pPr>
      <w:r>
        <w:rPr>
          <w:rFonts w:ascii="Times New Roman" w:cs="Times New Roman"/>
          <w:b/>
          <w:bCs/>
          <w:sz w:val="24"/>
          <w:szCs w:val="24"/>
        </w:rPr>
        <w:br w:type="page"/>
      </w:r>
    </w:p>
    <w:p w:rsidR="00AA4123" w:rsidRPr="00C20BC9" w:rsidRDefault="00AA4123" w:rsidP="00AA4123">
      <w:pPr>
        <w:spacing w:after="0" w:line="240" w:lineRule="auto"/>
        <w:jc w:val="both"/>
        <w:rPr>
          <w:rFonts w:ascii="Times New Roman" w:cs="Times New Roman"/>
          <w:b/>
          <w:bCs/>
          <w:sz w:val="24"/>
          <w:szCs w:val="24"/>
        </w:rPr>
      </w:pPr>
    </w:p>
    <w:p w:rsidR="00AA4123" w:rsidRPr="00C20BC9" w:rsidRDefault="00AA4123" w:rsidP="00AA4123">
      <w:pPr>
        <w:spacing w:after="0" w:line="240" w:lineRule="auto"/>
        <w:jc w:val="both"/>
        <w:rPr>
          <w:rFonts w:ascii="Times New Roman" w:hAnsi="Times New Roman" w:cs="Times New Roman"/>
          <w:b/>
          <w:bCs/>
          <w:sz w:val="24"/>
          <w:szCs w:val="24"/>
        </w:rPr>
      </w:pPr>
      <w:r w:rsidRPr="00C20BC9">
        <w:rPr>
          <w:rFonts w:ascii="Times New Roman" w:hAnsi="Times New Roman" w:cs="Times New Roman"/>
          <w:b/>
          <w:bCs/>
          <w:sz w:val="24"/>
          <w:szCs w:val="24"/>
        </w:rPr>
        <w:t>4.3.2.Izglītojamo sasniegumi valsts pārbaudes darbos</w:t>
      </w: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Pamatojoties uz MK noteikumiem Nr.112, pamatizglītības posmā izglītojamie ar garīgās attīstības traucējumiem no valsts pārbaudījumiem ir atbrīvoti ar izglītības iestādes vadītāja lēmumu, pamatojoties uz pedagoģiskās padomes ieteikumu. Izglītojamie kārto tikai izglītības iestādes pārbaudes darbus mācību priekšmetos pēc saskaņota grafika un obligātus noslēguma pārbaudes darbus, kurus nosaka pedagoģiskās padomes sēdē 1.semestrī.</w:t>
      </w:r>
    </w:p>
    <w:p w:rsidR="00AA4123" w:rsidRPr="00C20BC9" w:rsidRDefault="00AA4123" w:rsidP="00AA4123">
      <w:pPr>
        <w:spacing w:after="0" w:line="240" w:lineRule="auto"/>
        <w:ind w:firstLine="567"/>
        <w:jc w:val="both"/>
        <w:rPr>
          <w:rFonts w:ascii="Times New Roman" w:hAnsi="Times New Roman" w:cs="Times New Roman"/>
          <w:sz w:val="24"/>
          <w:szCs w:val="24"/>
        </w:rPr>
      </w:pPr>
      <w:r w:rsidRPr="00C20BC9">
        <w:rPr>
          <w:rFonts w:ascii="Times New Roman" w:eastAsia="Calibri" w:hAnsi="Times New Roman" w:cs="Times New Roman"/>
          <w:sz w:val="24"/>
          <w:szCs w:val="24"/>
        </w:rPr>
        <w:t>Kopš 2014./2015.m.g. izglītības iestāde realizē Speciālās izglītības programmu izglītojamiem ar mācīšanās traucējumiem. Pēc šis programmas 5.klasē tika uzņemts 1 izglītojamais, bet 2015./2016.m.g. tika pieņemti vēl 2 izglītojami. Pamatojoties uz MK noteikumiem Nr.209, kuri noteica valsts pārbaudes darbu norises laiku 2015./2016.m.g., 6.kl. izglītojami ar mācīšanas traucējumiem (</w:t>
      </w:r>
      <w:r w:rsidRPr="00C20BC9">
        <w:rPr>
          <w:rFonts w:ascii="Times New Roman" w:hAnsi="Times New Roman" w:cs="Times New Roman"/>
          <w:sz w:val="24"/>
          <w:szCs w:val="24"/>
        </w:rPr>
        <w:t>Izglītības programmas kods: 21015611) veica valsts pārbaudes darbus latviešu valodā, matemātikā un dabaszinībās. Rezultāti atspoguļoti izveidotajā 4.3.2.</w:t>
      </w:r>
      <w:r w:rsidRPr="00C20BC9">
        <w:rPr>
          <w:rFonts w:ascii="Times New Roman" w:hAnsi="Times New Roman" w:cs="Times New Roman"/>
          <w:b/>
          <w:sz w:val="24"/>
          <w:szCs w:val="24"/>
        </w:rPr>
        <w:t>1.</w:t>
      </w:r>
      <w:r w:rsidRPr="00C20BC9">
        <w:rPr>
          <w:rFonts w:ascii="Times New Roman" w:hAnsi="Times New Roman" w:cs="Times New Roman"/>
          <w:sz w:val="24"/>
          <w:szCs w:val="24"/>
        </w:rPr>
        <w:t>tabulā:</w:t>
      </w:r>
    </w:p>
    <w:p w:rsidR="00AA4123" w:rsidRPr="00C20BC9" w:rsidRDefault="00AA4123" w:rsidP="00AA4123">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1. </w:t>
      </w:r>
      <w:r w:rsidRPr="00C20BC9">
        <w:rPr>
          <w:rFonts w:ascii="Times New Roman" w:hAnsi="Times New Roman" w:cs="Times New Roman"/>
          <w:sz w:val="24"/>
          <w:szCs w:val="24"/>
        </w:rPr>
        <w:t>tabulā</w:t>
      </w:r>
    </w:p>
    <w:p w:rsidR="00AA4123" w:rsidRPr="00C20BC9" w:rsidRDefault="00AA4123" w:rsidP="00AA4123">
      <w:pPr>
        <w:spacing w:after="0" w:line="240" w:lineRule="auto"/>
        <w:jc w:val="center"/>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Valsts pārbaudes darbu rezultāti</w:t>
      </w:r>
    </w:p>
    <w:p w:rsidR="00AA4123" w:rsidRPr="00C20BC9" w:rsidRDefault="00AA4123" w:rsidP="00AA4123">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629"/>
        <w:gridCol w:w="1749"/>
        <w:gridCol w:w="3211"/>
      </w:tblGrid>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A.</w:t>
            </w:r>
          </w:p>
        </w:tc>
        <w:tc>
          <w:tcPr>
            <w:tcW w:w="174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E.</w:t>
            </w:r>
          </w:p>
        </w:tc>
        <w:tc>
          <w:tcPr>
            <w:tcW w:w="3211"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D.</w:t>
            </w:r>
          </w:p>
        </w:tc>
      </w:tr>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Latviešu valoda</w:t>
            </w: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45,26%</w:t>
            </w:r>
          </w:p>
        </w:tc>
        <w:tc>
          <w:tcPr>
            <w:tcW w:w="174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68,42%</w:t>
            </w:r>
          </w:p>
        </w:tc>
        <w:tc>
          <w:tcPr>
            <w:tcW w:w="3211"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Darbu nerakstīja slimības dēļ</w:t>
            </w:r>
          </w:p>
        </w:tc>
      </w:tr>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Matemātika</w:t>
            </w: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40%</w:t>
            </w:r>
          </w:p>
        </w:tc>
        <w:tc>
          <w:tcPr>
            <w:tcW w:w="174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29%</w:t>
            </w:r>
          </w:p>
        </w:tc>
        <w:tc>
          <w:tcPr>
            <w:tcW w:w="3211"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Darbu nerakstīja slimības dēļ</w:t>
            </w:r>
          </w:p>
        </w:tc>
      </w:tr>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Dabaszinības</w:t>
            </w: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46,67%</w:t>
            </w:r>
          </w:p>
        </w:tc>
        <w:tc>
          <w:tcPr>
            <w:tcW w:w="174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70%</w:t>
            </w:r>
          </w:p>
        </w:tc>
        <w:tc>
          <w:tcPr>
            <w:tcW w:w="3211"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Darbu nerakstīja slimības dēļ</w:t>
            </w:r>
          </w:p>
        </w:tc>
      </w:tr>
    </w:tbl>
    <w:p w:rsidR="00AA4123" w:rsidRPr="00C20BC9" w:rsidRDefault="00AA4123" w:rsidP="00AA4123">
      <w:pPr>
        <w:spacing w:after="0" w:line="240" w:lineRule="auto"/>
        <w:ind w:firstLine="567"/>
        <w:jc w:val="both"/>
        <w:rPr>
          <w:rFonts w:ascii="Times New Roman" w:hAnsi="Times New Roman" w:cs="Times New Roman"/>
          <w:sz w:val="24"/>
          <w:szCs w:val="24"/>
        </w:rPr>
      </w:pPr>
      <w:r w:rsidRPr="00C20BC9">
        <w:rPr>
          <w:rFonts w:ascii="Times New Roman" w:eastAsia="Times New Roman" w:hAnsi="Times New Roman" w:cs="Times New Roman"/>
          <w:sz w:val="24"/>
          <w:szCs w:val="24"/>
          <w:lang w:eastAsia="ru-RU"/>
        </w:rPr>
        <w:t>2017./2018.m.g, pamatojoties uz MK noteikumiem</w:t>
      </w:r>
      <w:r w:rsidRPr="00C20BC9">
        <w:rPr>
          <w:rFonts w:ascii="Times New Roman" w:eastAsia="Times New Roman" w:hAnsi="Times New Roman" w:cs="Times New Roman"/>
          <w:bCs/>
          <w:sz w:val="24"/>
          <w:szCs w:val="24"/>
          <w:lang w:eastAsia="lv-LV"/>
        </w:rPr>
        <w:t xml:space="preserve"> Nr. 232 no 2017.gada 3.maija, </w:t>
      </w:r>
      <w:r w:rsidRPr="00C20BC9">
        <w:rPr>
          <w:rFonts w:ascii="Times New Roman" w:eastAsia="Calibri" w:hAnsi="Times New Roman" w:cs="Times New Roman"/>
          <w:sz w:val="24"/>
          <w:szCs w:val="24"/>
        </w:rPr>
        <w:t>kuri noteica valsts pārbaudes darbu norises laiku 2017./2018.m.g., 3.kl. izglītojamais ar mācīšanas traucējumiem (</w:t>
      </w:r>
      <w:r w:rsidRPr="00C20BC9">
        <w:rPr>
          <w:rFonts w:ascii="Times New Roman" w:hAnsi="Times New Roman" w:cs="Times New Roman"/>
          <w:sz w:val="24"/>
          <w:szCs w:val="24"/>
        </w:rPr>
        <w:t>Izglītības programmas kods: 21015611) veica valsts pārbaudes darbus mācībvalodā (latviešu valodā) un matemātikā. Rezultāti atspoguļoti izveidotajā 4.3.2.</w:t>
      </w:r>
      <w:r w:rsidRPr="00C20BC9">
        <w:rPr>
          <w:rFonts w:ascii="Times New Roman" w:hAnsi="Times New Roman" w:cs="Times New Roman"/>
          <w:b/>
          <w:sz w:val="24"/>
          <w:szCs w:val="24"/>
        </w:rPr>
        <w:t>2</w:t>
      </w:r>
      <w:r w:rsidRPr="00C20BC9">
        <w:rPr>
          <w:rFonts w:ascii="Times New Roman" w:hAnsi="Times New Roman" w:cs="Times New Roman"/>
          <w:sz w:val="24"/>
          <w:szCs w:val="24"/>
        </w:rPr>
        <w:t>. tabulā:</w:t>
      </w:r>
    </w:p>
    <w:p w:rsidR="00AA4123" w:rsidRPr="00C20BC9" w:rsidRDefault="00AA4123" w:rsidP="00AA4123">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2. </w:t>
      </w:r>
      <w:r w:rsidRPr="00C20BC9">
        <w:rPr>
          <w:rFonts w:ascii="Times New Roman" w:hAnsi="Times New Roman" w:cs="Times New Roman"/>
          <w:sz w:val="24"/>
          <w:szCs w:val="24"/>
        </w:rPr>
        <w:t>tabulā</w:t>
      </w:r>
    </w:p>
    <w:p w:rsidR="00AA4123" w:rsidRPr="00C20BC9" w:rsidRDefault="00AA4123" w:rsidP="00AA4123">
      <w:pPr>
        <w:spacing w:after="0" w:line="240" w:lineRule="auto"/>
        <w:ind w:firstLine="567"/>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629"/>
      </w:tblGrid>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A.</w:t>
            </w:r>
          </w:p>
        </w:tc>
      </w:tr>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Latviešu valoda</w:t>
            </w: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47,83%</w:t>
            </w:r>
          </w:p>
        </w:tc>
      </w:tr>
      <w:tr w:rsidR="00AA4123" w:rsidRPr="00C20BC9" w:rsidTr="00AA4123">
        <w:tc>
          <w:tcPr>
            <w:tcW w:w="1770"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Matemātika</w:t>
            </w:r>
          </w:p>
        </w:tc>
        <w:tc>
          <w:tcPr>
            <w:tcW w:w="1629" w:type="dxa"/>
            <w:shd w:val="clear" w:color="auto" w:fill="auto"/>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rPr>
            </w:pPr>
            <w:r w:rsidRPr="00C20BC9">
              <w:rPr>
                <w:rFonts w:ascii="Times New Roman" w:eastAsia="Times New Roman" w:hAnsi="Times New Roman" w:cs="Times New Roman"/>
                <w:sz w:val="24"/>
                <w:szCs w:val="24"/>
                <w:lang w:eastAsia="ru-RU"/>
              </w:rPr>
              <w:t>37,5%</w:t>
            </w:r>
          </w:p>
        </w:tc>
      </w:tr>
    </w:tbl>
    <w:p w:rsidR="00AA4123" w:rsidRPr="00C20BC9" w:rsidRDefault="00AA4123" w:rsidP="00AA4123">
      <w:pPr>
        <w:shd w:val="clear" w:color="auto" w:fill="FFFFFF"/>
        <w:spacing w:after="0" w:line="240" w:lineRule="auto"/>
        <w:rPr>
          <w:rFonts w:ascii="Times New Roman" w:eastAsia="Times New Roman" w:hAnsi="Times New Roman" w:cs="Times New Roman"/>
          <w:sz w:val="24"/>
          <w:szCs w:val="24"/>
          <w:lang w:eastAsia="lv-LV"/>
        </w:rPr>
      </w:pPr>
    </w:p>
    <w:p w:rsidR="00AA4123" w:rsidRPr="00C20BC9" w:rsidRDefault="00AA4123" w:rsidP="00C20BC9">
      <w:pPr>
        <w:spacing w:after="0" w:line="240" w:lineRule="auto"/>
        <w:ind w:firstLine="709"/>
        <w:jc w:val="both"/>
        <w:rPr>
          <w:rFonts w:ascii="Times New Roman" w:eastAsia="Times New Roman" w:hAnsi="Times New Roman" w:cs="Times New Roman"/>
          <w:sz w:val="24"/>
          <w:szCs w:val="24"/>
          <w:lang w:eastAsia="ru-RU" w:bidi="hi-IN"/>
        </w:rPr>
      </w:pPr>
      <w:r w:rsidRPr="00C20BC9">
        <w:rPr>
          <w:rFonts w:ascii="Times New Roman" w:eastAsia="Calibri" w:hAnsi="Times New Roman" w:cs="Times New Roman"/>
          <w:sz w:val="24"/>
          <w:szCs w:val="24"/>
          <w:lang w:eastAsia="zh-CN" w:bidi="hi-IN"/>
        </w:rPr>
        <w:t>2018./2019.m.g. n</w:t>
      </w:r>
      <w:r w:rsidRPr="00C20BC9">
        <w:rPr>
          <w:rFonts w:ascii="Times New Roman" w:eastAsia="Times New Roman" w:hAnsi="Times New Roman" w:cs="Times New Roman"/>
          <w:sz w:val="24"/>
          <w:szCs w:val="24"/>
          <w:lang w:eastAsia="ru-RU" w:bidi="hi-IN"/>
        </w:rPr>
        <w:t>opietnus pārbaudījumus izturēja gan 9.klases izglītojami, kuri mācījās pēc programmas izglītojamiem ar mācīšanas traucējumiem un kārtojot valsts eksāmenus par vispārēju pamatizglītību latviešu valodā, svešvalodā, matemātikā un Latvijas vēsturē, gan pedagogi, kuri gatavoja izglītojamus šiem pārbaudījumiem. Rezultātus var aplūkot 4.3.2.</w:t>
      </w:r>
      <w:r w:rsidRPr="00C20BC9">
        <w:rPr>
          <w:rFonts w:ascii="Times New Roman" w:eastAsia="Times New Roman" w:hAnsi="Times New Roman" w:cs="Times New Roman"/>
          <w:b/>
          <w:sz w:val="24"/>
          <w:szCs w:val="24"/>
          <w:lang w:eastAsia="ru-RU" w:bidi="hi-IN"/>
        </w:rPr>
        <w:t>3</w:t>
      </w:r>
      <w:r w:rsidRPr="00C20BC9">
        <w:rPr>
          <w:rFonts w:ascii="Times New Roman" w:eastAsia="Times New Roman" w:hAnsi="Times New Roman" w:cs="Times New Roman"/>
          <w:sz w:val="24"/>
          <w:szCs w:val="24"/>
          <w:lang w:eastAsia="ru-RU" w:bidi="hi-IN"/>
        </w:rPr>
        <w:t>. tabulā:</w:t>
      </w:r>
    </w:p>
    <w:p w:rsidR="00AA4123" w:rsidRPr="00C20BC9" w:rsidRDefault="00AA4123" w:rsidP="00AA4123">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3. </w:t>
      </w:r>
      <w:r w:rsidRPr="00C20BC9">
        <w:rPr>
          <w:rFonts w:ascii="Times New Roman" w:hAnsi="Times New Roman" w:cs="Times New Roman"/>
          <w:sz w:val="24"/>
          <w:szCs w:val="24"/>
        </w:rPr>
        <w:t>tabulā</w:t>
      </w:r>
    </w:p>
    <w:p w:rsidR="00AA4123" w:rsidRPr="00C20BC9" w:rsidRDefault="00AA4123" w:rsidP="00AA4123">
      <w:pPr>
        <w:spacing w:after="0" w:line="360" w:lineRule="auto"/>
        <w:jc w:val="center"/>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Valsts eksāmenu par vispārēju pamatizglītību rezultāti</w:t>
      </w:r>
    </w:p>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p>
    <w:tbl>
      <w:tblPr>
        <w:tblW w:w="9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61"/>
        <w:gridCol w:w="1371"/>
        <w:gridCol w:w="1255"/>
        <w:gridCol w:w="1450"/>
        <w:gridCol w:w="1255"/>
        <w:gridCol w:w="1315"/>
        <w:gridCol w:w="1265"/>
      </w:tblGrid>
      <w:tr w:rsidR="00AA4123" w:rsidRPr="00C20BC9" w:rsidTr="00AA4123">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p>
        </w:tc>
        <w:tc>
          <w:tcPr>
            <w:tcW w:w="26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E.K.</w:t>
            </w:r>
          </w:p>
        </w:tc>
        <w:tc>
          <w:tcPr>
            <w:tcW w:w="2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D. N.</w:t>
            </w:r>
          </w:p>
        </w:tc>
        <w:tc>
          <w:tcPr>
            <w:tcW w:w="25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A. Z.</w:t>
            </w:r>
          </w:p>
        </w:tc>
      </w:tr>
      <w:tr w:rsidR="00AA4123" w:rsidRPr="00C20BC9" w:rsidTr="00AA4123">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Latviešu valoda</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48,64%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5</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40%</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4</w:t>
            </w:r>
          </w:p>
        </w:tc>
      </w:tr>
      <w:tr w:rsidR="00AA4123" w:rsidRPr="00C20BC9" w:rsidTr="00AA4123">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Svešvaloda (krievu val.)</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71,5%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7</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63%</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6</w:t>
            </w:r>
          </w:p>
        </w:tc>
      </w:tr>
      <w:tr w:rsidR="00AA4123" w:rsidRPr="00C20BC9" w:rsidTr="00AA4123">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Matemātika</w:t>
            </w:r>
          </w:p>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56%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5</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33,33%</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4</w:t>
            </w:r>
          </w:p>
        </w:tc>
      </w:tr>
      <w:tr w:rsidR="00AA4123" w:rsidRPr="00C20BC9" w:rsidTr="00AA4123">
        <w:tc>
          <w:tcPr>
            <w:tcW w:w="1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Latvijas vēsture</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A</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n/v</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61,18%</w:t>
            </w: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6</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i/>
                <w:sz w:val="24"/>
                <w:szCs w:val="24"/>
                <w:lang w:eastAsia="ru-RU" w:bidi="hi-IN"/>
              </w:rPr>
            </w:pPr>
            <w:r w:rsidRPr="00C20BC9">
              <w:rPr>
                <w:rFonts w:ascii="Times New Roman" w:eastAsia="Times New Roman" w:hAnsi="Times New Roman" w:cs="Times New Roman"/>
                <w:i/>
                <w:sz w:val="24"/>
                <w:szCs w:val="24"/>
                <w:lang w:eastAsia="ru-RU" w:bidi="hi-IN"/>
              </w:rPr>
              <w:t>51,76%</w:t>
            </w: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center"/>
              <w:rPr>
                <w:rFonts w:ascii="Times New Roman" w:eastAsia="Times New Roman" w:hAnsi="Times New Roman" w:cs="Times New Roman"/>
                <w:b/>
                <w:sz w:val="24"/>
                <w:szCs w:val="24"/>
                <w:lang w:eastAsia="ru-RU" w:bidi="hi-IN"/>
              </w:rPr>
            </w:pPr>
            <w:r w:rsidRPr="00C20BC9">
              <w:rPr>
                <w:rFonts w:ascii="Times New Roman" w:eastAsia="Times New Roman" w:hAnsi="Times New Roman" w:cs="Times New Roman"/>
                <w:b/>
                <w:sz w:val="24"/>
                <w:szCs w:val="24"/>
                <w:lang w:eastAsia="ru-RU" w:bidi="hi-IN"/>
              </w:rPr>
              <w:t>5</w:t>
            </w:r>
          </w:p>
        </w:tc>
      </w:tr>
    </w:tbl>
    <w:p w:rsidR="00C20BC9" w:rsidRPr="00C20BC9" w:rsidRDefault="00AA4123" w:rsidP="00C20BC9">
      <w:pPr>
        <w:spacing w:after="0" w:line="240" w:lineRule="auto"/>
        <w:ind w:firstLine="567"/>
        <w:jc w:val="both"/>
        <w:rPr>
          <w:rFonts w:ascii="Times New Roman" w:hAnsi="Times New Roman" w:cs="Times New Roman"/>
          <w:sz w:val="24"/>
          <w:szCs w:val="24"/>
        </w:rPr>
      </w:pPr>
      <w:r w:rsidRPr="00C20BC9">
        <w:rPr>
          <w:rFonts w:ascii="Times New Roman" w:eastAsia="Calibri" w:hAnsi="Times New Roman" w:cs="Times New Roman"/>
          <w:sz w:val="24"/>
          <w:szCs w:val="24"/>
        </w:rPr>
        <w:lastRenderedPageBreak/>
        <w:t>Profesionālo pamatizglītības programmu izglītojamie kārto profesionālās kvalifikācijas eksāmenus. Piedāvātajās tabulās tika apkopoti profesionālās kvalifikācijas eksāmenu rezultāti</w:t>
      </w:r>
      <w:r w:rsidR="00C20BC9" w:rsidRPr="00C20BC9">
        <w:rPr>
          <w:rFonts w:ascii="Times New Roman" w:eastAsia="Calibri" w:hAnsi="Times New Roman" w:cs="Times New Roman"/>
          <w:sz w:val="24"/>
          <w:szCs w:val="24"/>
        </w:rPr>
        <w:t xml:space="preserve"> (skatīt </w:t>
      </w:r>
      <w:r w:rsidR="00C20BC9" w:rsidRPr="00C20BC9">
        <w:rPr>
          <w:rFonts w:ascii="Times New Roman" w:hAnsi="Times New Roman" w:cs="Times New Roman"/>
          <w:sz w:val="24"/>
          <w:szCs w:val="24"/>
        </w:rPr>
        <w:t>4.3.2.4</w:t>
      </w:r>
      <w:r w:rsidR="00C20BC9" w:rsidRPr="00C20BC9">
        <w:rPr>
          <w:rFonts w:ascii="Times New Roman" w:hAnsi="Times New Roman" w:cs="Times New Roman"/>
          <w:b/>
          <w:sz w:val="24"/>
          <w:szCs w:val="24"/>
        </w:rPr>
        <w:t xml:space="preserve">. </w:t>
      </w:r>
      <w:r w:rsidR="00C20BC9" w:rsidRPr="00C20BC9">
        <w:rPr>
          <w:rFonts w:ascii="Times New Roman" w:hAnsi="Times New Roman" w:cs="Times New Roman"/>
          <w:sz w:val="24"/>
          <w:szCs w:val="24"/>
        </w:rPr>
        <w:t>un</w:t>
      </w:r>
      <w:r w:rsidR="00C20BC9" w:rsidRPr="00C20BC9">
        <w:rPr>
          <w:rFonts w:ascii="Times New Roman" w:hAnsi="Times New Roman" w:cs="Times New Roman"/>
          <w:b/>
          <w:sz w:val="24"/>
          <w:szCs w:val="24"/>
        </w:rPr>
        <w:t xml:space="preserve">  </w:t>
      </w:r>
      <w:r w:rsidR="00C20BC9" w:rsidRPr="00C20BC9">
        <w:rPr>
          <w:rFonts w:ascii="Times New Roman" w:hAnsi="Times New Roman" w:cs="Times New Roman"/>
          <w:sz w:val="24"/>
          <w:szCs w:val="24"/>
        </w:rPr>
        <w:t>4.3.2.5.</w:t>
      </w:r>
      <w:r w:rsidR="00C20BC9" w:rsidRPr="00C20BC9">
        <w:rPr>
          <w:rFonts w:ascii="Times New Roman" w:hAnsi="Times New Roman" w:cs="Times New Roman"/>
          <w:b/>
          <w:sz w:val="24"/>
          <w:szCs w:val="24"/>
        </w:rPr>
        <w:t xml:space="preserve"> </w:t>
      </w:r>
      <w:r w:rsidR="00C20BC9" w:rsidRPr="00C20BC9">
        <w:rPr>
          <w:rFonts w:ascii="Times New Roman" w:hAnsi="Times New Roman" w:cs="Times New Roman"/>
          <w:sz w:val="24"/>
          <w:szCs w:val="24"/>
        </w:rPr>
        <w:t>tabulās)</w:t>
      </w:r>
    </w:p>
    <w:p w:rsidR="00AA4123" w:rsidRPr="00C20BC9" w:rsidRDefault="00C20BC9" w:rsidP="00C20BC9">
      <w:pPr>
        <w:spacing w:after="0" w:line="240" w:lineRule="auto"/>
        <w:ind w:firstLine="567"/>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 xml:space="preserve"> </w:t>
      </w:r>
      <w:r w:rsidR="00AA4123" w:rsidRPr="00C20BC9">
        <w:rPr>
          <w:rFonts w:ascii="Times New Roman" w:eastAsia="Calibri" w:hAnsi="Times New Roman" w:cs="Times New Roman"/>
          <w:sz w:val="24"/>
          <w:szCs w:val="24"/>
        </w:rPr>
        <w:t>:</w:t>
      </w:r>
    </w:p>
    <w:p w:rsidR="00C20BC9" w:rsidRPr="00C20BC9" w:rsidRDefault="00C20BC9" w:rsidP="00C20BC9">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4. </w:t>
      </w:r>
      <w:r w:rsidRPr="00C20BC9">
        <w:rPr>
          <w:rFonts w:ascii="Times New Roman" w:hAnsi="Times New Roman" w:cs="Times New Roman"/>
          <w:sz w:val="24"/>
          <w:szCs w:val="24"/>
        </w:rPr>
        <w:t>tabulā</w:t>
      </w:r>
    </w:p>
    <w:p w:rsidR="00AA4123" w:rsidRPr="00C20BC9" w:rsidRDefault="00AA4123" w:rsidP="00C20BC9">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Profesionālās izglītības programma „Mājturība”</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317"/>
        <w:gridCol w:w="788"/>
        <w:gridCol w:w="788"/>
        <w:gridCol w:w="788"/>
        <w:gridCol w:w="789"/>
        <w:gridCol w:w="789"/>
        <w:gridCol w:w="789"/>
        <w:gridCol w:w="835"/>
      </w:tblGrid>
      <w:tr w:rsidR="00AA4123" w:rsidRPr="00C20BC9" w:rsidTr="00AA4123">
        <w:tc>
          <w:tcPr>
            <w:tcW w:w="1364" w:type="dxa"/>
            <w:vMerge w:val="restart"/>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Mācību gads</w:t>
            </w:r>
          </w:p>
        </w:tc>
        <w:tc>
          <w:tcPr>
            <w:tcW w:w="2317" w:type="dxa"/>
            <w:vMerge w:val="restart"/>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Eksaminējamo skaits</w:t>
            </w:r>
          </w:p>
        </w:tc>
        <w:tc>
          <w:tcPr>
            <w:tcW w:w="5566" w:type="dxa"/>
            <w:gridSpan w:val="7"/>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Iegūtais vērtējums eksāmenā</w:t>
            </w:r>
          </w:p>
        </w:tc>
      </w:tr>
      <w:tr w:rsidR="00AA4123" w:rsidRPr="00C20BC9" w:rsidTr="00AA4123">
        <w:tc>
          <w:tcPr>
            <w:tcW w:w="1364" w:type="dxa"/>
            <w:vMerge/>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p>
        </w:tc>
        <w:tc>
          <w:tcPr>
            <w:tcW w:w="2317" w:type="dxa"/>
            <w:vMerge/>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4</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5</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6</w:t>
            </w: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7</w:t>
            </w: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8</w:t>
            </w: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9</w:t>
            </w:r>
          </w:p>
        </w:tc>
        <w:tc>
          <w:tcPr>
            <w:tcW w:w="835"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b/>
                <w:sz w:val="24"/>
                <w:szCs w:val="24"/>
              </w:rPr>
            </w:pPr>
            <w:r w:rsidRPr="00C20BC9">
              <w:rPr>
                <w:rFonts w:ascii="Times New Roman" w:eastAsia="Calibri" w:hAnsi="Times New Roman" w:cs="Times New Roman"/>
                <w:b/>
                <w:sz w:val="24"/>
                <w:szCs w:val="24"/>
              </w:rPr>
              <w:t>10</w:t>
            </w:r>
          </w:p>
        </w:tc>
      </w:tr>
      <w:tr w:rsidR="00AA4123" w:rsidRPr="00C20BC9" w:rsidTr="00AA4123">
        <w:trPr>
          <w:trHeight w:val="135"/>
        </w:trPr>
        <w:tc>
          <w:tcPr>
            <w:tcW w:w="1364"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2014./2015.</w:t>
            </w:r>
          </w:p>
        </w:tc>
        <w:tc>
          <w:tcPr>
            <w:tcW w:w="2317"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w:t>
            </w:r>
          </w:p>
        </w:tc>
        <w:tc>
          <w:tcPr>
            <w:tcW w:w="835"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r>
      <w:tr w:rsidR="00AA4123" w:rsidRPr="00C20BC9" w:rsidTr="00AA4123">
        <w:trPr>
          <w:trHeight w:val="405"/>
        </w:trPr>
        <w:tc>
          <w:tcPr>
            <w:tcW w:w="1364"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2015./2016.</w:t>
            </w:r>
          </w:p>
        </w:tc>
        <w:tc>
          <w:tcPr>
            <w:tcW w:w="2317"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3</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835"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3</w:t>
            </w:r>
          </w:p>
        </w:tc>
      </w:tr>
      <w:tr w:rsidR="00AA4123" w:rsidRPr="00C20BC9" w:rsidTr="00AA4123">
        <w:trPr>
          <w:trHeight w:val="495"/>
        </w:trPr>
        <w:tc>
          <w:tcPr>
            <w:tcW w:w="1364"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2016./2017.</w:t>
            </w:r>
          </w:p>
        </w:tc>
        <w:tc>
          <w:tcPr>
            <w:tcW w:w="2317"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Neviens nekārtoja</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835"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r>
      <w:tr w:rsidR="00AA4123" w:rsidRPr="00C20BC9" w:rsidTr="00AA4123">
        <w:trPr>
          <w:trHeight w:val="495"/>
        </w:trPr>
        <w:tc>
          <w:tcPr>
            <w:tcW w:w="1364"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2017./2018.</w:t>
            </w:r>
          </w:p>
        </w:tc>
        <w:tc>
          <w:tcPr>
            <w:tcW w:w="2317"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r w:rsidRPr="00C20BC9">
              <w:rPr>
                <w:rFonts w:ascii="Times New Roman" w:eastAsia="Calibri" w:hAnsi="Times New Roman" w:cs="Times New Roman"/>
                <w:sz w:val="24"/>
                <w:szCs w:val="24"/>
              </w:rPr>
              <w:t>Programma netika īstenota</w:t>
            </w: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8"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789"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c>
          <w:tcPr>
            <w:tcW w:w="835" w:type="dxa"/>
          </w:tcPr>
          <w:p w:rsidR="00AA4123" w:rsidRPr="00C20BC9" w:rsidRDefault="00AA4123" w:rsidP="00AA4123">
            <w:pPr>
              <w:autoSpaceDE w:val="0"/>
              <w:autoSpaceDN w:val="0"/>
              <w:adjustRightInd w:val="0"/>
              <w:spacing w:after="0" w:line="240" w:lineRule="auto"/>
              <w:jc w:val="both"/>
              <w:rPr>
                <w:rFonts w:ascii="Times New Roman" w:eastAsia="Calibri" w:hAnsi="Times New Roman" w:cs="Times New Roman"/>
                <w:sz w:val="24"/>
                <w:szCs w:val="24"/>
              </w:rPr>
            </w:pPr>
          </w:p>
        </w:tc>
      </w:tr>
    </w:tbl>
    <w:p w:rsidR="00C20BC9" w:rsidRPr="00C20BC9" w:rsidRDefault="00C20BC9" w:rsidP="00C20BC9">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5. </w:t>
      </w:r>
      <w:r w:rsidRPr="00C20BC9">
        <w:rPr>
          <w:rFonts w:ascii="Times New Roman" w:hAnsi="Times New Roman" w:cs="Times New Roman"/>
          <w:sz w:val="24"/>
          <w:szCs w:val="24"/>
        </w:rPr>
        <w:t>tabulā</w:t>
      </w:r>
    </w:p>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Profesionālās izglītības programma „Lauksaimniecība”</w:t>
      </w:r>
    </w:p>
    <w:tbl>
      <w:tblPr>
        <w:tblW w:w="92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3"/>
        <w:gridCol w:w="2318"/>
        <w:gridCol w:w="788"/>
        <w:gridCol w:w="788"/>
        <w:gridCol w:w="789"/>
        <w:gridCol w:w="789"/>
        <w:gridCol w:w="789"/>
        <w:gridCol w:w="788"/>
        <w:gridCol w:w="837"/>
      </w:tblGrid>
      <w:tr w:rsidR="00AA4123" w:rsidRPr="00C20BC9" w:rsidTr="00C20BC9">
        <w:tc>
          <w:tcPr>
            <w:tcW w:w="13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Mācību gads</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Eksaminējamo skaits</w:t>
            </w:r>
          </w:p>
        </w:tc>
        <w:tc>
          <w:tcPr>
            <w:tcW w:w="55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Iegūtais vērtējums eksāmenā</w:t>
            </w:r>
          </w:p>
        </w:tc>
      </w:tr>
      <w:tr w:rsidR="00AA4123" w:rsidRPr="00C20BC9" w:rsidTr="00C20BC9">
        <w:tc>
          <w:tcPr>
            <w:tcW w:w="13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4</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5</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6</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7</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8</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9</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10</w:t>
            </w:r>
          </w:p>
        </w:tc>
      </w:tr>
      <w:tr w:rsidR="00AA4123" w:rsidRPr="00C20BC9" w:rsidTr="00C20BC9">
        <w:trPr>
          <w:trHeight w:val="19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2014./2015.</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C20BC9">
        <w:trPr>
          <w:trHeight w:val="34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2015./2016.</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C20BC9">
        <w:trPr>
          <w:trHeight w:val="240"/>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2016./2017.</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Neviens nekārtoja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C20BC9">
        <w:trPr>
          <w:trHeight w:val="240"/>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2017./2018.</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Neviens nekārtoja</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C20BC9">
        <w:trPr>
          <w:trHeight w:val="240"/>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2018./2019.</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r w:rsidRPr="00C20BC9">
              <w:rPr>
                <w:rFonts w:ascii="Times New Roman" w:eastAsia="Calibri" w:hAnsi="Times New Roman" w:cs="Times New Roman"/>
                <w:i/>
                <w:sz w:val="24"/>
                <w:szCs w:val="24"/>
                <w:lang w:eastAsia="zh-CN" w:bidi="hi-IN"/>
              </w:rPr>
              <w:t>3</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r w:rsidRPr="00C20BC9">
              <w:rPr>
                <w:rFonts w:ascii="Times New Roman" w:eastAsia="Calibri" w:hAnsi="Times New Roman" w:cs="Times New Roman"/>
                <w:i/>
                <w:sz w:val="24"/>
                <w:szCs w:val="24"/>
                <w:lang w:eastAsia="zh-CN" w:bidi="hi-I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r w:rsidRPr="00C20BC9">
              <w:rPr>
                <w:rFonts w:ascii="Times New Roman" w:eastAsia="Calibri" w:hAnsi="Times New Roman" w:cs="Times New Roman"/>
                <w:i/>
                <w:sz w:val="24"/>
                <w:szCs w:val="24"/>
                <w:lang w:eastAsia="zh-CN" w:bidi="hi-IN"/>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r w:rsidRPr="00C20BC9">
              <w:rPr>
                <w:rFonts w:ascii="Times New Roman" w:eastAsia="Calibri" w:hAnsi="Times New Roman" w:cs="Times New Roman"/>
                <w:i/>
                <w:sz w:val="24"/>
                <w:szCs w:val="24"/>
                <w:lang w:eastAsia="zh-CN" w:bidi="hi-IN"/>
              </w:rPr>
              <w:t>1</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i/>
                <w:sz w:val="24"/>
                <w:szCs w:val="24"/>
                <w:lang w:eastAsia="zh-CN" w:bidi="hi-IN"/>
              </w:rPr>
            </w:pPr>
          </w:p>
        </w:tc>
      </w:tr>
    </w:tbl>
    <w:p w:rsidR="00AA4123" w:rsidRPr="00C20BC9" w:rsidRDefault="00AA4123" w:rsidP="00AA4123">
      <w:pPr>
        <w:spacing w:after="0" w:line="240" w:lineRule="auto"/>
        <w:ind w:firstLine="708"/>
        <w:jc w:val="both"/>
        <w:rPr>
          <w:rFonts w:ascii="Times New Roman" w:eastAsia="Times New Roman" w:hAnsi="Times New Roman" w:cs="Times New Roman"/>
          <w:sz w:val="24"/>
          <w:szCs w:val="24"/>
          <w:lang w:eastAsia="ru-RU" w:bidi="hi-IN"/>
        </w:rPr>
      </w:pPr>
      <w:r w:rsidRPr="00C20BC9">
        <w:rPr>
          <w:rFonts w:ascii="Times New Roman" w:eastAsia="Times New Roman" w:hAnsi="Times New Roman" w:cs="Times New Roman"/>
          <w:sz w:val="24"/>
          <w:szCs w:val="24"/>
          <w:lang w:eastAsia="ru-RU" w:bidi="hi-IN"/>
        </w:rPr>
        <w:t xml:space="preserve">2018./2019. mācību gada beigās pēc sekmīgi nokārtotiem profesionālās kvalifikācijas eksāmeniem izsniegtas apliecības par profesionālo pamatizglītību un piešķirta 1.līmeņa profesionālā kvalifikācija “Lauksaimniecības palīgstrādnieks” 3 izglītojamiem. Visi 3 programmas “Lauksaimniecības palīgstrādnieks” izglītojamie, nokārtojot eksāmenus CSDD, saņēma arī traktorista tiesības. </w:t>
      </w:r>
    </w:p>
    <w:p w:rsidR="00AA4123" w:rsidRPr="00C20BC9" w:rsidRDefault="00AA4123" w:rsidP="00AA4123">
      <w:pPr>
        <w:spacing w:after="0" w:line="240" w:lineRule="auto"/>
        <w:ind w:firstLine="567"/>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Kopš 2013./2014.m.g. Aleksandrovas internātpamatskola realizē Profesionālās izglītības programmu „Ēdināšanas pakalpojumi” un jau 2015./2016.m.g., lai iegūtu pavāra palīga kvalifikāciju, programmas izglītojamie kārtoja kvalifikācijas eksāmenu. Rezultāti tika atspoguļoti</w:t>
      </w:r>
      <w:r w:rsidR="00C20BC9" w:rsidRPr="00C20BC9">
        <w:rPr>
          <w:rFonts w:ascii="Times New Roman" w:eastAsia="Calibri" w:hAnsi="Times New Roman" w:cs="Times New Roman"/>
          <w:sz w:val="24"/>
          <w:szCs w:val="24"/>
          <w:lang w:eastAsia="zh-CN" w:bidi="hi-IN"/>
        </w:rPr>
        <w:t xml:space="preserve"> 4.3.2.6.</w:t>
      </w:r>
      <w:r w:rsidRPr="00C20BC9">
        <w:rPr>
          <w:rFonts w:ascii="Times New Roman" w:eastAsia="Calibri" w:hAnsi="Times New Roman" w:cs="Times New Roman"/>
          <w:sz w:val="24"/>
          <w:szCs w:val="24"/>
          <w:lang w:eastAsia="zh-CN" w:bidi="hi-IN"/>
        </w:rPr>
        <w:t xml:space="preserve"> tabulā:</w:t>
      </w:r>
    </w:p>
    <w:p w:rsidR="00C20BC9" w:rsidRPr="00C20BC9" w:rsidRDefault="00C20BC9" w:rsidP="00C20BC9">
      <w:pPr>
        <w:spacing w:after="0" w:line="240" w:lineRule="auto"/>
        <w:ind w:firstLine="567"/>
        <w:jc w:val="right"/>
        <w:rPr>
          <w:rFonts w:ascii="Times New Roman" w:hAnsi="Times New Roman" w:cs="Times New Roman"/>
          <w:sz w:val="24"/>
          <w:szCs w:val="24"/>
        </w:rPr>
      </w:pPr>
      <w:r w:rsidRPr="00C20BC9">
        <w:rPr>
          <w:rFonts w:ascii="Times New Roman" w:hAnsi="Times New Roman" w:cs="Times New Roman"/>
          <w:sz w:val="24"/>
          <w:szCs w:val="24"/>
        </w:rPr>
        <w:t>4.3.2.</w:t>
      </w:r>
      <w:r w:rsidRPr="00C20BC9">
        <w:rPr>
          <w:rFonts w:ascii="Times New Roman" w:hAnsi="Times New Roman" w:cs="Times New Roman"/>
          <w:b/>
          <w:sz w:val="24"/>
          <w:szCs w:val="24"/>
        </w:rPr>
        <w:t xml:space="preserve">6. </w:t>
      </w:r>
      <w:r w:rsidRPr="00C20BC9">
        <w:rPr>
          <w:rFonts w:ascii="Times New Roman" w:hAnsi="Times New Roman" w:cs="Times New Roman"/>
          <w:sz w:val="24"/>
          <w:szCs w:val="24"/>
        </w:rPr>
        <w:t>tabulā</w:t>
      </w:r>
    </w:p>
    <w:p w:rsidR="00AA4123" w:rsidRPr="00C20BC9" w:rsidRDefault="00AA4123" w:rsidP="00C20BC9">
      <w:pPr>
        <w:spacing w:after="0" w:line="240" w:lineRule="auto"/>
        <w:jc w:val="center"/>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Profesionālās izglītības programma „Ēdināšanas pakalpojumi”</w:t>
      </w:r>
    </w:p>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bl>
      <w:tblPr>
        <w:tblW w:w="9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64"/>
        <w:gridCol w:w="2318"/>
        <w:gridCol w:w="788"/>
        <w:gridCol w:w="787"/>
        <w:gridCol w:w="788"/>
        <w:gridCol w:w="789"/>
        <w:gridCol w:w="789"/>
        <w:gridCol w:w="789"/>
        <w:gridCol w:w="835"/>
      </w:tblGrid>
      <w:tr w:rsidR="00AA4123" w:rsidRPr="00C20BC9" w:rsidTr="00AA4123">
        <w:tc>
          <w:tcPr>
            <w:tcW w:w="13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Mācību gads</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Eksaminējamo skaits</w:t>
            </w:r>
          </w:p>
        </w:tc>
        <w:tc>
          <w:tcPr>
            <w:tcW w:w="556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Iegūtais vērtējums eksāmenā</w:t>
            </w:r>
          </w:p>
        </w:tc>
      </w:tr>
      <w:tr w:rsidR="00AA4123" w:rsidRPr="00C20BC9" w:rsidTr="00AA4123">
        <w:tc>
          <w:tcPr>
            <w:tcW w:w="13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4</w:t>
            </w: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5</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6</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7</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8</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9</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b/>
                <w:sz w:val="24"/>
                <w:szCs w:val="24"/>
                <w:lang w:eastAsia="zh-CN" w:bidi="hi-IN"/>
              </w:rPr>
            </w:pPr>
            <w:r w:rsidRPr="00C20BC9">
              <w:rPr>
                <w:rFonts w:ascii="Times New Roman" w:eastAsia="Calibri" w:hAnsi="Times New Roman" w:cs="Times New Roman"/>
                <w:b/>
                <w:sz w:val="24"/>
                <w:szCs w:val="24"/>
                <w:lang w:eastAsia="zh-CN" w:bidi="hi-IN"/>
              </w:rPr>
              <w:t>10</w:t>
            </w:r>
          </w:p>
        </w:tc>
      </w:tr>
      <w:tr w:rsidR="00AA4123" w:rsidRPr="00C20BC9" w:rsidTr="00AA4123">
        <w:trPr>
          <w:trHeight w:val="13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2015./2016.</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4</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4</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AA412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2016./2017.</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AA412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2017./2018.</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r w:rsidR="00AA4123" w:rsidRPr="00C20BC9" w:rsidTr="00AA4123">
        <w:trPr>
          <w:trHeight w:val="405"/>
        </w:trPr>
        <w:tc>
          <w:tcPr>
            <w:tcW w:w="13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2018./2019.</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r w:rsidRPr="00C20BC9">
              <w:rPr>
                <w:rFonts w:ascii="Times New Roman" w:eastAsia="Calibri" w:hAnsi="Times New Roman" w:cs="Times New Roman"/>
                <w:sz w:val="24"/>
                <w:szCs w:val="24"/>
                <w:lang w:eastAsia="zh-CN" w:bidi="hi-IN"/>
              </w:rPr>
              <w:t>1</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A4123" w:rsidRPr="00C20BC9" w:rsidRDefault="00AA4123" w:rsidP="00AA4123">
            <w:pPr>
              <w:spacing w:after="0" w:line="240" w:lineRule="auto"/>
              <w:jc w:val="both"/>
              <w:rPr>
                <w:rFonts w:ascii="Times New Roman" w:eastAsia="Calibri" w:hAnsi="Times New Roman" w:cs="Times New Roman"/>
                <w:sz w:val="24"/>
                <w:szCs w:val="24"/>
                <w:lang w:eastAsia="zh-CN" w:bidi="hi-IN"/>
              </w:rPr>
            </w:pPr>
          </w:p>
        </w:tc>
      </w:tr>
    </w:tbl>
    <w:p w:rsidR="00AA4123" w:rsidRPr="00C20BC9" w:rsidRDefault="00AA4123" w:rsidP="00AA4123">
      <w:pPr>
        <w:spacing w:after="0" w:line="240" w:lineRule="auto"/>
        <w:jc w:val="both"/>
        <w:rPr>
          <w:rFonts w:ascii="Times New Roman" w:hAnsi="Times New Roman" w:cs="Times New Roman"/>
          <w:sz w:val="24"/>
          <w:szCs w:val="24"/>
          <w:lang w:eastAsia="zh-CN" w:bidi="hi-IN"/>
        </w:rPr>
      </w:pPr>
    </w:p>
    <w:p w:rsidR="00AA4123" w:rsidRPr="00C20BC9" w:rsidRDefault="00AA4123" w:rsidP="00AA4123">
      <w:pPr>
        <w:spacing w:after="0" w:line="240" w:lineRule="auto"/>
        <w:ind w:firstLine="567"/>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Apkopotie dati norāda uz to, ka profesionālās kvalifikācijas eksāmenu kārtošanā izglītojamie uzrādīja ļoti labus rezultātus un visi atbilstoši programmai saņēma kvalifikāciju „Pavāra palīgs”.</w:t>
      </w:r>
    </w:p>
    <w:p w:rsidR="00AA4123" w:rsidRPr="00C20BC9" w:rsidRDefault="00AA4123" w:rsidP="00AA4123">
      <w:pPr>
        <w:spacing w:after="0" w:line="240" w:lineRule="auto"/>
        <w:ind w:firstLine="567"/>
        <w:jc w:val="both"/>
        <w:rPr>
          <w:rFonts w:ascii="Times New Roman" w:hAnsi="Times New Roman" w:cs="Times New Roman"/>
          <w:sz w:val="24"/>
          <w:szCs w:val="24"/>
          <w:lang w:eastAsia="zh-CN" w:bidi="hi-IN"/>
        </w:rPr>
      </w:pP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C20BC9">
        <w:rPr>
          <w:rFonts w:ascii="Times New Roman" w:eastAsia="Calibri" w:hAnsi="Times New Roman" w:cs="Times New Roman"/>
          <w:b/>
          <w:bCs/>
          <w:sz w:val="24"/>
          <w:szCs w:val="24"/>
        </w:rPr>
        <w:t>Stiprās puses:</w:t>
      </w:r>
    </w:p>
    <w:p w:rsidR="00AA4123" w:rsidRPr="00C20BC9" w:rsidRDefault="00AA4123" w:rsidP="00AA4123">
      <w:pPr>
        <w:numPr>
          <w:ilvl w:val="0"/>
          <w:numId w:val="25"/>
        </w:numPr>
        <w:spacing w:after="0" w:line="240" w:lineRule="auto"/>
        <w:contextualSpacing/>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lastRenderedPageBreak/>
        <w:t>Izglītības iestādes pedagogi sniedz atbalstu izglītojamiem ar mācīšanās traucējumiem un sagatavo viņus valsts pārbaudes darbu veiksmīgai kārtošanai.</w:t>
      </w:r>
    </w:p>
    <w:p w:rsidR="00AA4123" w:rsidRPr="00C20BC9" w:rsidRDefault="00AA4123" w:rsidP="00AA4123">
      <w:pPr>
        <w:numPr>
          <w:ilvl w:val="0"/>
          <w:numId w:val="25"/>
        </w:numPr>
        <w:spacing w:after="0" w:line="240" w:lineRule="auto"/>
        <w:contextualSpacing/>
        <w:jc w:val="both"/>
        <w:rPr>
          <w:rFonts w:ascii="Times New Roman" w:hAnsi="Times New Roman" w:cs="Times New Roman"/>
          <w:sz w:val="24"/>
          <w:szCs w:val="24"/>
          <w:lang w:eastAsia="zh-CN" w:bidi="hi-IN"/>
        </w:rPr>
      </w:pPr>
      <w:r w:rsidRPr="00C20BC9">
        <w:rPr>
          <w:rFonts w:ascii="Times New Roman" w:hAnsi="Times New Roman" w:cs="Times New Roman"/>
          <w:sz w:val="24"/>
          <w:szCs w:val="24"/>
          <w:lang w:eastAsia="zh-CN" w:bidi="hi-IN"/>
        </w:rPr>
        <w:t xml:space="preserve">Izglītības iestāde nodrošina iespēju jauniešiem ar garīgās attīstības traucējumiem apgūt profesijas un saņemt pirmās profesionālās kvalifikācijas līmeņa pamatizglītību. </w:t>
      </w:r>
    </w:p>
    <w:p w:rsidR="00AA4123" w:rsidRPr="00C20BC9" w:rsidRDefault="00E76CE2" w:rsidP="00AA4123">
      <w:pPr>
        <w:numPr>
          <w:ilvl w:val="0"/>
          <w:numId w:val="25"/>
        </w:numPr>
        <w:spacing w:after="0" w:line="240" w:lineRule="auto"/>
        <w:contextualSpacing/>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Valsts</w:t>
      </w:r>
      <w:r w:rsidR="00AA4123" w:rsidRPr="00C20BC9">
        <w:rPr>
          <w:rFonts w:ascii="Times New Roman" w:hAnsi="Times New Roman" w:cs="Times New Roman"/>
          <w:sz w:val="24"/>
          <w:szCs w:val="24"/>
          <w:lang w:eastAsia="zh-CN" w:bidi="hi-IN"/>
        </w:rPr>
        <w:t xml:space="preserve"> pārbaudījumos un profesionālās kvalifikācijas eksāmenos izglītības iestādes izglītojamiem ir pozitīvi rezultāti.</w:t>
      </w:r>
    </w:p>
    <w:p w:rsidR="00AA4123" w:rsidRPr="00C20BC9" w:rsidRDefault="00AA4123" w:rsidP="00AA412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A4123" w:rsidRPr="00C20BC9" w:rsidRDefault="00AA4123" w:rsidP="00AA4123">
      <w:pPr>
        <w:autoSpaceDE w:val="0"/>
        <w:autoSpaceDN w:val="0"/>
        <w:adjustRightInd w:val="0"/>
        <w:spacing w:after="0" w:line="240" w:lineRule="auto"/>
        <w:ind w:firstLine="567"/>
        <w:jc w:val="both"/>
        <w:rPr>
          <w:rFonts w:ascii="Times New Roman" w:hAnsi="Times New Roman" w:cs="Times New Roman"/>
          <w:b/>
          <w:bCs/>
          <w:sz w:val="24"/>
          <w:szCs w:val="24"/>
        </w:rPr>
      </w:pPr>
      <w:r w:rsidRPr="00C20BC9">
        <w:rPr>
          <w:rFonts w:ascii="Times New Roman" w:hAnsi="Times New Roman" w:cs="Times New Roman"/>
          <w:b/>
          <w:bCs/>
          <w:sz w:val="24"/>
          <w:szCs w:val="24"/>
        </w:rPr>
        <w:t xml:space="preserve">Turpmākās attīstības vajadzības: </w:t>
      </w:r>
    </w:p>
    <w:p w:rsidR="00AA4123" w:rsidRPr="00C20BC9" w:rsidRDefault="00AA4123" w:rsidP="00AA4123">
      <w:pPr>
        <w:pStyle w:val="Sarakstarindkopa"/>
        <w:numPr>
          <w:ilvl w:val="0"/>
          <w:numId w:val="25"/>
        </w:numPr>
        <w:spacing w:after="0" w:line="240" w:lineRule="auto"/>
        <w:jc w:val="both"/>
        <w:rPr>
          <w:rFonts w:ascii="Times New Roman" w:hAnsi="Times New Roman" w:cs="Times New Roman"/>
          <w:sz w:val="24"/>
          <w:szCs w:val="24"/>
        </w:rPr>
      </w:pPr>
      <w:r w:rsidRPr="00C20BC9">
        <w:rPr>
          <w:rFonts w:ascii="Times New Roman" w:hAnsi="Times New Roman" w:cs="Times New Roman"/>
          <w:sz w:val="24"/>
          <w:szCs w:val="24"/>
          <w:lang w:eastAsia="zh-CN" w:bidi="hi-IN"/>
        </w:rPr>
        <w:t>Aktualizēt profesionālās pamatizglītības programmu “Ēdināšanas pakalpojumi” ar iegūstamo profesiju “Virtuves darbinieks”.</w:t>
      </w:r>
    </w:p>
    <w:p w:rsidR="00AA4123" w:rsidRPr="00C20BC9" w:rsidRDefault="00AA4123" w:rsidP="00AA4123">
      <w:pPr>
        <w:autoSpaceDE w:val="0"/>
        <w:autoSpaceDN w:val="0"/>
        <w:adjustRightInd w:val="0"/>
        <w:spacing w:after="0" w:line="240" w:lineRule="auto"/>
        <w:ind w:firstLine="567"/>
        <w:jc w:val="both"/>
        <w:rPr>
          <w:rFonts w:ascii="Times New Roman" w:hAnsi="Times New Roman" w:cs="Times New Roman"/>
          <w:sz w:val="24"/>
          <w:szCs w:val="24"/>
        </w:rPr>
      </w:pPr>
    </w:p>
    <w:p w:rsidR="00AA4123" w:rsidRPr="00C20BC9" w:rsidRDefault="00AA4123" w:rsidP="00AA4123">
      <w:pPr>
        <w:spacing w:after="0" w:line="240" w:lineRule="auto"/>
        <w:ind w:firstLine="567"/>
        <w:jc w:val="both"/>
        <w:rPr>
          <w:rFonts w:ascii="Times New Roman" w:hAnsi="Times New Roman" w:cs="Times New Roman"/>
          <w:b/>
          <w:bCs/>
          <w:sz w:val="24"/>
          <w:szCs w:val="24"/>
        </w:rPr>
      </w:pPr>
      <w:r w:rsidRPr="00C20BC9">
        <w:rPr>
          <w:rFonts w:ascii="Times New Roman" w:hAnsi="Times New Roman" w:cs="Times New Roman"/>
          <w:b/>
          <w:bCs/>
          <w:sz w:val="24"/>
          <w:szCs w:val="24"/>
        </w:rPr>
        <w:t>Vērtējuma līmenis –  ļoti labi</w:t>
      </w:r>
    </w:p>
    <w:p w:rsidR="00C20BC9" w:rsidRDefault="00C20BC9" w:rsidP="00C20BC9">
      <w:pPr>
        <w:spacing w:after="0" w:line="240" w:lineRule="auto"/>
        <w:jc w:val="both"/>
        <w:rPr>
          <w:rFonts w:ascii="Times New Roman" w:cs="Times New Roman"/>
          <w:b/>
          <w:sz w:val="28"/>
          <w:szCs w:val="28"/>
        </w:rPr>
      </w:pPr>
    </w:p>
    <w:p w:rsidR="00C20BC9" w:rsidRPr="00E76CE2" w:rsidRDefault="00C20BC9" w:rsidP="00C20BC9">
      <w:pPr>
        <w:spacing w:after="0" w:line="240" w:lineRule="auto"/>
        <w:jc w:val="both"/>
        <w:rPr>
          <w:rFonts w:ascii="Times New Roman" w:hAnsi="Times New Roman" w:cs="Times New Roman"/>
          <w:b/>
          <w:bCs/>
          <w:sz w:val="28"/>
          <w:szCs w:val="28"/>
        </w:rPr>
      </w:pPr>
      <w:r w:rsidRPr="00E76CE2">
        <w:rPr>
          <w:rFonts w:ascii="Times New Roman" w:hAnsi="Times New Roman" w:cs="Times New Roman"/>
          <w:b/>
          <w:sz w:val="28"/>
          <w:szCs w:val="28"/>
        </w:rPr>
        <w:t xml:space="preserve">4.4. Atbalsts izglītojamiem </w:t>
      </w:r>
    </w:p>
    <w:p w:rsidR="00C20BC9" w:rsidRPr="00E650D9" w:rsidRDefault="00C20BC9" w:rsidP="00C20BC9">
      <w:pPr>
        <w:spacing w:after="0" w:line="240" w:lineRule="auto"/>
        <w:jc w:val="both"/>
        <w:rPr>
          <w:rFonts w:ascii="Times New Roman" w:hAnsi="Times New Roman" w:cs="Times New Roman"/>
          <w:b/>
          <w:bCs/>
          <w:sz w:val="24"/>
          <w:szCs w:val="24"/>
        </w:rPr>
      </w:pPr>
      <w:r w:rsidRPr="00E650D9">
        <w:rPr>
          <w:rFonts w:ascii="Times New Roman" w:hAnsi="Times New Roman" w:cs="Times New Roman"/>
          <w:b/>
          <w:bCs/>
          <w:sz w:val="24"/>
          <w:szCs w:val="24"/>
        </w:rPr>
        <w:t xml:space="preserve">4.4.1. Psiholoģiskais atbalsts, sociālpedagoģiskais atbalsts </w:t>
      </w:r>
    </w:p>
    <w:p w:rsidR="00C20BC9" w:rsidRPr="00E650D9" w:rsidRDefault="00C20BC9" w:rsidP="00C20BC9">
      <w:pPr>
        <w:spacing w:after="0" w:line="240" w:lineRule="auto"/>
        <w:ind w:firstLine="567"/>
        <w:jc w:val="both"/>
        <w:rPr>
          <w:rFonts w:ascii="Times New Roman" w:hAnsi="Times New Roman" w:cs="Times New Roman"/>
          <w:bCs/>
          <w:sz w:val="24"/>
          <w:szCs w:val="24"/>
        </w:rPr>
      </w:pPr>
      <w:r w:rsidRPr="00E650D9">
        <w:rPr>
          <w:rFonts w:ascii="Times New Roman" w:hAnsi="Times New Roman" w:cs="Times New Roman"/>
          <w:bCs/>
          <w:sz w:val="24"/>
          <w:szCs w:val="24"/>
        </w:rPr>
        <w:t xml:space="preserve">Lai izglītības iestādē veidotu labvēlīgu un drošu vidi, palīdzētu nodrošināt emocionālo un fizisko drošību, izglītības iestāde  nodrošina psiholoģisko un sociālpedagoģisko atbalstu, nodrošina veselības aprūpi un sociālo palīdzību. </w:t>
      </w:r>
    </w:p>
    <w:p w:rsidR="00C20BC9" w:rsidRPr="00E650D9" w:rsidRDefault="00C20BC9" w:rsidP="00C20BC9">
      <w:pPr>
        <w:spacing w:after="0" w:line="240" w:lineRule="auto"/>
        <w:ind w:firstLine="567"/>
        <w:jc w:val="both"/>
        <w:rPr>
          <w:rFonts w:ascii="Times New Roman" w:hAnsi="Times New Roman" w:cs="Times New Roman"/>
          <w:bCs/>
          <w:sz w:val="24"/>
          <w:szCs w:val="24"/>
        </w:rPr>
      </w:pPr>
      <w:r w:rsidRPr="00E650D9">
        <w:rPr>
          <w:rFonts w:ascii="Times New Roman" w:hAnsi="Times New Roman" w:cs="Times New Roman"/>
          <w:sz w:val="24"/>
          <w:szCs w:val="24"/>
        </w:rPr>
        <w:t xml:space="preserve">Izglītības iestādē strādā psihologs, sociālais pedagogs, logopēdi, medicīnas māsa. Atbalsta personāls sadarbojas ar izglītojamiem, ar izglītojamo vecākiem, institūcijām ārpus iestādes. </w:t>
      </w:r>
      <w:r w:rsidRPr="00E650D9">
        <w:rPr>
          <w:rFonts w:ascii="Times New Roman" w:hAnsi="Times New Roman" w:cs="Times New Roman"/>
          <w:bCs/>
          <w:sz w:val="24"/>
          <w:szCs w:val="24"/>
        </w:rPr>
        <w:t xml:space="preserve">Pēc izstrādātā atbalsta komandas reglamenta izglītības iestādē darbojas Atbalsta komanda. </w:t>
      </w:r>
    </w:p>
    <w:p w:rsidR="00C20BC9" w:rsidRPr="00E650D9" w:rsidRDefault="00C20BC9" w:rsidP="00C20BC9">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bCs/>
          <w:sz w:val="24"/>
          <w:szCs w:val="24"/>
        </w:rPr>
        <w:t xml:space="preserve">Izglītības iestādes </w:t>
      </w:r>
      <w:r w:rsidRPr="00E650D9">
        <w:rPr>
          <w:rFonts w:ascii="Times New Roman" w:hAnsi="Times New Roman" w:cs="Times New Roman"/>
          <w:sz w:val="24"/>
          <w:szCs w:val="24"/>
        </w:rPr>
        <w:t xml:space="preserve">medmāsa regulāri apkopo ziņas par izglītojamo veselības stāvokli, konsultējas ar ģimenes ārstiem, bērnu psihiatru, vecākiem, veic ierakstus izglītojamā medicīniskajās kartēs par saslimšanām. Medmāsa nodod ziņas par izglītojamā veselības stāvokli priekšmetu skolotājiem, internāta skolotājiem, saslimšanas gadījumā sazvanās ar izglītojamā vecākiem un nodod informāciju. </w:t>
      </w:r>
      <w:r w:rsidRPr="00E650D9">
        <w:rPr>
          <w:rFonts w:ascii="Times New Roman" w:hAnsi="Times New Roman" w:cs="Times New Roman"/>
          <w:bCs/>
          <w:sz w:val="24"/>
          <w:szCs w:val="24"/>
        </w:rPr>
        <w:t>Izglītības iestādē</w:t>
      </w:r>
      <w:r w:rsidRPr="00E650D9">
        <w:rPr>
          <w:rFonts w:ascii="Times New Roman" w:hAnsi="Times New Roman" w:cs="Times New Roman"/>
          <w:sz w:val="24"/>
          <w:szCs w:val="24"/>
        </w:rPr>
        <w:t xml:space="preserve"> ir medicīnas kabinets, izolators.</w:t>
      </w:r>
    </w:p>
    <w:p w:rsidR="00C20BC9" w:rsidRPr="00E650D9" w:rsidRDefault="00C20BC9" w:rsidP="00C20BC9">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 xml:space="preserve">Psihologs veic izglītojamo izpēti, sniedz atzinumus, organizē individuālās un grupu konsultācijas. Sociālais pedagogs veicina sadarbību ar izglītojamo vecākiem, nepieciešamības gadījumā ar citām institūcijām, organizē individuālo un grupu darbu, uzsverot personiskās drošības nepieciešamību (piemēram “Džimba”, “Lielā dzīves skola”). Kopā ar </w:t>
      </w:r>
      <w:r w:rsidRPr="00E650D9">
        <w:rPr>
          <w:rFonts w:ascii="Times New Roman" w:hAnsi="Times New Roman" w:cs="Times New Roman"/>
          <w:bCs/>
          <w:sz w:val="24"/>
          <w:szCs w:val="24"/>
        </w:rPr>
        <w:t>iestādes</w:t>
      </w:r>
      <w:r w:rsidRPr="00E650D9">
        <w:rPr>
          <w:rFonts w:ascii="Times New Roman" w:hAnsi="Times New Roman" w:cs="Times New Roman"/>
          <w:sz w:val="24"/>
          <w:szCs w:val="24"/>
        </w:rPr>
        <w:t xml:space="preserve"> psihologu veido grupu nodarbības (piemēram “Mēs katrs esam savādāks”). Skolotājs logopēds veic izglītojamo izpēti, analizē datus, sniedz atzinumus, vada individuālās un grupu nodarbības. </w:t>
      </w:r>
    </w:p>
    <w:p w:rsidR="00C20BC9" w:rsidRPr="00E650D9" w:rsidRDefault="00C20BC9" w:rsidP="00C20BC9">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Izglītības iestādē ir izveidotas korekcijas nodarbību telpas. Vienā no telpām uzstādīta spoguļsiena. Saskaņā ar nodarbību sarakstu šajā telpā notiek ritmikas nodarbības,</w:t>
      </w:r>
      <w:r w:rsidRPr="00E650D9">
        <w:rPr>
          <w:rFonts w:ascii="Times New Roman" w:hAnsi="Times New Roman" w:cs="Times New Roman"/>
          <w:sz w:val="24"/>
          <w:szCs w:val="24"/>
          <w:lang w:eastAsia="zh-CN" w:bidi="hi-IN"/>
        </w:rPr>
        <w:t xml:space="preserve"> koriģējošās vingrošanas nodarbības</w:t>
      </w:r>
      <w:r w:rsidRPr="00E650D9">
        <w:rPr>
          <w:rFonts w:ascii="Times New Roman" w:hAnsi="Times New Roman" w:cs="Times New Roman"/>
          <w:sz w:val="24"/>
          <w:szCs w:val="24"/>
        </w:rPr>
        <w:t xml:space="preserve">. Aprīkots logopēdijas kabinets, kur regulāri, atbilstoši stundu sarakstam, notiek logopēdijas nodarbības. Vienā no telpām aprīkota trenažieru klase, kuru labprāt vakar stundās internātskolotāju vai sporta skolotāju pavadībā apmeklē vecāko klašu izglītojamie. 2018./2019.projekta INTERREG ietvaros izveidotas koriģējoši relaksējošās telpas (multisensorā istaba, agresijas noņemšanas istaba, sāls istaba), kuru resursus atbalsta darbā varēs izmantot atbalsta personāls. </w:t>
      </w:r>
    </w:p>
    <w:p w:rsidR="00C20BC9" w:rsidRPr="00E650D9" w:rsidRDefault="00C20BC9" w:rsidP="00C20BC9">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Internāta skolotāji pārzina izglītojamo mājas apstākļus. Izglītības iestāde, pēc nepieciešamības,  sadarbojas ar sociālajiem dienestiem un bāriņtiesām. Ikdienas atbalstu izglītojamie var saņemt no jebkura</w:t>
      </w:r>
      <w:r w:rsidRPr="00E650D9">
        <w:rPr>
          <w:rFonts w:ascii="Times New Roman" w:hAnsi="Times New Roman" w:cs="Times New Roman"/>
          <w:bCs/>
          <w:sz w:val="24"/>
          <w:szCs w:val="24"/>
        </w:rPr>
        <w:t xml:space="preserve"> iestādes</w:t>
      </w:r>
      <w:r w:rsidRPr="00E650D9">
        <w:rPr>
          <w:rFonts w:ascii="Times New Roman" w:hAnsi="Times New Roman" w:cs="Times New Roman"/>
          <w:sz w:val="24"/>
          <w:szCs w:val="24"/>
        </w:rPr>
        <w:t xml:space="preserve"> darbinieka, ārkārtējos gadījumos tie ir internāta skolotāji , skolas psihologs, </w:t>
      </w:r>
      <w:r w:rsidRPr="00E650D9">
        <w:rPr>
          <w:rFonts w:ascii="Times New Roman" w:hAnsi="Times New Roman" w:cs="Times New Roman"/>
          <w:bCs/>
          <w:sz w:val="24"/>
          <w:szCs w:val="24"/>
        </w:rPr>
        <w:t xml:space="preserve">izglītības iestādes </w:t>
      </w:r>
      <w:r w:rsidRPr="00E650D9">
        <w:rPr>
          <w:rFonts w:ascii="Times New Roman" w:hAnsi="Times New Roman" w:cs="Times New Roman"/>
          <w:sz w:val="24"/>
          <w:szCs w:val="24"/>
        </w:rPr>
        <w:t>administrācija.</w:t>
      </w:r>
    </w:p>
    <w:p w:rsidR="00C20BC9" w:rsidRPr="00E650D9" w:rsidRDefault="00C20BC9" w:rsidP="00C20BC9">
      <w:pPr>
        <w:spacing w:after="0" w:line="240" w:lineRule="auto"/>
        <w:ind w:firstLine="567"/>
        <w:jc w:val="both"/>
        <w:rPr>
          <w:rFonts w:ascii="Times New Roman" w:hAnsi="Times New Roman" w:cs="Times New Roman"/>
          <w:i/>
          <w:sz w:val="24"/>
          <w:szCs w:val="24"/>
        </w:rPr>
      </w:pPr>
      <w:r w:rsidRPr="00E650D9">
        <w:rPr>
          <w:rFonts w:ascii="Times New Roman" w:hAnsi="Times New Roman" w:cs="Times New Roman"/>
          <w:sz w:val="24"/>
          <w:szCs w:val="24"/>
        </w:rPr>
        <w:t>Izglītības iestāde pievērš uzmanību jautājumiem par veselīgu dzīvesveidu. Internāta skolotāji sadarbībā ar i</w:t>
      </w:r>
      <w:r w:rsidRPr="00E650D9">
        <w:rPr>
          <w:rFonts w:ascii="Times New Roman" w:hAnsi="Times New Roman" w:cs="Times New Roman"/>
          <w:bCs/>
          <w:sz w:val="24"/>
          <w:szCs w:val="24"/>
        </w:rPr>
        <w:t xml:space="preserve">estādes </w:t>
      </w:r>
      <w:r w:rsidRPr="00E650D9">
        <w:rPr>
          <w:rFonts w:ascii="Times New Roman" w:hAnsi="Times New Roman" w:cs="Times New Roman"/>
          <w:sz w:val="24"/>
          <w:szCs w:val="24"/>
        </w:rPr>
        <w:t xml:space="preserve">medmāsu organizē veselību veicinošās nodarbības. Informācija par veselīgu dzīvessveidu un rūpēm par veselību tiek sniegta ikdienā, saistot teorētiskās zināšanas ar praktiskām nodarbēm. Internāta skolotāji  gan audzināšanas stundās, gan ikdienā ar izglītojamajiem pārrunā par  jautājumiem, kā rīkoties negadījumu, traumu un saslimšanas gadījumos, drošību, higiēnu un ar cilvēka veselību saistītus jautājumus. </w:t>
      </w:r>
    </w:p>
    <w:p w:rsidR="00C20BC9" w:rsidRPr="00E650D9" w:rsidRDefault="00C20BC9" w:rsidP="00C20BC9">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bCs/>
          <w:sz w:val="24"/>
          <w:szCs w:val="24"/>
        </w:rPr>
        <w:lastRenderedPageBreak/>
        <w:t xml:space="preserve">Izglītības iestādē </w:t>
      </w:r>
      <w:r w:rsidRPr="00E650D9">
        <w:rPr>
          <w:rFonts w:ascii="Times New Roman" w:hAnsi="Times New Roman" w:cs="Times New Roman"/>
          <w:sz w:val="24"/>
          <w:szCs w:val="24"/>
        </w:rPr>
        <w:t>dienas režīms un personāla nodrošinājums ir plānots tā, lai izglītojamie  izglītības iestādē un internātā visu diennakti un arī brīvdienās nepaliktu bez izglītības iestādes darbinieku uzraudzības. Notiek individuālas pārrunas un konsultācijas par cilvēkdrošības jautājumiem, personīgo drošību.</w:t>
      </w:r>
      <w:r w:rsidRPr="00E650D9">
        <w:rPr>
          <w:rFonts w:ascii="Times New Roman" w:eastAsia="Times New Roman" w:hAnsi="Times New Roman" w:cs="Times New Roman"/>
          <w:sz w:val="24"/>
          <w:szCs w:val="24"/>
          <w:lang w:val="pt-BR" w:eastAsia="ru-RU"/>
        </w:rPr>
        <w:t xml:space="preserve"> Pedagogi vairākkārt pievēršas jautājumiem par noteikumiem, to ievērošanu, cilvēktiesību pārkāpšanu. Taču, ja Aleksandrovas internāpamatskolas iekšējās kārtības noteikumi tiek pārkāpti, tad grupas vai mācību priekšmeta pedagogs  veic ierakstu “Disciplīnas pārkāpumu žurnālā”. Notiek individuāla sarunu ar pedagogu  un izglītojamo, arpedagogu un izglītojamā vecāku vai pārkāpums tiek izskatīts  </w:t>
      </w:r>
      <w:r w:rsidRPr="00E650D9">
        <w:rPr>
          <w:rFonts w:ascii="Times New Roman" w:hAnsi="Times New Roman" w:cs="Times New Roman"/>
          <w:bCs/>
          <w:sz w:val="24"/>
          <w:szCs w:val="24"/>
        </w:rPr>
        <w:t xml:space="preserve">izglītības iestādes </w:t>
      </w:r>
      <w:r w:rsidRPr="00E650D9">
        <w:rPr>
          <w:rFonts w:ascii="Times New Roman" w:eastAsia="Times New Roman" w:hAnsi="Times New Roman" w:cs="Times New Roman"/>
          <w:sz w:val="24"/>
          <w:szCs w:val="24"/>
          <w:lang w:val="pt-BR" w:eastAsia="ru-RU"/>
        </w:rPr>
        <w:t xml:space="preserve">administrācijas līmenī. Saruna tiek fiksēta sarunu protokolā, kur atspoguļojas pārkāpuma veids, sarunas dalībnieki, sarunas saturs un pieņemtie lēmumi. Konfliktsituāciju izskatīšanā un risināšanā iesaistās </w:t>
      </w:r>
      <w:r w:rsidRPr="00E650D9">
        <w:rPr>
          <w:rFonts w:ascii="Times New Roman" w:hAnsi="Times New Roman" w:cs="Times New Roman"/>
          <w:bCs/>
          <w:sz w:val="24"/>
          <w:szCs w:val="24"/>
        </w:rPr>
        <w:t>izglītības iestādes</w:t>
      </w:r>
      <w:r w:rsidRPr="00E650D9">
        <w:rPr>
          <w:rFonts w:ascii="Times New Roman" w:eastAsia="Times New Roman" w:hAnsi="Times New Roman" w:cs="Times New Roman"/>
          <w:sz w:val="24"/>
          <w:szCs w:val="24"/>
          <w:lang w:val="pt-BR" w:eastAsia="ru-RU"/>
        </w:rPr>
        <w:t xml:space="preserve"> atbalsta personāls – skolas psihologs un sociālais pedagogs</w:t>
      </w:r>
      <w:r w:rsidRPr="00E650D9">
        <w:rPr>
          <w:rFonts w:ascii="Times New Roman" w:hAnsi="Times New Roman" w:cs="Times New Roman"/>
          <w:sz w:val="24"/>
          <w:szCs w:val="24"/>
        </w:rPr>
        <w:t xml:space="preserve">. Atsevišķos gadījumos iesaistās bāriņtiesa, sociālie dienesti, valsts policija. 13.04.2016. apstiprināta un darbojas “Vardarbības novēršanas kārtība”.2016.gada 21.decembrī aktualizēti  </w:t>
      </w:r>
      <w:r w:rsidRPr="00E650D9">
        <w:rPr>
          <w:rFonts w:ascii="Times New Roman" w:hAnsi="Times New Roman" w:cs="Times New Roman"/>
          <w:bCs/>
          <w:sz w:val="24"/>
          <w:szCs w:val="24"/>
        </w:rPr>
        <w:t xml:space="preserve">izglītības iestādes </w:t>
      </w:r>
      <w:r w:rsidRPr="00E650D9">
        <w:rPr>
          <w:rFonts w:ascii="Times New Roman" w:hAnsi="Times New Roman" w:cs="Times New Roman"/>
          <w:sz w:val="24"/>
          <w:szCs w:val="24"/>
        </w:rPr>
        <w:t>Iekšējās kārtības noteikumi, kuros stingri noteikti soļi, kā rīkoties pārkāpumu gadījumos.</w:t>
      </w:r>
    </w:p>
    <w:p w:rsidR="00C20BC9" w:rsidRPr="00E650D9" w:rsidRDefault="00C20BC9" w:rsidP="00C20BC9">
      <w:pPr>
        <w:spacing w:after="0" w:line="240" w:lineRule="auto"/>
        <w:jc w:val="both"/>
        <w:rPr>
          <w:rFonts w:ascii="Times New Roman" w:eastAsia="Calibri" w:hAnsi="Times New Roman" w:cs="Times New Roman"/>
          <w:sz w:val="24"/>
          <w:szCs w:val="24"/>
        </w:rPr>
      </w:pPr>
      <w:r w:rsidRPr="00E650D9">
        <w:rPr>
          <w:rFonts w:ascii="Times New Roman" w:hAnsi="Times New Roman" w:cs="Times New Roman"/>
          <w:bCs/>
          <w:sz w:val="24"/>
          <w:szCs w:val="24"/>
        </w:rPr>
        <w:t>Izglītības iestāde īsteno</w:t>
      </w:r>
      <w:r w:rsidRPr="00E650D9">
        <w:rPr>
          <w:rFonts w:ascii="Times New Roman" w:eastAsia="Calibri" w:hAnsi="Times New Roman" w:cs="Times New Roman"/>
          <w:sz w:val="24"/>
          <w:szCs w:val="24"/>
        </w:rPr>
        <w:t xml:space="preserve"> “Džimbas drošības programmu”  un “Lielā dzīves skola”  ar mērķi mācīt bērniem personiskās drošības iemaņas saskarsmē ar citiem cilvēkiem, pilnveidot izglītojamo sociālās prasmes un mazināt vienaudžu savstarpējo vardarbību.</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b/>
          <w:sz w:val="24"/>
          <w:szCs w:val="24"/>
        </w:rPr>
        <w:t>Stiprās puses:</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Izglītības iestāde ir nodrošināta ar visiem nepieciešamajiem speciālistiem. Darbojas atbalsta komanda. </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Nodrošināts plašs psiholoģiskais un sociālpedagoģiskais atbalsts izglītojamiem. </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b/>
          <w:sz w:val="24"/>
          <w:szCs w:val="24"/>
        </w:rPr>
        <w:t>Turpmākā</w:t>
      </w:r>
      <w:r w:rsidR="002848FA" w:rsidRPr="00E650D9">
        <w:rPr>
          <w:rFonts w:ascii="Times New Roman" w:hAnsi="Times New Roman" w:cs="Times New Roman"/>
          <w:b/>
          <w:sz w:val="24"/>
          <w:szCs w:val="24"/>
        </w:rPr>
        <w:t>s</w:t>
      </w:r>
      <w:r w:rsidRPr="00E650D9">
        <w:rPr>
          <w:rFonts w:ascii="Times New Roman" w:hAnsi="Times New Roman" w:cs="Times New Roman"/>
          <w:b/>
          <w:sz w:val="24"/>
          <w:szCs w:val="24"/>
        </w:rPr>
        <w:t xml:space="preserve"> attīstības vajadzības:</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Pilnveidot sadarbības, atbalsta un korekcijas pasākumus darbā ar bērniem kuriem ir uzvedības, sociāla vai pedagoģiska rakstura problēmas. </w:t>
      </w:r>
    </w:p>
    <w:p w:rsidR="00C20BC9" w:rsidRPr="00E650D9" w:rsidRDefault="00C20BC9" w:rsidP="00C20BC9">
      <w:pPr>
        <w:spacing w:after="0" w:line="240" w:lineRule="auto"/>
        <w:jc w:val="both"/>
        <w:rPr>
          <w:rFonts w:ascii="Times New Roman" w:hAnsi="Times New Roman" w:cs="Times New Roman"/>
          <w:sz w:val="24"/>
          <w:szCs w:val="24"/>
        </w:rPr>
      </w:pPr>
      <w:r w:rsidRPr="00E650D9">
        <w:rPr>
          <w:rFonts w:ascii="Times New Roman" w:hAnsi="Times New Roman" w:cs="Times New Roman"/>
          <w:b/>
          <w:sz w:val="24"/>
          <w:szCs w:val="24"/>
        </w:rPr>
        <w:t>Vērtējuma līmenis</w:t>
      </w:r>
      <w:r w:rsidRPr="00E650D9">
        <w:rPr>
          <w:rFonts w:ascii="Times New Roman" w:hAnsi="Times New Roman" w:cs="Times New Roman"/>
          <w:sz w:val="24"/>
          <w:szCs w:val="24"/>
        </w:rPr>
        <w:t xml:space="preserve"> – </w:t>
      </w:r>
      <w:r w:rsidRPr="00E650D9">
        <w:rPr>
          <w:rFonts w:ascii="Times New Roman" w:hAnsi="Times New Roman" w:cs="Times New Roman"/>
          <w:b/>
          <w:sz w:val="24"/>
          <w:szCs w:val="24"/>
        </w:rPr>
        <w:t>labi</w:t>
      </w:r>
    </w:p>
    <w:p w:rsidR="00C20BC9" w:rsidRPr="00E650D9" w:rsidRDefault="00C20BC9" w:rsidP="00AA4123">
      <w:pPr>
        <w:spacing w:after="0" w:line="240" w:lineRule="auto"/>
        <w:jc w:val="both"/>
        <w:rPr>
          <w:rFonts w:ascii="Times New Roman" w:hAnsi="Times New Roman"/>
          <w:sz w:val="24"/>
          <w:szCs w:val="28"/>
          <w:lang w:eastAsia="lv-LV"/>
        </w:rPr>
      </w:pPr>
    </w:p>
    <w:p w:rsidR="00AA4123" w:rsidRPr="00E650D9" w:rsidRDefault="00C20BC9" w:rsidP="00AA4123">
      <w:pPr>
        <w:spacing w:after="0" w:line="240" w:lineRule="auto"/>
        <w:jc w:val="both"/>
        <w:rPr>
          <w:rFonts w:ascii="Times New Roman" w:hAnsi="Times New Roman" w:cs="Times New Roman"/>
          <w:b/>
          <w:bCs/>
          <w:sz w:val="24"/>
          <w:szCs w:val="24"/>
        </w:rPr>
      </w:pPr>
      <w:r w:rsidRPr="00E650D9">
        <w:rPr>
          <w:rFonts w:ascii="Times New Roman" w:hAnsi="Times New Roman"/>
          <w:b/>
          <w:sz w:val="24"/>
          <w:szCs w:val="28"/>
          <w:lang w:eastAsia="lv-LV"/>
        </w:rPr>
        <w:t>4.4.2. izglītojamo drošības garantēšana (drošība un darba aizsardzība)</w:t>
      </w:r>
    </w:p>
    <w:p w:rsidR="002848FA" w:rsidRPr="00E650D9" w:rsidRDefault="002848FA" w:rsidP="002848FA">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Izglītības iestādē ir izstrādātas un noteiktā kārtībā apstiprinātas darba drošības instrukcijas. Visa gada garumā internāta skolotāji un priekšmetu pedagogi veic dažāda veida instrukcijas – par ceļu satiksmes noteikumu ievērošanu, par drošību uz ūdens, ledus, drošību ejot pārgājienos, instruktāžas strādājot ar dažāda veida darba rīkiem, par elektrodrošību, par pasākumiem kā sevi un citus nepakļaut briesmām. 2017.gada maijā  ir izstrādāta darba drošības instrukcija, kārtojot profesionālās kvalifikācijas “Pavāra palīgs” eksāmena praktisko daļu. Veiktās instruktāžas pedagogs atspoguļo izstrādātajās instruktāžu veidlapās, klašu žurnālos. Izglītojamie  parakstās par drošības ievērošanu. Direktores vietnieces mācību darbā un audzināšanas darbā kontrolē ierakstus izglītības iestādes dokumentācijā par izglītojamo drošības instruktāžu savlaicīgu veikšanu.</w:t>
      </w:r>
    </w:p>
    <w:p w:rsidR="002848FA" w:rsidRPr="00E650D9" w:rsidRDefault="002848FA" w:rsidP="002848FA">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Izglītības iestādē ir izstrādātas instrukcijas audzēkņiem par drošību sporta nodarbībās, drošību skolas ēdnīcā  ar kurām audzēkņus iepazīstina 2 reizes mācību gadā (uzsākot mācības 1. un 2. semestrī). Par iepazīšanos ar instrukcijām audzēkņi parakstās klases žurnālā un drošības instruktāžu veidlapa.  Izstrādāta “Skolēnu personas datu aizsardzības kārtība”. Izglītības iestādē un internātā ir evakuācijas plāni, pieejamā vietā ir informācija par to, kā sazināties ar palīdzības dienestiem. Mācību priekšmeta un internāta skolotāji informē izglītojamos, kā rīkoties ārkārtas situācijās. Izglītības iestādes darbu drošības jautājumos koordinē Dagdas novada darba aizsardzības speciālists. Izglītības iestāde</w:t>
      </w:r>
      <w:r w:rsidRPr="00E650D9">
        <w:rPr>
          <w:rFonts w:ascii="Times New Roman" w:hAnsi="Times New Roman" w:cs="Times New Roman"/>
          <w:bCs/>
          <w:sz w:val="24"/>
          <w:szCs w:val="24"/>
        </w:rPr>
        <w:t xml:space="preserve"> un internāta ēka ir pieslēgta signalizācijai. </w:t>
      </w:r>
      <w:r w:rsidRPr="00E650D9">
        <w:rPr>
          <w:rFonts w:ascii="Times New Roman" w:hAnsi="Times New Roman" w:cs="Times New Roman"/>
          <w:sz w:val="24"/>
          <w:szCs w:val="24"/>
        </w:rPr>
        <w:t>Izglītības iestādē ir atbildīgais par ugunsdrošību. Vienu reizi mācību gadā tiek veiktas praktiskās apmācības. Daļa izglītojamo šīs apmācības uzskata par spēli un uztver tās  pavirši. Ugunsdrošības stāvokli izglītības iestādē kontrolē Krāslavas ugunsdrošības un glābšanas dienests. Izglītības iestādē ir nepieciešamajā skaitā izvietoti ugunsdzēšamie aparāti.</w:t>
      </w:r>
    </w:p>
    <w:p w:rsidR="002848FA" w:rsidRPr="00E650D9" w:rsidRDefault="002848FA" w:rsidP="002848FA">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 xml:space="preserve">Katra semestra sākumā izglītojamie tiek iepazīstināti ar iekšējās kārtības noteikumiem un drošības noteikumiem mācību stundās  to apliecina izglītojamā paraksts klases žurnālā un </w:t>
      </w:r>
      <w:r w:rsidRPr="00E650D9">
        <w:rPr>
          <w:rFonts w:ascii="Times New Roman" w:hAnsi="Times New Roman" w:cs="Times New Roman"/>
          <w:sz w:val="24"/>
          <w:szCs w:val="24"/>
        </w:rPr>
        <w:lastRenderedPageBreak/>
        <w:t xml:space="preserve">izstrādātajā drošības noteikumu veidlapā. Internāta foajē atrodas iekšējās kārtības noteikumu izraksts par izglītojamo pienākumiem un tiesībām, kā arī par nepiederošu personu ienākšanu izglītības iestādē. </w:t>
      </w:r>
    </w:p>
    <w:p w:rsidR="002848FA" w:rsidRPr="00E650D9" w:rsidRDefault="002848FA" w:rsidP="002848FA">
      <w:pPr>
        <w:spacing w:after="0" w:line="240" w:lineRule="auto"/>
        <w:ind w:firstLine="567"/>
        <w:jc w:val="both"/>
        <w:rPr>
          <w:rFonts w:ascii="Times New Roman" w:hAnsi="Times New Roman" w:cs="Times New Roman"/>
          <w:bCs/>
          <w:sz w:val="24"/>
          <w:szCs w:val="24"/>
        </w:rPr>
      </w:pPr>
      <w:r w:rsidRPr="00E650D9">
        <w:rPr>
          <w:rFonts w:ascii="Times New Roman" w:hAnsi="Times New Roman" w:cs="Times New Roman"/>
          <w:bCs/>
          <w:sz w:val="24"/>
          <w:szCs w:val="24"/>
        </w:rPr>
        <w:t>Izglītības iestādes personāls, atbilstoši prasībām, ir apguvis kursu programmu- “Speciālās zināšanas bērnu tiesību aizsardzības jomā”.</w:t>
      </w:r>
    </w:p>
    <w:p w:rsidR="002848FA" w:rsidRPr="00E650D9" w:rsidRDefault="002848FA" w:rsidP="002848FA">
      <w:pPr>
        <w:spacing w:after="0" w:line="240" w:lineRule="auto"/>
        <w:ind w:firstLine="567"/>
        <w:jc w:val="both"/>
        <w:rPr>
          <w:rFonts w:ascii="Times New Roman" w:hAnsi="Times New Roman" w:cs="Times New Roman"/>
          <w:sz w:val="24"/>
          <w:szCs w:val="24"/>
        </w:rPr>
      </w:pPr>
      <w:r w:rsidRPr="00E650D9">
        <w:rPr>
          <w:rFonts w:ascii="Times New Roman" w:hAnsi="Times New Roman" w:cs="Times New Roman"/>
          <w:sz w:val="24"/>
          <w:szCs w:val="24"/>
        </w:rPr>
        <w:t>Ar iestādes auto transportu tiek nodrošināti bezmaksas izglītojamo pārvadājumi uz iestādi pirmdienās un atpakaļ uz mājām piektdienās internāta skolotāja pavadībā, kā arī uz mācību ekskursijām, sacensībām.</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     Tiek organizēti un novadīti izglītojoši pasākumi par drošību, veselību (droša interneta vide, filmiņa par pienākumiem, savstarpējas attiecības, drošas attiecības starp vienaudžiem).</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   Tika izveidota aptauju “Skolēnu droša emocionālā vide”. Aptaujā piedalījās gan izglītojamie, gan izglītojamo vecākiem. Atbildes tika analizētas un apkopotas.</w:t>
      </w:r>
    </w:p>
    <w:p w:rsidR="002848FA" w:rsidRPr="00E650D9" w:rsidRDefault="002848FA" w:rsidP="002848FA">
      <w:pPr>
        <w:spacing w:after="0" w:line="240" w:lineRule="auto"/>
        <w:ind w:firstLine="567"/>
        <w:jc w:val="both"/>
        <w:rPr>
          <w:rFonts w:ascii="Times New Roman" w:hAnsi="Times New Roman" w:cs="Times New Roman"/>
          <w:sz w:val="24"/>
          <w:szCs w:val="24"/>
        </w:rPr>
      </w:pPr>
    </w:p>
    <w:p w:rsidR="002848FA" w:rsidRPr="00E650D9" w:rsidRDefault="002848FA" w:rsidP="002848FA">
      <w:pPr>
        <w:spacing w:after="0" w:line="240" w:lineRule="auto"/>
        <w:jc w:val="both"/>
        <w:rPr>
          <w:rFonts w:ascii="Times New Roman" w:hAnsi="Times New Roman" w:cs="Times New Roman"/>
          <w:b/>
          <w:sz w:val="24"/>
          <w:szCs w:val="24"/>
        </w:rPr>
      </w:pPr>
      <w:r w:rsidRPr="00E650D9">
        <w:rPr>
          <w:rFonts w:ascii="Times New Roman" w:hAnsi="Times New Roman" w:cs="Times New Roman"/>
          <w:b/>
          <w:sz w:val="24"/>
          <w:szCs w:val="24"/>
        </w:rPr>
        <w:t>Stiprās puses:</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Izglītības iestāde rūpējas par izglītojamā fizisko, psiholoģisko, sociālo, emocionālo drošību.</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Pārdomāts dienas režīms, plānoti drošības un aizsardzības pasākumi izglītojamiem. </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 xml:space="preserve">Izglītības iestāde organizē veselības veicinošus pasākumus. </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Izstrādāta  “Vardarbības novēršanas kārtība”.</w:t>
      </w:r>
    </w:p>
    <w:p w:rsidR="002848FA" w:rsidRPr="00E650D9" w:rsidRDefault="002848FA" w:rsidP="002848FA">
      <w:pPr>
        <w:spacing w:after="0" w:line="240" w:lineRule="auto"/>
        <w:ind w:firstLine="567"/>
        <w:jc w:val="both"/>
        <w:rPr>
          <w:rFonts w:ascii="Times New Roman" w:hAnsi="Times New Roman" w:cs="Times New Roman"/>
          <w:sz w:val="24"/>
          <w:szCs w:val="24"/>
        </w:rPr>
      </w:pPr>
    </w:p>
    <w:p w:rsidR="002848FA" w:rsidRPr="00E650D9" w:rsidRDefault="002848FA" w:rsidP="002848FA">
      <w:pPr>
        <w:spacing w:after="0" w:line="240" w:lineRule="auto"/>
        <w:jc w:val="both"/>
        <w:rPr>
          <w:rFonts w:ascii="Times New Roman" w:hAnsi="Times New Roman" w:cs="Times New Roman"/>
          <w:b/>
          <w:sz w:val="24"/>
          <w:szCs w:val="24"/>
        </w:rPr>
      </w:pPr>
      <w:r w:rsidRPr="00E650D9">
        <w:rPr>
          <w:rFonts w:ascii="Times New Roman" w:hAnsi="Times New Roman" w:cs="Times New Roman"/>
          <w:b/>
          <w:sz w:val="24"/>
          <w:szCs w:val="24"/>
        </w:rPr>
        <w:t>Turpmākās attīstības vajadzības:</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t>Pilnveidot izglītojamo un darbinieku prasmes rīkoties ārkārtas situācijās.</w:t>
      </w:r>
    </w:p>
    <w:p w:rsidR="002848FA" w:rsidRPr="00E650D9" w:rsidRDefault="002848FA" w:rsidP="002848FA">
      <w:pPr>
        <w:spacing w:after="0" w:line="240" w:lineRule="auto"/>
        <w:ind w:firstLine="567"/>
        <w:jc w:val="both"/>
        <w:rPr>
          <w:rFonts w:ascii="Times New Roman" w:hAnsi="Times New Roman" w:cs="Times New Roman"/>
          <w:sz w:val="24"/>
          <w:szCs w:val="24"/>
        </w:rPr>
      </w:pPr>
    </w:p>
    <w:p w:rsidR="002848FA" w:rsidRPr="00E650D9" w:rsidRDefault="002848FA" w:rsidP="002848FA">
      <w:pPr>
        <w:spacing w:after="0" w:line="240" w:lineRule="auto"/>
        <w:jc w:val="both"/>
        <w:rPr>
          <w:rFonts w:ascii="Times New Roman" w:hAnsi="Times New Roman" w:cs="Times New Roman"/>
          <w:b/>
          <w:sz w:val="24"/>
          <w:szCs w:val="24"/>
        </w:rPr>
      </w:pPr>
      <w:r w:rsidRPr="00E650D9">
        <w:rPr>
          <w:rFonts w:ascii="Times New Roman" w:hAnsi="Times New Roman" w:cs="Times New Roman"/>
          <w:b/>
          <w:sz w:val="24"/>
          <w:szCs w:val="24"/>
        </w:rPr>
        <w:t xml:space="preserve"> Vērtējuma līmenis: labi</w:t>
      </w:r>
    </w:p>
    <w:p w:rsidR="002848FA" w:rsidRPr="00E650D9" w:rsidRDefault="002848FA" w:rsidP="002848FA">
      <w:pPr>
        <w:spacing w:after="0" w:line="240" w:lineRule="auto"/>
        <w:jc w:val="both"/>
        <w:rPr>
          <w:rFonts w:ascii="Times New Roman" w:hAnsi="Times New Roman" w:cs="Times New Roman"/>
          <w:b/>
          <w:sz w:val="24"/>
          <w:szCs w:val="24"/>
        </w:rPr>
      </w:pPr>
    </w:p>
    <w:p w:rsidR="002848FA" w:rsidRPr="00E650D9" w:rsidRDefault="002848FA" w:rsidP="002848FA">
      <w:pPr>
        <w:spacing w:after="0" w:line="240" w:lineRule="auto"/>
        <w:jc w:val="both"/>
        <w:rPr>
          <w:rFonts w:ascii="Times New Roman" w:eastAsia="Times New Roman" w:hAnsi="Times New Roman" w:cs="Times New Roman"/>
          <w:b/>
          <w:sz w:val="24"/>
          <w:szCs w:val="24"/>
          <w:lang w:eastAsia="lv-LV"/>
        </w:rPr>
      </w:pPr>
      <w:r w:rsidRPr="00E650D9">
        <w:rPr>
          <w:rFonts w:ascii="Times New Roman" w:eastAsia="Times New Roman" w:hAnsi="Times New Roman" w:cs="Times New Roman"/>
          <w:b/>
          <w:sz w:val="24"/>
          <w:szCs w:val="24"/>
          <w:lang w:eastAsia="lv-LV"/>
        </w:rPr>
        <w:t>4.4.</w:t>
      </w:r>
      <w:r w:rsidR="00E650D9">
        <w:rPr>
          <w:rFonts w:ascii="Times New Roman" w:eastAsia="Times New Roman" w:hAnsi="Times New Roman" w:cs="Times New Roman"/>
          <w:b/>
          <w:sz w:val="24"/>
          <w:szCs w:val="24"/>
          <w:lang w:eastAsia="lv-LV"/>
        </w:rPr>
        <w:t>3.</w:t>
      </w:r>
      <w:r w:rsidRPr="00E650D9">
        <w:rPr>
          <w:rFonts w:ascii="Times New Roman" w:eastAsia="Times New Roman" w:hAnsi="Times New Roman" w:cs="Times New Roman"/>
          <w:b/>
          <w:sz w:val="24"/>
          <w:szCs w:val="24"/>
          <w:lang w:eastAsia="lv-LV"/>
        </w:rPr>
        <w:t xml:space="preserve"> Atbalsts personības veidošanā</w:t>
      </w:r>
    </w:p>
    <w:p w:rsidR="002848FA" w:rsidRPr="00E650D9" w:rsidRDefault="002848FA" w:rsidP="002848FA">
      <w:pPr>
        <w:spacing w:after="0" w:line="240" w:lineRule="auto"/>
        <w:ind w:firstLine="284"/>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Izglītības iestāde piedāvā audzēkņiem darboties skolēnu līdzpārvaldē. </w:t>
      </w:r>
      <w:r w:rsidRPr="00E650D9">
        <w:rPr>
          <w:rFonts w:ascii="Times New Roman" w:hAnsi="Times New Roman" w:cs="Times New Roman"/>
          <w:sz w:val="24"/>
          <w:szCs w:val="24"/>
        </w:rPr>
        <w:t xml:space="preserve">Tās darbība notiek saskaņā ar izglītības iestādes “Skolēnu līdzpārvaldes reglamentu”. </w:t>
      </w:r>
      <w:r w:rsidRPr="00E650D9">
        <w:rPr>
          <w:rFonts w:ascii="Times New Roman" w:eastAsia="Times New Roman" w:hAnsi="Times New Roman" w:cs="Times New Roman"/>
          <w:sz w:val="24"/>
          <w:szCs w:val="24"/>
          <w:lang w:eastAsia="lv-LV"/>
        </w:rPr>
        <w:t xml:space="preserve">Skolēnu līdzpārvaldes darbu vada direktores vietniece audzināšanas darbā. Katra semestra sākumā grupas kolektīvs kopsapulcē izvirza izglītojamos, kas darbosies līdzpārvaldē. Līdzpārvaldes darbības mērķis ir panākt izglītojamo  iesaistīšanos audzināšanas darbā, sabiedriska darba organizēšanā. Līdzpārvaldes locekļi aizstāv izglītojamo intereses, izsaka priekšlikumus mācību un sadzīves apstākļu uzlabošanai izglītības iestādē. Izglītojamie piedalās un palīdz veidot izglītības iestādē pasākumus, rīkot konkursus, organizē radošās darbnīcas un izstādes. Līdzpārvaldes locekļi aicina vecākus iesaistīties rudens ražas izstādē, foto konkursā „Skaista mana tēva sēta!”, Aleksandrovas internātpamatskolas „Vēlējumi Latvijai” grāmatas veidošanā. Organizē radošo darbnīcu internātā ar mērķi saliedēt grupu kolektīvus. Līdzpārvaldes locekļi iesaista katru internātā dzīvojošo izglītojamo  „Mana Latvija” kolāžas veidošanā. Tiek piedāvāts zīmējumu konkurss „Sargā savu tēvu zemi!” un radošo darbu izstāde „Manai Latvijai”, “Rudens lapu pārvērtības”, „Sniegavīru parāde”. Visus darba autorus sumina novembra svētku svinīgajā pasākumā.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Līdzpārvaldes locekļi piedalās Dagdas novada labdarības pasākumos un tiek piedāvāts iesaistīties „Labo darbu nedēļā”. Caur visiem augstāk minētajiem pasākumiem izglītojamiem tiek mācīta tikumiskā audzināšana.</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Tā kā izglītības iestādē izglītojas izglītojamie ar garīgās attīstības traucējumiem, tas izglītojamie līdzpārvaldes darbā darbojas  savu spēju robežās. </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eastAsia="Times New Roman" w:hAnsi="Times New Roman" w:cs="Times New Roman"/>
          <w:sz w:val="24"/>
          <w:szCs w:val="24"/>
          <w:lang w:eastAsia="lv-LV"/>
        </w:rPr>
        <w:t xml:space="preserve"> Izglītojamo pozitīvo attieksmju, personības īpašību un sociālo iemaņu attīstīšanu veicina izglītības iestādē katru gadu noteiktās mācību un audzināšanas darba prioritātes. Audzināšanas darbs izglītības iestādē ir plānots un organizēts atbilstoši internātskolas specifikai, kur viens no galvenajiem virzieniem ir izglītojamo sociālā integrācija, tāpēc izglītības iestāde veicina aktīvu izglītojamo dalību, novada, reģiona un valstī rīkotajos pasākumos.</w:t>
      </w:r>
    </w:p>
    <w:p w:rsidR="002848FA" w:rsidRPr="00E650D9" w:rsidRDefault="002848FA" w:rsidP="002848FA">
      <w:pPr>
        <w:spacing w:after="0" w:line="240" w:lineRule="auto"/>
        <w:jc w:val="both"/>
        <w:rPr>
          <w:rFonts w:ascii="Times New Roman" w:hAnsi="Times New Roman" w:cs="Times New Roman"/>
          <w:sz w:val="24"/>
          <w:szCs w:val="24"/>
        </w:rPr>
      </w:pPr>
      <w:r w:rsidRPr="00E650D9">
        <w:rPr>
          <w:rFonts w:ascii="Times New Roman" w:hAnsi="Times New Roman" w:cs="Times New Roman"/>
          <w:sz w:val="24"/>
          <w:szCs w:val="24"/>
        </w:rPr>
        <w:lastRenderedPageBreak/>
        <w:t xml:space="preserve">Mācību gada sākumā internāta skolotāji plāno savu darbību. Veidojot gada plānojumu, internāta skolotāji ievēro grupas izglītojamo vecumu, spējas, zināšanu un veselības stāvokli. Lai panākt iecerēto, internāta skolotājs izvēlas darba formas un metodes, ar kuru palīdzību sasniegs izvēlēto audzināšanas tēmu – sevis izzināšana un pilnveidošana, pilsoniskā līdzdalība, karjeras izvēle, veselības un vides un drošības tēmu aktualitāti un nozīmīgumu izglītojamā attīstībai. Īpaša uzmanība tiek pievērta skolēnu veselīgajam dzīvesveidam. Izglītības iestāde ir iesaistījusies programmā “Skolas ābols”, “Piens”, organizētas sportiskas aktivitātes ārā un sporta zālē. Organizēti rudens un pavasara pārgājieni, krosi, vieglatlētikas sacensības.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Uzmanība tiek pievērsta izglītojamo pozitīvo attieksmju, personības īpašību un sociālo iemaņu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attīstīšanai. Internāta skolotāju darba plānos ir ietvertas tēmas par tikumiskām vērtībām, to nozīmi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cilvēka dzīvē, uzvedības un saskarsmes kultūru, tiesībām un pienākumiem. Sadarbībā ar izglītības iestādes psihologiem un sociālo pedagogu novadīts nodarbību cikls „Mēs katrs esam savādāks” ar mērķi pieņemt viens otru tādu, kāds viņš ir, kā arī saliedēt katras grupas izglītojamos, kā arī izglītības iestādes kolektīvu kopumā. Nepieciešamības gadījumā psihologs vai sociālais pedagogs izglītojamiem sniedz  emocionālo  vai psiholoģisku atbalstu.</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Lielu uzmanību internāta skolotāji pievērš praktiskām lietām, pilnveido izglītojamo zināšanas un prasmes, gatavo izglītojamos patstāvīgai dzīvei, sociālajai adaptācijai.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hAnsi="Times New Roman" w:cs="Times New Roman"/>
          <w:sz w:val="24"/>
          <w:szCs w:val="24"/>
        </w:rPr>
        <w:t xml:space="preserve">Katra izglītojamā attīstības dinamiku var novērot datu bāzēs, kas ietver sevī tādu informāciju kā attieksme pret mācību darbu, uzvedība, attieksme pret pienākumiem, saskarsme un komunikācija, intereses, iesaistīšanās skolas un ārpusskolas pasākumos.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Internāta skolotāju darba pamatvirzieni ir dienas režīma izpilde grupā, audzināšanas stundu organizēšana, izglītojamo atbalsts, izpēte, sadarbība ar vecākiem, mācību priekšmetu pedagogiem, atbalsta personālu, iestādes vadību, kā arī dažādu grupas pasākumu rīkošana un grupas sagatavošana dalībai izglītības iestādes un ārpusskolas pasākumos.</w:t>
      </w:r>
    </w:p>
    <w:p w:rsidR="002848FA" w:rsidRPr="00E650D9" w:rsidRDefault="002848FA" w:rsidP="002848FA">
      <w:pPr>
        <w:spacing w:after="0" w:line="240" w:lineRule="auto"/>
        <w:ind w:firstLine="284"/>
        <w:jc w:val="both"/>
        <w:rPr>
          <w:rFonts w:ascii="Times New Roman" w:eastAsia="Times New Roman" w:hAnsi="Times New Roman" w:cs="Times New Roman"/>
          <w:sz w:val="24"/>
          <w:szCs w:val="24"/>
          <w:lang w:eastAsia="lv-LV"/>
        </w:rPr>
      </w:pPr>
      <w:r w:rsidRPr="00E650D9">
        <w:rPr>
          <w:rFonts w:ascii="Times New Roman" w:hAnsi="Times New Roman" w:cs="Times New Roman"/>
          <w:sz w:val="24"/>
          <w:szCs w:val="24"/>
        </w:rPr>
        <w:t xml:space="preserve">Lai veicinātu vispusīgu personības attīstību, kā arī </w:t>
      </w:r>
      <w:r w:rsidRPr="00E650D9">
        <w:rPr>
          <w:rFonts w:ascii="Times New Roman" w:eastAsia="Times New Roman" w:hAnsi="Times New Roman" w:cs="Times New Roman"/>
          <w:sz w:val="24"/>
          <w:szCs w:val="24"/>
          <w:lang w:eastAsia="lv-LV"/>
        </w:rPr>
        <w:t>tikumisko,</w:t>
      </w:r>
      <w:r w:rsidRPr="00E650D9">
        <w:rPr>
          <w:rFonts w:ascii="Times New Roman" w:hAnsi="Times New Roman" w:cs="Times New Roman"/>
          <w:sz w:val="24"/>
          <w:szCs w:val="24"/>
        </w:rPr>
        <w:t xml:space="preserve"> pilsonisko audzināšanu, </w:t>
      </w:r>
      <w:r w:rsidRPr="00E650D9">
        <w:rPr>
          <w:rFonts w:ascii="Times New Roman" w:eastAsia="Times New Roman" w:hAnsi="Times New Roman" w:cs="Times New Roman"/>
          <w:sz w:val="24"/>
          <w:szCs w:val="24"/>
          <w:lang w:eastAsia="lv-LV"/>
        </w:rPr>
        <w:t>pašapziņu un atbildības sajūtu,</w:t>
      </w:r>
      <w:r w:rsidRPr="00E650D9">
        <w:rPr>
          <w:rFonts w:ascii="Times New Roman" w:hAnsi="Times New Roman" w:cs="Times New Roman"/>
          <w:sz w:val="24"/>
          <w:szCs w:val="24"/>
        </w:rPr>
        <w:t xml:space="preserve"> stiprinātu piederības sajūtu savai skolai, novadam, valstij,</w:t>
      </w:r>
      <w:r w:rsidRPr="00E650D9">
        <w:rPr>
          <w:rFonts w:ascii="Times New Roman" w:eastAsia="Times New Roman" w:hAnsi="Times New Roman" w:cs="Times New Roman"/>
          <w:sz w:val="24"/>
          <w:szCs w:val="24"/>
          <w:lang w:eastAsia="lv-LV"/>
        </w:rPr>
        <w:t xml:space="preserve"> kā arī attīstītu izglītojamo radošumu</w:t>
      </w:r>
      <w:r w:rsidRPr="00E650D9">
        <w:rPr>
          <w:rFonts w:ascii="Times New Roman" w:hAnsi="Times New Roman" w:cs="Times New Roman"/>
          <w:sz w:val="24"/>
          <w:szCs w:val="24"/>
        </w:rPr>
        <w:t xml:space="preserve">, izglītības iestāde  pārdomāti, ievērojot izglītojamo intereses, plāno un noteiktā kārtībā organizē daudzveidīgus tradicionālus ārpusstundu pasākumus, </w:t>
      </w:r>
      <w:r w:rsidRPr="00E650D9">
        <w:rPr>
          <w:rFonts w:ascii="Times New Roman" w:eastAsia="Times New Roman" w:hAnsi="Times New Roman" w:cs="Times New Roman"/>
          <w:sz w:val="24"/>
          <w:szCs w:val="24"/>
          <w:lang w:eastAsia="lv-LV"/>
        </w:rPr>
        <w:t>kas ir sastāvdaļa no izglītības iestādes  darba plāna. Ārpusstundu pasākumi ir plānoti tā, lai katrs izglītības iestādes izglītojamais varētu piedalīties pasākumos.</w:t>
      </w:r>
    </w:p>
    <w:p w:rsidR="002848FA" w:rsidRPr="00E650D9" w:rsidRDefault="002848FA" w:rsidP="002848FA">
      <w:pPr>
        <w:spacing w:after="0" w:line="240" w:lineRule="auto"/>
        <w:ind w:firstLine="284"/>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Pilsoniskai audzināšanai uzmanība tiek pievērsta visa mācību gada garumā. Tiek veidota izstāde “Skaista mana tēvu sēta!”. Iestādes kolektīvs apliecinot savu piederību skolai un valstij, organizē Lielo talku. Veido „Apskāvienu Latvijai”, gatavojoties Latvijas simtgadei. Pasākuma cikla “Daudz laimes. Latvija!” ietvaros viss izglītības iestādes kolektīvs un izglītojamo vecāki aicināti iesaistīties izstādē “Simts seno lietu par Latviju” un apsveikuma kartiņu veidošanā. Tika rīkota labo darbu nedēļa, kur katra grupa izvēlējās savus darbus – sakopa atdusas vietas, malkas likšana vecākā gājuma cilvēkiem, ābolu lasīšana, dzīvojamo istabiņu labiekārtošana, kartupeļu nogādāšana meža zvēriem.</w:t>
      </w:r>
    </w:p>
    <w:p w:rsidR="002848FA" w:rsidRPr="00E650D9" w:rsidRDefault="002848FA" w:rsidP="002848FA">
      <w:pPr>
        <w:spacing w:after="0" w:line="240" w:lineRule="auto"/>
        <w:jc w:val="both"/>
        <w:rPr>
          <w:rFonts w:ascii="Times New Roman" w:hAnsi="Times New Roman" w:cs="Times New Roman"/>
          <w:sz w:val="24"/>
          <w:szCs w:val="24"/>
          <w:shd w:val="clear" w:color="auto" w:fill="FFFFFF"/>
        </w:rPr>
      </w:pPr>
      <w:r w:rsidRPr="00E650D9">
        <w:rPr>
          <w:rFonts w:ascii="Times New Roman" w:eastAsia="Times New Roman" w:hAnsi="Times New Roman" w:cs="Times New Roman"/>
          <w:sz w:val="24"/>
          <w:szCs w:val="24"/>
          <w:lang w:eastAsia="lv-LV"/>
        </w:rPr>
        <w:t xml:space="preserve">     Izglītojamie dodas uz ekskursiju, ar mērķi iepazīt Latgali tuvāk. Ekskursiju laikā tiek apmeklētas izglītojamiem mazāk zināmas vietas. Tiek organizēta radošā darbnīca „Krūts nozīmīte” , kur katrs iestādes loceklis nozīmīti darināja pats un novembra mēnesī to sprauda pie krūts. Izglītības iestādē svin </w:t>
      </w:r>
      <w:r w:rsidRPr="00E650D9">
        <w:rPr>
          <w:rFonts w:ascii="Times New Roman" w:hAnsi="Times New Roman" w:cs="Times New Roman"/>
          <w:sz w:val="24"/>
          <w:szCs w:val="24"/>
          <w:shd w:val="clear" w:color="auto" w:fill="FFFFFF"/>
        </w:rPr>
        <w:t xml:space="preserve">Lāčplēša dienu, izglītojamie piedalās lāpu gājienā. </w:t>
      </w:r>
    </w:p>
    <w:p w:rsidR="002848FA" w:rsidRPr="00E650D9" w:rsidRDefault="002848FA" w:rsidP="002848FA">
      <w:pPr>
        <w:spacing w:after="0" w:line="240" w:lineRule="auto"/>
        <w:jc w:val="both"/>
        <w:rPr>
          <w:rFonts w:ascii="Times New Roman" w:eastAsia="Times New Roman" w:hAnsi="Times New Roman" w:cs="Times New Roman"/>
          <w:bCs/>
          <w:sz w:val="24"/>
          <w:szCs w:val="24"/>
          <w:lang w:eastAsia="lv-LV"/>
        </w:rPr>
      </w:pPr>
      <w:r w:rsidRPr="00E650D9">
        <w:rPr>
          <w:rFonts w:ascii="Times New Roman" w:hAnsi="Times New Roman" w:cs="Times New Roman"/>
          <w:sz w:val="24"/>
          <w:szCs w:val="24"/>
          <w:shd w:val="clear" w:color="auto" w:fill="FFFFFF"/>
        </w:rPr>
        <w:t>V</w:t>
      </w:r>
      <w:r w:rsidRPr="00E650D9">
        <w:rPr>
          <w:rFonts w:ascii="Times New Roman" w:eastAsia="Times New Roman" w:hAnsi="Times New Roman" w:cs="Times New Roman"/>
          <w:bCs/>
          <w:sz w:val="24"/>
          <w:szCs w:val="24"/>
          <w:lang w:eastAsia="lv-LV"/>
        </w:rPr>
        <w:t>eicinot atbildības un cieņas sajūtu, skolas kolektīvs iesaistās labdarības akcijā:</w:t>
      </w:r>
    </w:p>
    <w:p w:rsidR="002848FA" w:rsidRPr="00E650D9" w:rsidRDefault="002848FA" w:rsidP="002848FA">
      <w:pPr>
        <w:spacing w:after="0" w:line="240" w:lineRule="auto"/>
        <w:jc w:val="both"/>
        <w:rPr>
          <w:rFonts w:ascii="Times New Roman" w:eastAsia="Times New Roman" w:hAnsi="Times New Roman" w:cs="Times New Roman"/>
          <w:bCs/>
          <w:sz w:val="24"/>
          <w:szCs w:val="24"/>
          <w:lang w:eastAsia="lv-LV"/>
        </w:rPr>
      </w:pPr>
      <w:r w:rsidRPr="00E650D9">
        <w:rPr>
          <w:rFonts w:ascii="Times New Roman" w:eastAsia="Times New Roman" w:hAnsi="Times New Roman" w:cs="Times New Roman"/>
          <w:bCs/>
          <w:sz w:val="24"/>
          <w:szCs w:val="24"/>
          <w:lang w:eastAsia="lv-LV"/>
        </w:rPr>
        <w:t xml:space="preserve"> - “Ziemassvētku pasakas” izrāde Dagdas, Aglonas, Krāslavas SK nodaļām, veco ļaužu pansionāta „Ābeļdārzs” iemītniekiem, JIC bērniem;</w:t>
      </w:r>
    </w:p>
    <w:p w:rsidR="002848FA" w:rsidRPr="00E650D9" w:rsidRDefault="002848FA" w:rsidP="002848FA">
      <w:pPr>
        <w:spacing w:after="0" w:line="240" w:lineRule="auto"/>
        <w:jc w:val="both"/>
        <w:rPr>
          <w:rFonts w:ascii="Times New Roman" w:eastAsia="Times New Roman" w:hAnsi="Times New Roman" w:cs="Times New Roman"/>
          <w:bCs/>
          <w:sz w:val="24"/>
          <w:szCs w:val="24"/>
          <w:lang w:eastAsia="lv-LV"/>
        </w:rPr>
      </w:pPr>
      <w:r w:rsidRPr="00E650D9">
        <w:rPr>
          <w:rFonts w:ascii="Times New Roman" w:eastAsia="Times New Roman" w:hAnsi="Times New Roman" w:cs="Times New Roman"/>
          <w:bCs/>
          <w:sz w:val="24"/>
          <w:szCs w:val="24"/>
          <w:lang w:eastAsia="lv-LV"/>
        </w:rPr>
        <w:t xml:space="preserve"> - </w:t>
      </w:r>
      <w:r w:rsidRPr="00E650D9">
        <w:rPr>
          <w:rFonts w:ascii="Times New Roman" w:eastAsia="Times New Roman" w:hAnsi="Times New Roman" w:cs="Times New Roman"/>
          <w:sz w:val="24"/>
          <w:szCs w:val="24"/>
          <w:lang w:eastAsia="lv-LV"/>
        </w:rPr>
        <w:t>Radošā darbnīca veco ļaužu pansionātā „Ābeļdārzs”, kā rezultātā tika noformēta pansionāta zāle Ziemassvētku noskaņās;</w:t>
      </w:r>
    </w:p>
    <w:p w:rsidR="002848FA" w:rsidRPr="00E650D9" w:rsidRDefault="002848FA" w:rsidP="002848FA">
      <w:pPr>
        <w:spacing w:after="0" w:line="240" w:lineRule="auto"/>
        <w:jc w:val="both"/>
        <w:rPr>
          <w:rFonts w:ascii="Times New Roman" w:eastAsia="Times New Roman" w:hAnsi="Times New Roman" w:cs="Times New Roman"/>
          <w:bCs/>
          <w:sz w:val="24"/>
          <w:szCs w:val="24"/>
          <w:lang w:eastAsia="lv-LV"/>
        </w:rPr>
      </w:pPr>
      <w:r w:rsidRPr="00E650D9">
        <w:rPr>
          <w:rFonts w:ascii="Times New Roman" w:eastAsia="Times New Roman" w:hAnsi="Times New Roman" w:cs="Times New Roman"/>
          <w:bCs/>
          <w:sz w:val="24"/>
          <w:szCs w:val="24"/>
          <w:lang w:eastAsia="lv-LV"/>
        </w:rPr>
        <w:t xml:space="preserve"> - Adventes laikā tiek rīkota radošā darbnīca kopā ar Invalīdu brālību “Nemo”;</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 radošā darbnīca „Krūzītes apgleznošana” „Apsveikuma kartiņu darināšana”(līdzpārvalde). Šie darbiņi aizceļoja pagasta vientuļajiem veciem pensionāriem;</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lastRenderedPageBreak/>
        <w:t xml:space="preserve"> - lukturu veidošana Ziemassvētku laikā;</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 tējas maisiņu pagatavošana un kēksiņu cepšana pagasta vientuļajiem iedzīvotājiem;</w:t>
      </w:r>
    </w:p>
    <w:p w:rsidR="002848FA" w:rsidRPr="00E650D9" w:rsidRDefault="002848FA" w:rsidP="002848FA">
      <w:pPr>
        <w:spacing w:after="0" w:line="240" w:lineRule="auto"/>
        <w:jc w:val="both"/>
        <w:rPr>
          <w:rFonts w:ascii="Times New Roman" w:hAnsi="Times New Roman" w:cs="Times New Roman"/>
          <w:bCs/>
          <w:sz w:val="24"/>
          <w:szCs w:val="24"/>
        </w:rPr>
      </w:pPr>
      <w:r w:rsidRPr="00E650D9">
        <w:rPr>
          <w:rFonts w:ascii="Times New Roman" w:hAnsi="Times New Roman" w:cs="Times New Roman"/>
          <w:sz w:val="24"/>
          <w:szCs w:val="24"/>
          <w:shd w:val="clear" w:color="auto" w:fill="FFFFFF"/>
        </w:rPr>
        <w:t>Latvijas Republikas Neatkarības atjaunošanas dienā, t</w:t>
      </w:r>
      <w:r w:rsidRPr="00E650D9">
        <w:rPr>
          <w:rFonts w:ascii="Times New Roman" w:hAnsi="Times New Roman" w:cs="Times New Roman"/>
          <w:bCs/>
          <w:sz w:val="24"/>
          <w:szCs w:val="24"/>
        </w:rPr>
        <w:t xml:space="preserve">iek rīkoti Baltā galdauta svētki. </w:t>
      </w:r>
      <w:r w:rsidRPr="00E650D9">
        <w:rPr>
          <w:rFonts w:ascii="Times New Roman" w:eastAsia="Times New Roman" w:hAnsi="Times New Roman" w:cs="Times New Roman"/>
          <w:sz w:val="24"/>
          <w:szCs w:val="24"/>
          <w:lang w:eastAsia="lv-LV"/>
        </w:rPr>
        <w:t>Gatavojoties Latvijas simtgadei</w:t>
      </w:r>
      <w:r w:rsidRPr="00E650D9">
        <w:rPr>
          <w:rFonts w:ascii="Times New Roman" w:hAnsi="Times New Roman" w:cs="Times New Roman"/>
          <w:bCs/>
          <w:sz w:val="24"/>
          <w:szCs w:val="24"/>
        </w:rPr>
        <w:t xml:space="preserve">, izglītojamie </w:t>
      </w:r>
      <w:r w:rsidRPr="00E650D9">
        <w:rPr>
          <w:rFonts w:ascii="Times New Roman" w:eastAsia="Times New Roman" w:hAnsi="Times New Roman" w:cs="Times New Roman"/>
          <w:sz w:val="24"/>
          <w:szCs w:val="24"/>
          <w:lang w:eastAsia="lv-LV"/>
        </w:rPr>
        <w:t xml:space="preserve">stāda tūjas skolas priekšā. </w:t>
      </w:r>
      <w:r w:rsidRPr="00E650D9">
        <w:rPr>
          <w:rFonts w:ascii="Times New Roman" w:hAnsi="Times New Roman" w:cs="Times New Roman"/>
          <w:bCs/>
          <w:sz w:val="24"/>
          <w:szCs w:val="24"/>
        </w:rPr>
        <w:t>Piedalās foto konkursā “Mana zeme skaistā”. Gan skolas, gan novada mērogā</w:t>
      </w:r>
      <w:r w:rsidRPr="00E650D9">
        <w:rPr>
          <w:rFonts w:ascii="Times New Roman" w:hAnsi="Times New Roman" w:cs="Times New Roman"/>
          <w:sz w:val="24"/>
          <w:szCs w:val="24"/>
          <w:shd w:val="clear" w:color="auto" w:fill="FFFFFF"/>
        </w:rPr>
        <w:t xml:space="preserve"> tiek svinēta Starptautiskā ģimenes diena, ka arī izglītojamie piedalās starpnovadu konkursā ”Manas ģimenes lieliskā recepte” un “Mana ģimene”</w:t>
      </w:r>
    </w:p>
    <w:p w:rsidR="002848FA" w:rsidRPr="00E650D9" w:rsidRDefault="002848FA" w:rsidP="002848FA">
      <w:pPr>
        <w:spacing w:after="0" w:line="240" w:lineRule="auto"/>
        <w:jc w:val="both"/>
        <w:rPr>
          <w:rFonts w:ascii="Times New Roman" w:hAnsi="Times New Roman" w:cs="Times New Roman"/>
          <w:bCs/>
          <w:sz w:val="24"/>
          <w:szCs w:val="24"/>
        </w:rPr>
      </w:pPr>
      <w:r w:rsidRPr="00E650D9">
        <w:rPr>
          <w:rFonts w:ascii="Times New Roman" w:eastAsia="Times New Roman" w:hAnsi="Times New Roman" w:cs="Times New Roman"/>
          <w:bCs/>
          <w:sz w:val="24"/>
          <w:szCs w:val="24"/>
          <w:lang w:eastAsia="lv-LV"/>
        </w:rPr>
        <w:t>Iniciatīvas “Skolas soma” ietvaros</w:t>
      </w:r>
      <w:r w:rsidRPr="00E650D9">
        <w:rPr>
          <w:rFonts w:ascii="Times New Roman" w:hAnsi="Times New Roman" w:cs="Times New Roman"/>
          <w:bCs/>
          <w:sz w:val="24"/>
          <w:szCs w:val="24"/>
        </w:rPr>
        <w:t xml:space="preserve"> 2018./2019.m.g. pēc iepriekš izveidotā grafika, izglītojamiem ir iespēja papildināt savu redzesloku un iepazīt vēl nezināmas Latgales vietas. </w:t>
      </w:r>
    </w:p>
    <w:p w:rsidR="002848FA" w:rsidRPr="00E650D9" w:rsidRDefault="002848FA" w:rsidP="002848FA">
      <w:pPr>
        <w:spacing w:after="0" w:line="240" w:lineRule="auto"/>
        <w:jc w:val="both"/>
        <w:rPr>
          <w:rFonts w:ascii="Times New Roman" w:hAnsi="Times New Roman" w:cs="Times New Roman"/>
          <w:bCs/>
          <w:sz w:val="24"/>
          <w:szCs w:val="24"/>
        </w:rPr>
      </w:pPr>
      <w:r w:rsidRPr="00E650D9">
        <w:rPr>
          <w:rFonts w:ascii="Times New Roman" w:hAnsi="Times New Roman" w:cs="Times New Roman"/>
          <w:bCs/>
          <w:sz w:val="24"/>
          <w:szCs w:val="24"/>
        </w:rPr>
        <w:t xml:space="preserve">    2017./2018.m.g un 2018./2019. </w:t>
      </w:r>
      <w:r w:rsidR="00FE77DF" w:rsidRPr="00E650D9">
        <w:rPr>
          <w:rFonts w:ascii="Times New Roman" w:hAnsi="Times New Roman" w:cs="Times New Roman"/>
          <w:bCs/>
          <w:sz w:val="24"/>
          <w:szCs w:val="24"/>
        </w:rPr>
        <w:t>M</w:t>
      </w:r>
      <w:r w:rsidRPr="00E650D9">
        <w:rPr>
          <w:rFonts w:ascii="Times New Roman" w:hAnsi="Times New Roman" w:cs="Times New Roman"/>
          <w:bCs/>
          <w:sz w:val="24"/>
          <w:szCs w:val="24"/>
        </w:rPr>
        <w:t xml:space="preserve">.g. </w:t>
      </w:r>
      <w:r w:rsidRPr="00E650D9">
        <w:rPr>
          <w:rFonts w:ascii="Times New Roman" w:eastAsia="Times New Roman" w:hAnsi="Times New Roman" w:cs="Times New Roman"/>
          <w:sz w:val="24"/>
          <w:szCs w:val="24"/>
          <w:lang w:eastAsia="lv-LV"/>
        </w:rPr>
        <w:t>pasākumu atspoguļojums atrodams „Atskats uz skolas un ārpusskolas pasākumiem” gada grāmatā.</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bCs/>
          <w:sz w:val="24"/>
          <w:szCs w:val="24"/>
          <w:lang w:eastAsia="lv-LV"/>
        </w:rPr>
        <w:t xml:space="preserve">Mācību gada laikā  vecāki vai aizbildņi tiek informēti par izglītojamo attīstību, personīgiem sasniegumiem mācību un audzināšanas jomā, kā arī </w:t>
      </w:r>
      <w:r w:rsidRPr="00E650D9">
        <w:rPr>
          <w:rFonts w:ascii="Times New Roman" w:eastAsia="Times New Roman" w:hAnsi="Times New Roman" w:cs="Times New Roman"/>
          <w:sz w:val="24"/>
          <w:szCs w:val="24"/>
          <w:lang w:eastAsia="lv-LV"/>
        </w:rPr>
        <w:t>informēti par jautājumiem, kas saistīti ar disciplīnu, iekšējās kārtības noteikumu ievērošanu.</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Internāta skolotāji uzmanību vērš pozitīvām attiecībām, iecietīgu izturēšanos pret otru, tāpēc sākumskolas posma izglītojamiem un izglītojamiem ar smagiem garīgas attīstības traucējumiem tiek izveidota „Labas uzvedības stimulēšanas un pārkāpumu novēršanas punktu sistēma” Pateicības dienas pasākumā tiek izvirzīti uz apbalvošanu kārtīgākie, izpalīdzīgākie, čaklākie izglītojamie. Tie tiek apbalvoti ar uzslavas rakstiem un veicināšanas balvu – izklaides pasākums ārpus skolas. </w:t>
      </w:r>
    </w:p>
    <w:p w:rsidR="002848FA" w:rsidRPr="00E650D9" w:rsidRDefault="002848FA" w:rsidP="002848FA">
      <w:pPr>
        <w:spacing w:after="0" w:line="240" w:lineRule="auto"/>
        <w:jc w:val="both"/>
        <w:rPr>
          <w:rFonts w:ascii="Times New Roman" w:eastAsia="Times New Roman" w:hAnsi="Times New Roman" w:cs="Times New Roman"/>
          <w:i/>
          <w:sz w:val="24"/>
          <w:szCs w:val="24"/>
          <w:lang w:eastAsia="lv-LV"/>
        </w:rPr>
      </w:pPr>
      <w:r w:rsidRPr="00E650D9">
        <w:rPr>
          <w:rFonts w:ascii="Times New Roman" w:eastAsia="Times New Roman" w:hAnsi="Times New Roman" w:cs="Times New Roman"/>
          <w:sz w:val="24"/>
          <w:szCs w:val="24"/>
          <w:lang w:eastAsia="lv-LV"/>
        </w:rPr>
        <w:t>Savukārt arodklašu skolēniem ir izstrādāta „Kārtība, kādā tiek piešķirts un izmaksāts materiālās stimulēšanas pabalsts arodklašu skolēniem Aleksandrovas internātpamatskolā”.</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Viens no izglītojamo pienākumiem ir iekšējās kārtības noteikumu ievērošana.  Iepazīstināšanu ar iekšējās kārtības noteikumiem un izmaiņām tajos pret parakstu veic internāta skolotāji. Pārkāpumu gadījumos tiek veikta atkārtota iepazīstināšana ar iekšējās kārtības noteikumiem un to normu piemērošana.</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Katra mācību gada sākumā tiek plānots un apstiprināts izglītības iestādes pasākumu plāns. Ārpusstundu pasākumi tiek plānoti daudzveidīgi, tā lai tie aptvertu un veicinātu izglītojamo tikumisko, pilsonisko un patriotisko audzināšanu, pašapziņu un atbildības sajūtu, kā arī attīstītu izglītojamo radošumu. Katrs pedagogs ir iesaistīts kāda pasākumu organizēšanā un novadīšanā. Pēc pasākuma, pedagogs iesniedz novadītā pasākuma plānu un izvērtējamu. Pasākuma novadīšanā iesaistās arī izglītojamie, piemēram Skolotāju dienas pasākumā. Izglītības iestādes pasākumos piedalās visi izglītojamie neatkarīgi no viņu spējām un veselības stāvokļa. Izglītojamie labprāt iesaistās  to sagatavošanā. Katrā iestādes organizētajā pasākumā izglītojamie uzstājas ar priekšnesumiem – dejām, dziesmām, izstāda savus radošos darbiņus izstādēs. Izglītojamo prasmes tiek attīstītas fakultatīvajās nodarbības.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Izglītības iestāde piedāvā daudzveidīgas fakultatīvās</w:t>
      </w:r>
      <w:r w:rsidR="00013940">
        <w:rPr>
          <w:rFonts w:ascii="Times New Roman" w:eastAsia="Times New Roman" w:hAnsi="Times New Roman" w:cs="Times New Roman"/>
          <w:sz w:val="24"/>
          <w:szCs w:val="24"/>
          <w:lang w:eastAsia="lv-LV"/>
        </w:rPr>
        <w:t xml:space="preserve"> (skatīt 4.4.3.1 tabulā)</w:t>
      </w:r>
      <w:r w:rsidRPr="00E650D9">
        <w:rPr>
          <w:rFonts w:ascii="Times New Roman" w:eastAsia="Times New Roman" w:hAnsi="Times New Roman" w:cs="Times New Roman"/>
          <w:sz w:val="24"/>
          <w:szCs w:val="24"/>
          <w:lang w:eastAsia="lv-LV"/>
        </w:rPr>
        <w:t xml:space="preserve"> un fizisko aktivitāšu nodarbības. Tās veicina un attīsta izglītojamo prasmes un iemaņas, attīsta izglītojamā talantus. Fakultatīvu nodarbību apmeklējums notiek pēc brīvprātības principa uz iesnieguma pamata. Fakultatīvās nodarbības ir plānotas laikā pēc mācību stundām. Vecāki ir informēti par iestādes piedāvājumiem. Internāta skolotājs mudina savas grupas izglītojamos iesaistīties fakultatīvajās nodarbībās. Pateicoties šīm nodarbībām, skolēni pilnveidojas un spēj piedalīties gan skolas un ārpusskolas pasākumos, gan valsts un starptautiskajos konkursos, skatēs un festivālos. Par panākumiem iepriekš minētajās aktivitātēs izglītojamiem no iestādes administrācijas puses tiek pasniegti diplomi, pateicības raksti, kā arī veicināšanas balvas „Pateicības dienas pasākumā”. Šajā pasākumā tiek atzīmēt arī aktīvākā, radošākā, disciplinētākā grupa. Sākot no 2018./2019.m.g. izglītības iestāde ieviesta jauna motivēšanas un apbalvošanas forma – katra mēneša beigās sporta zālē pulcējas viss izglītības iestādes kolektīvs, lai ieskatītos mēneša veikumā un uzslavētu izglītojamos, kas ieguvuši sasniegumus mēneša laikā.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Paveikto darbu fakultatīvajās nodarbībās vecākiem ir iespēja novērtēt gada atskaites koncertā  mācību gada beigās, kā arī dažādās izstādēs un iestādes pasākumos. </w:t>
      </w:r>
    </w:p>
    <w:p w:rsidR="002848FA" w:rsidRPr="00013940" w:rsidRDefault="00013940" w:rsidP="00013940">
      <w:pPr>
        <w:spacing w:after="0" w:line="240" w:lineRule="auto"/>
        <w:jc w:val="right"/>
        <w:rPr>
          <w:rFonts w:ascii="Times New Roman" w:eastAsia="Times New Roman" w:hAnsi="Times New Roman" w:cs="Times New Roman"/>
          <w:sz w:val="24"/>
          <w:szCs w:val="24"/>
          <w:lang w:eastAsia="lv-LV"/>
        </w:rPr>
      </w:pPr>
      <w:r w:rsidRPr="00013940">
        <w:rPr>
          <w:rFonts w:ascii="Times New Roman" w:eastAsia="Times New Roman" w:hAnsi="Times New Roman" w:cs="Times New Roman"/>
          <w:sz w:val="24"/>
          <w:szCs w:val="24"/>
          <w:lang w:eastAsia="lv-LV"/>
        </w:rPr>
        <w:lastRenderedPageBreak/>
        <w:t>4.4.3.</w:t>
      </w:r>
      <w:r w:rsidRPr="00013940">
        <w:rPr>
          <w:rFonts w:ascii="Times New Roman" w:eastAsia="Times New Roman" w:hAnsi="Times New Roman" w:cs="Times New Roman"/>
          <w:b/>
          <w:sz w:val="24"/>
          <w:szCs w:val="24"/>
          <w:lang w:eastAsia="lv-LV"/>
        </w:rPr>
        <w:t>1</w:t>
      </w:r>
      <w:r w:rsidRPr="00013940">
        <w:rPr>
          <w:rFonts w:ascii="Times New Roman" w:eastAsia="Times New Roman" w:hAnsi="Times New Roman" w:cs="Times New Roman"/>
          <w:sz w:val="24"/>
          <w:szCs w:val="24"/>
          <w:lang w:eastAsia="lv-LV"/>
        </w:rPr>
        <w:t>. tabula</w:t>
      </w:r>
    </w:p>
    <w:p w:rsidR="00013940" w:rsidRPr="00013940" w:rsidRDefault="00013940" w:rsidP="00013940">
      <w:pPr>
        <w:jc w:val="center"/>
        <w:rPr>
          <w:rFonts w:ascii="Times New Roman" w:hAnsi="Times New Roman" w:cs="Times New Roman"/>
          <w:b/>
          <w:sz w:val="24"/>
          <w:szCs w:val="24"/>
        </w:rPr>
      </w:pPr>
      <w:r w:rsidRPr="00013940">
        <w:rPr>
          <w:rFonts w:ascii="Times New Roman" w:hAnsi="Times New Roman" w:cs="Times New Roman"/>
          <w:b/>
          <w:sz w:val="24"/>
          <w:szCs w:val="24"/>
        </w:rPr>
        <w:t>Fakultatīvās nodarbības</w:t>
      </w:r>
    </w:p>
    <w:tbl>
      <w:tblPr>
        <w:tblStyle w:val="Reatabula"/>
        <w:tblW w:w="0" w:type="auto"/>
        <w:tblInd w:w="-147" w:type="dxa"/>
        <w:tblLook w:val="04A0" w:firstRow="1" w:lastRow="0" w:firstColumn="1" w:lastColumn="0" w:noHBand="0" w:noVBand="1"/>
      </w:tblPr>
      <w:tblGrid>
        <w:gridCol w:w="1760"/>
        <w:gridCol w:w="1123"/>
        <w:gridCol w:w="1123"/>
        <w:gridCol w:w="1123"/>
        <w:gridCol w:w="1123"/>
        <w:gridCol w:w="1123"/>
        <w:gridCol w:w="1123"/>
      </w:tblGrid>
      <w:tr w:rsidR="00013940" w:rsidTr="00013940">
        <w:tc>
          <w:tcPr>
            <w:tcW w:w="1760" w:type="dxa"/>
          </w:tcPr>
          <w:p w:rsidR="00013940" w:rsidRDefault="00013940" w:rsidP="00013940">
            <w:pPr>
              <w:rPr>
                <w:rFonts w:ascii="Times New Roman" w:hAnsi="Times New Roman" w:cs="Times New Roman"/>
                <w:sz w:val="24"/>
                <w:szCs w:val="24"/>
              </w:rPr>
            </w:pPr>
            <w:r w:rsidRPr="00ED7716">
              <w:rPr>
                <w:rFonts w:ascii="Times New Roman" w:hAnsi="Times New Roman" w:cs="Times New Roman"/>
                <w:sz w:val="24"/>
                <w:szCs w:val="24"/>
              </w:rPr>
              <w:t>Fakultatīvās nodarbības</w:t>
            </w:r>
            <w:r>
              <w:rPr>
                <w:rFonts w:ascii="Times New Roman" w:hAnsi="Times New Roman" w:cs="Times New Roman"/>
                <w:sz w:val="24"/>
                <w:szCs w:val="24"/>
              </w:rPr>
              <w:t xml:space="preserve"> </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2013./</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2014.m.g</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2014./</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2015.m.g</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2015./</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2016.m.g</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2016./</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2017.m.g</w:t>
            </w:r>
          </w:p>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2017./</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2018.m.g</w:t>
            </w:r>
          </w:p>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2018./</w:t>
            </w:r>
          </w:p>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 xml:space="preserve">2019.m.g </w:t>
            </w: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rPr>
              <w:t xml:space="preserve">Dejas </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5</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rPr>
              <w:t>Vēsture</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lang w:val="en-US"/>
              </w:rPr>
              <w:t>Izteiksmīgas runas attīstīšana</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rPr>
              <w:t>Vizuāla māksla</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rPr>
              <w:t xml:space="preserve">Mūzika </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5</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w:t>
            </w: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lang w:val="en-US"/>
              </w:rPr>
              <w:t>Rokdarbi</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7</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7</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lang w:val="en-US"/>
              </w:rPr>
              <w:t>Jautrā matemātika</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r>
      <w:tr w:rsidR="00013940" w:rsidTr="00013940">
        <w:tc>
          <w:tcPr>
            <w:tcW w:w="1760" w:type="dxa"/>
          </w:tcPr>
          <w:p w:rsidR="00013940" w:rsidRPr="003B3FD7" w:rsidRDefault="00013940" w:rsidP="00013940">
            <w:pPr>
              <w:rPr>
                <w:rFonts w:ascii="Times New Roman" w:hAnsi="Times New Roman" w:cs="Times New Roman"/>
                <w:sz w:val="24"/>
                <w:szCs w:val="24"/>
              </w:rPr>
            </w:pPr>
            <w:r w:rsidRPr="003B3FD7">
              <w:rPr>
                <w:rFonts w:ascii="Times New Roman" w:hAnsi="Times New Roman" w:cs="Times New Roman"/>
                <w:sz w:val="24"/>
                <w:szCs w:val="24"/>
                <w:lang w:val="en-US"/>
              </w:rPr>
              <w:t>Ēdienu gatavošana</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r>
      <w:tr w:rsidR="00013940" w:rsidTr="00013940">
        <w:trPr>
          <w:trHeight w:val="548"/>
        </w:trPr>
        <w:tc>
          <w:tcPr>
            <w:tcW w:w="1760" w:type="dxa"/>
          </w:tcPr>
          <w:p w:rsidR="00013940" w:rsidRPr="00A213CA" w:rsidRDefault="00013940" w:rsidP="00013940">
            <w:pPr>
              <w:rPr>
                <w:rFonts w:ascii="Times New Roman" w:hAnsi="Times New Roman" w:cs="Times New Roman"/>
                <w:sz w:val="24"/>
                <w:szCs w:val="24"/>
                <w:lang w:val="en-US"/>
              </w:rPr>
            </w:pPr>
            <w:r w:rsidRPr="003B3FD7">
              <w:rPr>
                <w:rFonts w:ascii="Times New Roman" w:hAnsi="Times New Roman" w:cs="Times New Roman"/>
                <w:sz w:val="24"/>
                <w:szCs w:val="24"/>
                <w:lang w:val="en-US"/>
              </w:rPr>
              <w:t>Mēs uz skatuves</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r>
      <w:tr w:rsidR="00013940" w:rsidTr="00013940">
        <w:trPr>
          <w:trHeight w:val="228"/>
        </w:trPr>
        <w:tc>
          <w:tcPr>
            <w:tcW w:w="1760" w:type="dxa"/>
          </w:tcPr>
          <w:p w:rsidR="00013940" w:rsidRPr="003B3FD7"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Datorika</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r>
      <w:tr w:rsidR="00013940" w:rsidTr="00013940">
        <w:trPr>
          <w:trHeight w:val="315"/>
        </w:trPr>
        <w:tc>
          <w:tcPr>
            <w:tcW w:w="1760" w:type="dxa"/>
          </w:tcPr>
          <w:p w:rsidR="00013940"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Skolas avīze</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r>
      <w:tr w:rsidR="00013940" w:rsidTr="00013940">
        <w:trPr>
          <w:trHeight w:val="304"/>
        </w:trPr>
        <w:tc>
          <w:tcPr>
            <w:tcW w:w="1760" w:type="dxa"/>
          </w:tcPr>
          <w:p w:rsidR="00013940"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 xml:space="preserve">Kokapstrāde </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w:t>
            </w:r>
          </w:p>
        </w:tc>
      </w:tr>
      <w:tr w:rsidR="00013940" w:rsidTr="00013940">
        <w:trPr>
          <w:trHeight w:val="284"/>
        </w:trPr>
        <w:tc>
          <w:tcPr>
            <w:tcW w:w="1760" w:type="dxa"/>
          </w:tcPr>
          <w:p w:rsidR="00013940"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Sports</w:t>
            </w:r>
          </w:p>
        </w:tc>
        <w:tc>
          <w:tcPr>
            <w:tcW w:w="1113"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013940" w:rsidRDefault="00013940" w:rsidP="00013940">
            <w:pPr>
              <w:rPr>
                <w:rFonts w:ascii="Times New Roman" w:hAnsi="Times New Roman" w:cs="Times New Roman"/>
                <w:sz w:val="24"/>
                <w:szCs w:val="24"/>
              </w:rPr>
            </w:pPr>
          </w:p>
        </w:tc>
      </w:tr>
      <w:tr w:rsidR="00013940" w:rsidTr="00013940">
        <w:trPr>
          <w:trHeight w:val="294"/>
        </w:trPr>
        <w:tc>
          <w:tcPr>
            <w:tcW w:w="1760" w:type="dxa"/>
          </w:tcPr>
          <w:p w:rsidR="00013940"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Teātris</w:t>
            </w:r>
          </w:p>
        </w:tc>
        <w:tc>
          <w:tcPr>
            <w:tcW w:w="1113"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r>
      <w:tr w:rsidR="00013940" w:rsidTr="00013940">
        <w:trPr>
          <w:trHeight w:val="248"/>
        </w:trPr>
        <w:tc>
          <w:tcPr>
            <w:tcW w:w="1760" w:type="dxa"/>
          </w:tcPr>
          <w:p w:rsidR="00013940" w:rsidRDefault="00013940" w:rsidP="00013940">
            <w:pPr>
              <w:rPr>
                <w:rFonts w:ascii="Times New Roman" w:hAnsi="Times New Roman" w:cs="Times New Roman"/>
                <w:sz w:val="24"/>
                <w:szCs w:val="24"/>
                <w:lang w:val="en-US"/>
              </w:rPr>
            </w:pPr>
            <w:r>
              <w:rPr>
                <w:rFonts w:ascii="Times New Roman" w:hAnsi="Times New Roman" w:cs="Times New Roman"/>
                <w:sz w:val="24"/>
                <w:szCs w:val="24"/>
                <w:lang w:val="en-US"/>
              </w:rPr>
              <w:t>Traktormācība</w:t>
            </w:r>
          </w:p>
        </w:tc>
        <w:tc>
          <w:tcPr>
            <w:tcW w:w="1113"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w:t>
            </w:r>
          </w:p>
        </w:tc>
      </w:tr>
      <w:tr w:rsidR="00013940" w:rsidTr="00013940">
        <w:trPr>
          <w:trHeight w:val="238"/>
        </w:trPr>
        <w:tc>
          <w:tcPr>
            <w:tcW w:w="1760" w:type="dxa"/>
          </w:tcPr>
          <w:p w:rsidR="00013940" w:rsidRDefault="00013940" w:rsidP="00013940">
            <w:pPr>
              <w:jc w:val="right"/>
              <w:rPr>
                <w:rFonts w:ascii="Times New Roman" w:hAnsi="Times New Roman" w:cs="Times New Roman"/>
                <w:sz w:val="24"/>
                <w:szCs w:val="24"/>
                <w:lang w:val="en-US"/>
              </w:rPr>
            </w:pPr>
            <w:r>
              <w:rPr>
                <w:rFonts w:ascii="Times New Roman" w:hAnsi="Times New Roman" w:cs="Times New Roman"/>
                <w:sz w:val="24"/>
                <w:szCs w:val="24"/>
                <w:lang w:val="en-US"/>
              </w:rPr>
              <w:t>Kopā</w:t>
            </w:r>
          </w:p>
        </w:tc>
        <w:tc>
          <w:tcPr>
            <w:tcW w:w="1113"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30</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27</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30</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27</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25</w:t>
            </w:r>
          </w:p>
        </w:tc>
        <w:tc>
          <w:tcPr>
            <w:tcW w:w="1114" w:type="dxa"/>
          </w:tcPr>
          <w:p w:rsidR="00013940" w:rsidRDefault="00013940" w:rsidP="00013940">
            <w:pPr>
              <w:rPr>
                <w:rFonts w:ascii="Times New Roman" w:hAnsi="Times New Roman" w:cs="Times New Roman"/>
                <w:sz w:val="24"/>
                <w:szCs w:val="24"/>
              </w:rPr>
            </w:pPr>
            <w:r>
              <w:rPr>
                <w:rFonts w:ascii="Times New Roman" w:hAnsi="Times New Roman" w:cs="Times New Roman"/>
                <w:sz w:val="24"/>
                <w:szCs w:val="24"/>
              </w:rPr>
              <w:t>19</w:t>
            </w:r>
          </w:p>
        </w:tc>
      </w:tr>
    </w:tbl>
    <w:p w:rsidR="002848FA" w:rsidRPr="00E650D9" w:rsidRDefault="002848FA" w:rsidP="002848FA">
      <w:pPr>
        <w:spacing w:after="0" w:line="240" w:lineRule="auto"/>
        <w:jc w:val="both"/>
        <w:rPr>
          <w:rFonts w:ascii="Times New Roman" w:eastAsia="Times New Roman" w:hAnsi="Times New Roman" w:cs="Times New Roman"/>
          <w:b/>
          <w:sz w:val="24"/>
          <w:szCs w:val="24"/>
          <w:lang w:eastAsia="lv-LV"/>
        </w:rPr>
      </w:pPr>
      <w:r w:rsidRPr="00E650D9">
        <w:rPr>
          <w:rFonts w:ascii="Times New Roman" w:eastAsia="Times New Roman" w:hAnsi="Times New Roman" w:cs="Times New Roman"/>
          <w:b/>
          <w:sz w:val="24"/>
          <w:szCs w:val="24"/>
          <w:lang w:eastAsia="lv-LV"/>
        </w:rPr>
        <w:t>Stiprās puses:</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Mācību un  audzināšanas procesā iegūto zināšanu un prasmju veiksmīgs pielietojums ārpusstundu un ārpusskolas darbā.</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Daudzveidīgs fakultatīvo nodarbību piedāvājums. Skolēniem ir iespēja pilnveidot savas zināšanas, prasmes, attīstīt talantus, piedalīties dažāda veida un mēroga konkursos, koncertos, skatēs, festivālos.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Skolēni ir stimulēti labai uzvedībai, kas mazina disciplīnas pārkāpumus.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p>
    <w:p w:rsidR="002848FA" w:rsidRPr="00E650D9" w:rsidRDefault="002848FA" w:rsidP="002848FA">
      <w:pPr>
        <w:spacing w:after="0" w:line="240" w:lineRule="auto"/>
        <w:jc w:val="both"/>
        <w:rPr>
          <w:rFonts w:ascii="Times New Roman" w:hAnsi="Times New Roman" w:cs="Times New Roman"/>
          <w:b/>
          <w:sz w:val="24"/>
          <w:szCs w:val="24"/>
        </w:rPr>
      </w:pPr>
      <w:r w:rsidRPr="00E650D9">
        <w:rPr>
          <w:rFonts w:ascii="Times New Roman" w:hAnsi="Times New Roman" w:cs="Times New Roman"/>
          <w:b/>
          <w:sz w:val="24"/>
          <w:szCs w:val="24"/>
        </w:rPr>
        <w:t>Turpmākās attīstības vajadzības:</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Pilnveidot izglītojamo darbību līdzparvaldē. </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 xml:space="preserve">       Turpināt attīstīt izglītojamo radošumu, stiprināt pilsonisko un valstisko apziņu, iesaistot tos izglītības iestādes un ārpusskolas aktivitātēs.</w:t>
      </w: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p>
    <w:p w:rsidR="002848FA" w:rsidRPr="00E650D9" w:rsidRDefault="002848FA" w:rsidP="002848FA">
      <w:pPr>
        <w:spacing w:after="0" w:line="240" w:lineRule="auto"/>
        <w:jc w:val="both"/>
        <w:rPr>
          <w:rFonts w:ascii="Times New Roman" w:eastAsia="Times New Roman" w:hAnsi="Times New Roman" w:cs="Times New Roman"/>
          <w:sz w:val="24"/>
          <w:szCs w:val="24"/>
          <w:lang w:eastAsia="lv-LV"/>
        </w:rPr>
      </w:pPr>
      <w:r w:rsidRPr="00E650D9">
        <w:rPr>
          <w:rFonts w:ascii="Times New Roman" w:eastAsia="Times New Roman" w:hAnsi="Times New Roman" w:cs="Times New Roman"/>
          <w:b/>
          <w:sz w:val="24"/>
          <w:szCs w:val="24"/>
          <w:lang w:eastAsia="lv-LV"/>
        </w:rPr>
        <w:t>Vērtējuma līmenis</w:t>
      </w:r>
      <w:r w:rsidRPr="00E650D9">
        <w:rPr>
          <w:rFonts w:ascii="Times New Roman" w:eastAsia="Times New Roman" w:hAnsi="Times New Roman" w:cs="Times New Roman"/>
          <w:sz w:val="24"/>
          <w:szCs w:val="24"/>
          <w:lang w:eastAsia="lv-LV"/>
        </w:rPr>
        <w:t>– ļoti labi</w:t>
      </w:r>
    </w:p>
    <w:p w:rsidR="00AA4123" w:rsidRPr="002848FA" w:rsidRDefault="00AA4123">
      <w:pPr>
        <w:rPr>
          <w:rFonts w:ascii="Times New Roman" w:eastAsia="Times New Roman" w:hAnsi="Times New Roman" w:cs="Times New Roman"/>
          <w:b/>
          <w:color w:val="0070C0"/>
          <w:sz w:val="24"/>
          <w:szCs w:val="24"/>
          <w:lang w:eastAsia="ru-RU" w:bidi="hi-IN"/>
        </w:rPr>
      </w:pPr>
    </w:p>
    <w:p w:rsidR="00E650D9" w:rsidRPr="00E650D9" w:rsidRDefault="00E650D9" w:rsidP="00E650D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E650D9">
        <w:rPr>
          <w:rFonts w:ascii="Times New Roman" w:eastAsia="Times New Roman" w:hAnsi="Times New Roman" w:cs="Times New Roman"/>
          <w:b/>
          <w:sz w:val="24"/>
          <w:szCs w:val="24"/>
          <w:lang w:eastAsia="lv-LV"/>
        </w:rPr>
        <w:t>4.</w:t>
      </w:r>
      <w:r>
        <w:rPr>
          <w:rFonts w:ascii="Times New Roman" w:eastAsia="Times New Roman" w:hAnsi="Times New Roman" w:cs="Times New Roman"/>
          <w:b/>
          <w:sz w:val="24"/>
          <w:szCs w:val="24"/>
          <w:lang w:eastAsia="lv-LV"/>
        </w:rPr>
        <w:t>4</w:t>
      </w:r>
      <w:r w:rsidRPr="00E650D9">
        <w:rPr>
          <w:rFonts w:ascii="Times New Roman" w:eastAsia="Times New Roman" w:hAnsi="Times New Roman" w:cs="Times New Roman"/>
          <w:b/>
          <w:sz w:val="24"/>
          <w:szCs w:val="24"/>
          <w:lang w:eastAsia="lv-LV"/>
        </w:rPr>
        <w:t>.Atbalsts karjeras izglītībā</w:t>
      </w:r>
    </w:p>
    <w:p w:rsidR="00E650D9" w:rsidRPr="00FE77DF" w:rsidRDefault="00FE77DF" w:rsidP="00FE77DF">
      <w:pPr>
        <w:spacing w:after="0" w:line="240" w:lineRule="auto"/>
        <w:jc w:val="right"/>
        <w:rPr>
          <w:rFonts w:ascii="Times New Roman" w:eastAsia="Times New Roman" w:cs="Times New Roman"/>
          <w:sz w:val="24"/>
          <w:szCs w:val="24"/>
          <w:lang w:eastAsia="lv-LV"/>
        </w:rPr>
      </w:pPr>
      <w:r w:rsidRPr="00FE77DF">
        <w:rPr>
          <w:rFonts w:ascii="Times New Roman" w:eastAsia="Times New Roman" w:cs="Times New Roman"/>
          <w:sz w:val="24"/>
          <w:szCs w:val="24"/>
          <w:lang w:eastAsia="lv-LV"/>
        </w:rPr>
        <w:t>4.4.4.</w:t>
      </w:r>
      <w:r w:rsidRPr="00FE77DF">
        <w:rPr>
          <w:rFonts w:ascii="Times New Roman" w:eastAsia="Times New Roman" w:cs="Times New Roman"/>
          <w:b/>
          <w:sz w:val="24"/>
          <w:szCs w:val="24"/>
          <w:lang w:eastAsia="lv-LV"/>
        </w:rPr>
        <w:t>1.</w:t>
      </w:r>
      <w:r w:rsidRPr="00FE77DF">
        <w:rPr>
          <w:rFonts w:ascii="Times New Roman" w:eastAsia="Times New Roman" w:cs="Times New Roman"/>
          <w:sz w:val="24"/>
          <w:szCs w:val="24"/>
          <w:lang w:eastAsia="lv-LV"/>
        </w:rPr>
        <w:t xml:space="preserve"> tabula</w:t>
      </w:r>
    </w:p>
    <w:p w:rsidR="00E650D9" w:rsidRPr="00FE77DF" w:rsidRDefault="00E650D9" w:rsidP="00E650D9">
      <w:pPr>
        <w:spacing w:after="0" w:line="240" w:lineRule="auto"/>
        <w:jc w:val="center"/>
        <w:rPr>
          <w:rFonts w:ascii="Times New Roman" w:eastAsia="Times New Roman" w:hAnsi="Times New Roman" w:cs="Times New Roman"/>
          <w:b/>
          <w:sz w:val="24"/>
          <w:szCs w:val="24"/>
          <w:lang w:eastAsia="lv-LV"/>
        </w:rPr>
      </w:pPr>
      <w:r w:rsidRPr="00FE77DF">
        <w:rPr>
          <w:rFonts w:ascii="Times New Roman" w:eastAsia="Times New Roman" w:hAnsi="Times New Roman" w:cs="Times New Roman"/>
          <w:b/>
          <w:sz w:val="24"/>
          <w:szCs w:val="24"/>
          <w:lang w:eastAsia="lv-LV"/>
        </w:rPr>
        <w:t>Absolventu turpmākā izglītība un nodarbinātība pēc pamatizglītības ieguves</w:t>
      </w:r>
    </w:p>
    <w:p w:rsidR="00E650D9" w:rsidRPr="00E650D9" w:rsidRDefault="00E650D9" w:rsidP="00E650D9">
      <w:pPr>
        <w:spacing w:after="0" w:line="240" w:lineRule="auto"/>
        <w:jc w:val="center"/>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(Informācija par 1(vienu) gadu pēc izglītības iestādes beigšanas)</w:t>
      </w:r>
    </w:p>
    <w:tbl>
      <w:tblPr>
        <w:tblStyle w:val="Reatabula"/>
        <w:tblW w:w="9858" w:type="dxa"/>
        <w:tblLook w:val="04A0" w:firstRow="1" w:lastRow="0" w:firstColumn="1" w:lastColumn="0" w:noHBand="0" w:noVBand="1"/>
      </w:tblPr>
      <w:tblGrid>
        <w:gridCol w:w="1363"/>
        <w:gridCol w:w="1616"/>
        <w:gridCol w:w="1472"/>
        <w:gridCol w:w="1496"/>
        <w:gridCol w:w="1336"/>
        <w:gridCol w:w="905"/>
        <w:gridCol w:w="1670"/>
      </w:tblGrid>
      <w:tr w:rsidR="00E650D9" w:rsidRPr="00E650D9" w:rsidTr="005046DC">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Mācību gads</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Pamatizglītību ieguvušo skaists</w:t>
            </w:r>
          </w:p>
        </w:tc>
        <w:tc>
          <w:tcPr>
            <w:tcW w:w="1680"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 xml:space="preserve">Turpina mācības vispārējās vidējās </w:t>
            </w:r>
            <w:r w:rsidRPr="00E650D9">
              <w:rPr>
                <w:rFonts w:ascii="Times New Roman" w:eastAsia="Times New Roman" w:hAnsi="Times New Roman" w:cs="Times New Roman"/>
                <w:sz w:val="24"/>
                <w:szCs w:val="24"/>
              </w:rPr>
              <w:lastRenderedPageBreak/>
              <w:t>izglītības iestādē</w:t>
            </w: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lastRenderedPageBreak/>
              <w:t xml:space="preserve">Turpina mācības profesionālās izglītības </w:t>
            </w:r>
            <w:r w:rsidRPr="00E650D9">
              <w:rPr>
                <w:rFonts w:ascii="Times New Roman" w:eastAsia="Times New Roman" w:hAnsi="Times New Roman" w:cs="Times New Roman"/>
                <w:sz w:val="24"/>
                <w:szCs w:val="24"/>
              </w:rPr>
              <w:lastRenderedPageBreak/>
              <w:t>iestādē</w:t>
            </w:r>
          </w:p>
        </w:tc>
        <w:tc>
          <w:tcPr>
            <w:tcW w:w="144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lastRenderedPageBreak/>
              <w:t xml:space="preserve">Neturpina mācības </w:t>
            </w:r>
          </w:p>
        </w:tc>
        <w:tc>
          <w:tcPr>
            <w:tcW w:w="95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Strādā</w:t>
            </w:r>
          </w:p>
        </w:tc>
        <w:tc>
          <w:tcPr>
            <w:tcW w:w="1505"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Piezīmes</w:t>
            </w:r>
          </w:p>
        </w:tc>
      </w:tr>
      <w:tr w:rsidR="00E650D9" w:rsidRPr="00E650D9" w:rsidTr="005046DC">
        <w:trPr>
          <w:trHeight w:val="81"/>
        </w:trPr>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2014./2015.</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3</w:t>
            </w:r>
          </w:p>
        </w:tc>
        <w:tc>
          <w:tcPr>
            <w:tcW w:w="1680" w:type="dxa"/>
          </w:tcPr>
          <w:p w:rsidR="00E650D9" w:rsidRPr="00E650D9" w:rsidRDefault="00E650D9" w:rsidP="005046DC">
            <w:pPr>
              <w:jc w:val="center"/>
              <w:rPr>
                <w:rFonts w:ascii="Times New Roman" w:eastAsia="Times New Roman" w:hAnsi="Times New Roman" w:cs="Times New Roman"/>
                <w:sz w:val="24"/>
                <w:szCs w:val="24"/>
              </w:rPr>
            </w:pP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144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958" w:type="dxa"/>
          </w:tcPr>
          <w:p w:rsidR="00E650D9" w:rsidRPr="00E650D9" w:rsidRDefault="00E650D9" w:rsidP="005046DC">
            <w:pPr>
              <w:jc w:val="center"/>
              <w:rPr>
                <w:rFonts w:ascii="Times New Roman" w:eastAsia="Times New Roman" w:hAnsi="Times New Roman" w:cs="Times New Roman"/>
                <w:sz w:val="24"/>
                <w:szCs w:val="24"/>
              </w:rPr>
            </w:pPr>
          </w:p>
        </w:tc>
        <w:tc>
          <w:tcPr>
            <w:tcW w:w="1505"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Veselības stāvokļa pasliktināšanās - 1</w:t>
            </w:r>
          </w:p>
        </w:tc>
      </w:tr>
      <w:tr w:rsidR="00E650D9" w:rsidRPr="00E650D9" w:rsidTr="005046DC">
        <w:trPr>
          <w:trHeight w:val="83"/>
        </w:trPr>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2015./2016.</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 xml:space="preserve">11 </w:t>
            </w:r>
          </w:p>
        </w:tc>
        <w:tc>
          <w:tcPr>
            <w:tcW w:w="1680" w:type="dxa"/>
          </w:tcPr>
          <w:p w:rsidR="00E650D9" w:rsidRPr="00E650D9" w:rsidRDefault="00E650D9" w:rsidP="005046DC">
            <w:pPr>
              <w:jc w:val="center"/>
              <w:rPr>
                <w:rFonts w:ascii="Times New Roman" w:eastAsia="Times New Roman" w:hAnsi="Times New Roman" w:cs="Times New Roman"/>
                <w:sz w:val="24"/>
                <w:szCs w:val="24"/>
              </w:rPr>
            </w:pP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 xml:space="preserve"> 8</w:t>
            </w:r>
          </w:p>
        </w:tc>
        <w:tc>
          <w:tcPr>
            <w:tcW w:w="144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3</w:t>
            </w:r>
          </w:p>
        </w:tc>
        <w:tc>
          <w:tcPr>
            <w:tcW w:w="958" w:type="dxa"/>
          </w:tcPr>
          <w:p w:rsidR="00E650D9" w:rsidRPr="00E650D9" w:rsidRDefault="00E650D9" w:rsidP="005046DC">
            <w:pPr>
              <w:jc w:val="center"/>
              <w:rPr>
                <w:rFonts w:ascii="Times New Roman" w:eastAsia="Times New Roman" w:hAnsi="Times New Roman" w:cs="Times New Roman"/>
                <w:sz w:val="24"/>
                <w:szCs w:val="24"/>
              </w:rPr>
            </w:pPr>
          </w:p>
        </w:tc>
        <w:tc>
          <w:tcPr>
            <w:tcW w:w="1505"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Pansionāts -1</w:t>
            </w:r>
          </w:p>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Veselības stāvokļa pasliktināšanās -2</w:t>
            </w:r>
          </w:p>
          <w:p w:rsidR="00E650D9" w:rsidRPr="00E650D9" w:rsidRDefault="00E650D9" w:rsidP="005046DC">
            <w:pPr>
              <w:rPr>
                <w:rFonts w:ascii="Times New Roman" w:eastAsia="Times New Roman" w:hAnsi="Times New Roman" w:cs="Times New Roman"/>
                <w:sz w:val="24"/>
                <w:szCs w:val="24"/>
              </w:rPr>
            </w:pPr>
          </w:p>
          <w:p w:rsidR="00E650D9" w:rsidRPr="00E650D9" w:rsidRDefault="00E650D9" w:rsidP="005046DC">
            <w:pPr>
              <w:rPr>
                <w:rFonts w:ascii="Times New Roman" w:eastAsia="Times New Roman" w:hAnsi="Times New Roman" w:cs="Times New Roman"/>
                <w:sz w:val="24"/>
                <w:szCs w:val="24"/>
              </w:rPr>
            </w:pPr>
          </w:p>
          <w:p w:rsidR="00E650D9" w:rsidRPr="00E650D9" w:rsidRDefault="00E650D9" w:rsidP="005046DC">
            <w:pPr>
              <w:rPr>
                <w:rFonts w:ascii="Times New Roman" w:eastAsia="Times New Roman" w:hAnsi="Times New Roman" w:cs="Times New Roman"/>
                <w:sz w:val="24"/>
                <w:szCs w:val="24"/>
              </w:rPr>
            </w:pPr>
          </w:p>
        </w:tc>
      </w:tr>
      <w:tr w:rsidR="00E650D9" w:rsidRPr="00E650D9" w:rsidTr="005046DC">
        <w:trPr>
          <w:trHeight w:val="132"/>
        </w:trPr>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2016./2017.</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8</w:t>
            </w:r>
          </w:p>
        </w:tc>
        <w:tc>
          <w:tcPr>
            <w:tcW w:w="1680" w:type="dxa"/>
          </w:tcPr>
          <w:p w:rsidR="00E650D9" w:rsidRPr="00E650D9" w:rsidRDefault="00E650D9" w:rsidP="005046DC">
            <w:pPr>
              <w:jc w:val="center"/>
              <w:rPr>
                <w:rFonts w:ascii="Times New Roman" w:eastAsia="Times New Roman" w:hAnsi="Times New Roman" w:cs="Times New Roman"/>
                <w:sz w:val="24"/>
                <w:szCs w:val="24"/>
              </w:rPr>
            </w:pP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8</w:t>
            </w:r>
          </w:p>
        </w:tc>
        <w:tc>
          <w:tcPr>
            <w:tcW w:w="1448" w:type="dxa"/>
          </w:tcPr>
          <w:p w:rsidR="00E650D9" w:rsidRPr="00E650D9" w:rsidRDefault="00E650D9" w:rsidP="005046DC">
            <w:pPr>
              <w:jc w:val="center"/>
              <w:rPr>
                <w:rFonts w:ascii="Times New Roman" w:eastAsia="Times New Roman" w:hAnsi="Times New Roman" w:cs="Times New Roman"/>
                <w:sz w:val="24"/>
                <w:szCs w:val="24"/>
              </w:rPr>
            </w:pPr>
          </w:p>
        </w:tc>
        <w:tc>
          <w:tcPr>
            <w:tcW w:w="958" w:type="dxa"/>
          </w:tcPr>
          <w:p w:rsidR="00E650D9" w:rsidRPr="00E650D9" w:rsidRDefault="00E650D9" w:rsidP="005046DC">
            <w:pPr>
              <w:jc w:val="center"/>
              <w:rPr>
                <w:rFonts w:ascii="Times New Roman" w:eastAsia="Times New Roman" w:hAnsi="Times New Roman" w:cs="Times New Roman"/>
                <w:sz w:val="24"/>
                <w:szCs w:val="24"/>
              </w:rPr>
            </w:pPr>
          </w:p>
        </w:tc>
        <w:tc>
          <w:tcPr>
            <w:tcW w:w="1505"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5046DC">
        <w:trPr>
          <w:trHeight w:val="124"/>
        </w:trPr>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2017./2018.</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10</w:t>
            </w:r>
          </w:p>
        </w:tc>
        <w:tc>
          <w:tcPr>
            <w:tcW w:w="1680" w:type="dxa"/>
          </w:tcPr>
          <w:p w:rsidR="00E650D9" w:rsidRPr="00E650D9" w:rsidRDefault="00E650D9" w:rsidP="005046DC">
            <w:pPr>
              <w:jc w:val="center"/>
              <w:rPr>
                <w:rFonts w:ascii="Times New Roman" w:eastAsia="Times New Roman" w:hAnsi="Times New Roman" w:cs="Times New Roman"/>
                <w:sz w:val="24"/>
                <w:szCs w:val="24"/>
              </w:rPr>
            </w:pP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9</w:t>
            </w:r>
          </w:p>
        </w:tc>
        <w:tc>
          <w:tcPr>
            <w:tcW w:w="144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p w:rsidR="00E650D9" w:rsidRPr="00E650D9" w:rsidRDefault="00E650D9" w:rsidP="005046DC">
            <w:pPr>
              <w:jc w:val="center"/>
              <w:rPr>
                <w:rFonts w:ascii="Times New Roman" w:eastAsia="Times New Roman" w:hAnsi="Times New Roman" w:cs="Times New Roman"/>
                <w:sz w:val="24"/>
                <w:szCs w:val="24"/>
              </w:rPr>
            </w:pPr>
          </w:p>
          <w:p w:rsidR="00E650D9" w:rsidRPr="00E650D9" w:rsidRDefault="00E650D9" w:rsidP="005046DC">
            <w:pPr>
              <w:jc w:val="center"/>
              <w:rPr>
                <w:rFonts w:ascii="Times New Roman" w:eastAsia="Times New Roman" w:hAnsi="Times New Roman" w:cs="Times New Roman"/>
                <w:sz w:val="24"/>
                <w:szCs w:val="24"/>
              </w:rPr>
            </w:pPr>
          </w:p>
        </w:tc>
        <w:tc>
          <w:tcPr>
            <w:tcW w:w="958" w:type="dxa"/>
          </w:tcPr>
          <w:p w:rsidR="00E650D9" w:rsidRPr="00E650D9" w:rsidRDefault="00E650D9" w:rsidP="005046DC">
            <w:pPr>
              <w:jc w:val="center"/>
              <w:rPr>
                <w:rFonts w:ascii="Times New Roman" w:eastAsia="Times New Roman" w:hAnsi="Times New Roman" w:cs="Times New Roman"/>
                <w:sz w:val="24"/>
                <w:szCs w:val="24"/>
              </w:rPr>
            </w:pPr>
          </w:p>
        </w:tc>
        <w:tc>
          <w:tcPr>
            <w:tcW w:w="1505"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 xml:space="preserve">Ģimenes apstākļu dēļ – iestājusies grūtniecība </w:t>
            </w:r>
          </w:p>
        </w:tc>
      </w:tr>
      <w:tr w:rsidR="00E650D9" w:rsidRPr="00E650D9" w:rsidTr="005046DC">
        <w:trPr>
          <w:trHeight w:val="142"/>
        </w:trPr>
        <w:tc>
          <w:tcPr>
            <w:tcW w:w="126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2018./2019.</w:t>
            </w:r>
          </w:p>
        </w:tc>
        <w:tc>
          <w:tcPr>
            <w:tcW w:w="1507"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11</w:t>
            </w:r>
          </w:p>
        </w:tc>
        <w:tc>
          <w:tcPr>
            <w:tcW w:w="1680" w:type="dxa"/>
          </w:tcPr>
          <w:p w:rsidR="00E650D9" w:rsidRPr="00E650D9" w:rsidRDefault="00E650D9" w:rsidP="005046DC">
            <w:pPr>
              <w:jc w:val="center"/>
              <w:rPr>
                <w:rFonts w:ascii="Times New Roman" w:eastAsia="Times New Roman" w:hAnsi="Times New Roman" w:cs="Times New Roman"/>
                <w:sz w:val="24"/>
                <w:szCs w:val="24"/>
              </w:rPr>
            </w:pPr>
          </w:p>
        </w:tc>
        <w:tc>
          <w:tcPr>
            <w:tcW w:w="1492"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9</w:t>
            </w:r>
          </w:p>
        </w:tc>
        <w:tc>
          <w:tcPr>
            <w:tcW w:w="144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958" w:type="dxa"/>
          </w:tcPr>
          <w:p w:rsidR="00E650D9" w:rsidRPr="00E650D9" w:rsidRDefault="00E650D9" w:rsidP="005046DC">
            <w:pPr>
              <w:jc w:val="center"/>
              <w:rPr>
                <w:rFonts w:ascii="Times New Roman" w:eastAsia="Times New Roman" w:hAnsi="Times New Roman" w:cs="Times New Roman"/>
                <w:sz w:val="24"/>
                <w:szCs w:val="24"/>
              </w:rPr>
            </w:pPr>
          </w:p>
        </w:tc>
        <w:tc>
          <w:tcPr>
            <w:tcW w:w="1505"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 xml:space="preserve">1 – liecība </w:t>
            </w:r>
          </w:p>
        </w:tc>
      </w:tr>
    </w:tbl>
    <w:p w:rsidR="00E650D9" w:rsidRPr="00E650D9" w:rsidRDefault="00FE77DF" w:rsidP="00FE77D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4.4.4.</w:t>
      </w:r>
      <w:r w:rsidRPr="00FE77DF">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 xml:space="preserve"> tabula</w:t>
      </w:r>
    </w:p>
    <w:p w:rsidR="00E650D9" w:rsidRPr="00E650D9" w:rsidRDefault="00E650D9" w:rsidP="00E650D9">
      <w:pPr>
        <w:spacing w:after="0" w:line="240" w:lineRule="auto"/>
        <w:jc w:val="center"/>
        <w:rPr>
          <w:rFonts w:ascii="Times New Roman" w:eastAsia="Times New Roman" w:hAnsi="Times New Roman" w:cs="Times New Roman"/>
          <w:sz w:val="24"/>
          <w:szCs w:val="24"/>
          <w:lang w:eastAsia="lv-LV"/>
        </w:rPr>
      </w:pPr>
      <w:r w:rsidRPr="00E650D9">
        <w:rPr>
          <w:rFonts w:ascii="Times New Roman" w:eastAsia="Times New Roman" w:hAnsi="Times New Roman" w:cs="Times New Roman"/>
          <w:sz w:val="24"/>
          <w:szCs w:val="24"/>
          <w:lang w:eastAsia="lv-LV"/>
        </w:rPr>
        <w:t>Izglītība un nodarbinātība pēc profesionālās kvalifikācijas ieguves</w:t>
      </w:r>
    </w:p>
    <w:p w:rsidR="00E650D9" w:rsidRPr="00E650D9" w:rsidRDefault="00E650D9" w:rsidP="00E650D9">
      <w:pPr>
        <w:spacing w:after="0" w:line="240" w:lineRule="auto"/>
        <w:jc w:val="both"/>
        <w:rPr>
          <w:rFonts w:ascii="Times New Roman" w:eastAsia="Times New Roman" w:hAnsi="Times New Roman" w:cs="Times New Roman"/>
          <w:b/>
          <w:sz w:val="24"/>
          <w:szCs w:val="24"/>
          <w:lang w:eastAsia="lv-LV"/>
        </w:rPr>
      </w:pPr>
    </w:p>
    <w:tbl>
      <w:tblPr>
        <w:tblStyle w:val="Reatabula"/>
        <w:tblW w:w="9478" w:type="dxa"/>
        <w:tblLayout w:type="fixed"/>
        <w:tblLook w:val="04A0" w:firstRow="1" w:lastRow="0" w:firstColumn="1" w:lastColumn="0" w:noHBand="0" w:noVBand="1"/>
      </w:tblPr>
      <w:tblGrid>
        <w:gridCol w:w="1363"/>
        <w:gridCol w:w="2069"/>
        <w:gridCol w:w="1354"/>
        <w:gridCol w:w="1418"/>
        <w:gridCol w:w="736"/>
        <w:gridCol w:w="1016"/>
        <w:gridCol w:w="1069"/>
        <w:gridCol w:w="453"/>
      </w:tblGrid>
      <w:tr w:rsidR="00E650D9" w:rsidRPr="00E650D9" w:rsidTr="00E650D9">
        <w:tc>
          <w:tcPr>
            <w:tcW w:w="1363"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Mācību gads</w:t>
            </w:r>
          </w:p>
        </w:tc>
        <w:tc>
          <w:tcPr>
            <w:tcW w:w="2069"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Iegūtā profesionālā kvalifikācija</w:t>
            </w:r>
          </w:p>
        </w:tc>
        <w:tc>
          <w:tcPr>
            <w:tcW w:w="1354"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Strādā atbilstoši kvalifikācijai</w:t>
            </w:r>
          </w:p>
        </w:tc>
        <w:tc>
          <w:tcPr>
            <w:tcW w:w="1418"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Strādā citā specialitātē/jomā</w:t>
            </w:r>
          </w:p>
        </w:tc>
        <w:tc>
          <w:tcPr>
            <w:tcW w:w="736"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 xml:space="preserve">Kopā </w:t>
            </w:r>
          </w:p>
        </w:tc>
        <w:tc>
          <w:tcPr>
            <w:tcW w:w="1016"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Turpina izglītību</w:t>
            </w:r>
          </w:p>
        </w:tc>
        <w:tc>
          <w:tcPr>
            <w:tcW w:w="1069"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Nestrādā un nemācās</w:t>
            </w:r>
          </w:p>
        </w:tc>
        <w:tc>
          <w:tcPr>
            <w:tcW w:w="453" w:type="dxa"/>
          </w:tcPr>
          <w:p w:rsidR="00E650D9" w:rsidRPr="00E650D9" w:rsidRDefault="00E650D9" w:rsidP="005046DC">
            <w:pPr>
              <w:jc w:val="center"/>
              <w:rPr>
                <w:rFonts w:ascii="Times New Roman" w:eastAsia="Times New Roman" w:hAnsi="Times New Roman" w:cs="Times New Roman"/>
              </w:rPr>
            </w:pPr>
            <w:r w:rsidRPr="00E650D9">
              <w:rPr>
                <w:rFonts w:ascii="Times New Roman" w:eastAsia="Times New Roman" w:hAnsi="Times New Roman" w:cs="Times New Roman"/>
              </w:rPr>
              <w:t>Piezīmes</w:t>
            </w:r>
          </w:p>
        </w:tc>
      </w:tr>
      <w:tr w:rsidR="00E650D9" w:rsidRPr="00E650D9" w:rsidTr="00E650D9">
        <w:trPr>
          <w:trHeight w:val="193"/>
        </w:trPr>
        <w:tc>
          <w:tcPr>
            <w:tcW w:w="1363" w:type="dxa"/>
            <w:vMerge w:val="restart"/>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2014./2015.</w:t>
            </w:r>
          </w:p>
        </w:tc>
        <w:tc>
          <w:tcPr>
            <w:tcW w:w="2069"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“Mājturība”</w:t>
            </w:r>
          </w:p>
        </w:tc>
        <w:tc>
          <w:tcPr>
            <w:tcW w:w="1354"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304"/>
        </w:trPr>
        <w:tc>
          <w:tcPr>
            <w:tcW w:w="1363" w:type="dxa"/>
            <w:vMerge/>
          </w:tcPr>
          <w:p w:rsidR="00E650D9" w:rsidRPr="00E650D9" w:rsidRDefault="00E650D9" w:rsidP="005046DC">
            <w:pPr>
              <w:jc w:val="center"/>
              <w:rPr>
                <w:rFonts w:ascii="Times New Roman" w:eastAsia="Times New Roman" w:hAnsi="Times New Roman" w:cs="Times New Roman"/>
                <w:sz w:val="24"/>
                <w:szCs w:val="24"/>
              </w:rPr>
            </w:pPr>
          </w:p>
        </w:tc>
        <w:tc>
          <w:tcPr>
            <w:tcW w:w="2069"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“Lauksaimniecība”</w:t>
            </w:r>
          </w:p>
        </w:tc>
        <w:tc>
          <w:tcPr>
            <w:tcW w:w="1354"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152"/>
        </w:trPr>
        <w:tc>
          <w:tcPr>
            <w:tcW w:w="1363" w:type="dxa"/>
            <w:vMerge w:val="restart"/>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2015./2016.</w:t>
            </w:r>
          </w:p>
        </w:tc>
        <w:tc>
          <w:tcPr>
            <w:tcW w:w="2069"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“Mājturība”</w:t>
            </w:r>
          </w:p>
        </w:tc>
        <w:tc>
          <w:tcPr>
            <w:tcW w:w="1354"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3</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223"/>
        </w:trPr>
        <w:tc>
          <w:tcPr>
            <w:tcW w:w="1363" w:type="dxa"/>
            <w:vMerge/>
          </w:tcPr>
          <w:p w:rsidR="00E650D9" w:rsidRPr="00E650D9" w:rsidRDefault="00E650D9" w:rsidP="005046DC">
            <w:pPr>
              <w:jc w:val="center"/>
              <w:rPr>
                <w:rFonts w:ascii="Times New Roman" w:eastAsia="Times New Roman" w:hAnsi="Times New Roman" w:cs="Times New Roman"/>
                <w:sz w:val="24"/>
                <w:szCs w:val="24"/>
              </w:rPr>
            </w:pPr>
          </w:p>
        </w:tc>
        <w:tc>
          <w:tcPr>
            <w:tcW w:w="2069"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“Lauksaimniecība”</w:t>
            </w:r>
          </w:p>
        </w:tc>
        <w:tc>
          <w:tcPr>
            <w:tcW w:w="1354" w:type="dxa"/>
          </w:tcPr>
          <w:p w:rsidR="00E650D9" w:rsidRPr="00E650D9" w:rsidRDefault="00E650D9" w:rsidP="005046DC">
            <w:pPr>
              <w:jc w:val="center"/>
              <w:rPr>
                <w:rFonts w:ascii="Times New Roman" w:eastAsia="Times New Roman" w:hAnsi="Times New Roman" w:cs="Times New Roman"/>
                <w:sz w:val="24"/>
                <w:szCs w:val="24"/>
              </w:rPr>
            </w:pPr>
          </w:p>
        </w:tc>
        <w:tc>
          <w:tcPr>
            <w:tcW w:w="141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619"/>
        </w:trPr>
        <w:tc>
          <w:tcPr>
            <w:tcW w:w="1363" w:type="dxa"/>
            <w:vMerge/>
          </w:tcPr>
          <w:p w:rsidR="00E650D9" w:rsidRPr="00E650D9" w:rsidRDefault="00E650D9" w:rsidP="005046DC">
            <w:pPr>
              <w:jc w:val="center"/>
              <w:rPr>
                <w:rFonts w:ascii="Times New Roman" w:eastAsia="Times New Roman" w:hAnsi="Times New Roman" w:cs="Times New Roman"/>
                <w:sz w:val="24"/>
                <w:szCs w:val="24"/>
              </w:rPr>
            </w:pPr>
          </w:p>
        </w:tc>
        <w:tc>
          <w:tcPr>
            <w:tcW w:w="2069" w:type="dxa"/>
          </w:tcPr>
          <w:p w:rsidR="00E650D9" w:rsidRPr="00E650D9" w:rsidRDefault="00E650D9" w:rsidP="005046DC">
            <w:pP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“Ēdināšanas pakalpojumi”</w:t>
            </w:r>
          </w:p>
        </w:tc>
        <w:tc>
          <w:tcPr>
            <w:tcW w:w="1354"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418"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4</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453" w:type="dxa"/>
          </w:tcPr>
          <w:p w:rsidR="00E650D9" w:rsidRPr="00E650D9" w:rsidRDefault="00E650D9" w:rsidP="005046DC">
            <w:pPr>
              <w:jc w:val="center"/>
              <w:rPr>
                <w:rFonts w:ascii="Times New Roman" w:eastAsia="Times New Roman" w:hAnsi="Times New Roman" w:cs="Times New Roman"/>
                <w:i/>
                <w:sz w:val="24"/>
                <w:szCs w:val="24"/>
              </w:rPr>
            </w:pPr>
          </w:p>
        </w:tc>
      </w:tr>
      <w:tr w:rsidR="00E650D9" w:rsidRPr="00E650D9" w:rsidTr="00E650D9">
        <w:trPr>
          <w:trHeight w:val="132"/>
        </w:trPr>
        <w:tc>
          <w:tcPr>
            <w:tcW w:w="1363"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2016./2017.</w:t>
            </w:r>
          </w:p>
        </w:tc>
        <w:tc>
          <w:tcPr>
            <w:tcW w:w="2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“Ēdināšanas pakalpojumi”</w:t>
            </w:r>
          </w:p>
        </w:tc>
        <w:tc>
          <w:tcPr>
            <w:tcW w:w="1354" w:type="dxa"/>
          </w:tcPr>
          <w:p w:rsidR="00E650D9" w:rsidRPr="00E650D9" w:rsidRDefault="00E650D9" w:rsidP="005046DC">
            <w:pPr>
              <w:jc w:val="center"/>
              <w:rPr>
                <w:rFonts w:ascii="Times New Roman" w:eastAsia="Times New Roman" w:hAnsi="Times New Roman" w:cs="Times New Roman"/>
                <w:sz w:val="24"/>
                <w:szCs w:val="24"/>
              </w:rPr>
            </w:pP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16" w:type="dxa"/>
          </w:tcPr>
          <w:p w:rsidR="00E650D9" w:rsidRPr="00E650D9" w:rsidRDefault="00E650D9" w:rsidP="005046DC">
            <w:pPr>
              <w:jc w:val="center"/>
              <w:rPr>
                <w:rFonts w:ascii="Times New Roman" w:eastAsia="Times New Roman" w:hAnsi="Times New Roman" w:cs="Times New Roman"/>
                <w:sz w:val="24"/>
                <w:szCs w:val="24"/>
              </w:rPr>
            </w:pP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124"/>
        </w:trPr>
        <w:tc>
          <w:tcPr>
            <w:tcW w:w="1363"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2017./2018.</w:t>
            </w:r>
          </w:p>
        </w:tc>
        <w:tc>
          <w:tcPr>
            <w:tcW w:w="2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“Ēdināšanas pakalpojumi”</w:t>
            </w:r>
          </w:p>
        </w:tc>
        <w:tc>
          <w:tcPr>
            <w:tcW w:w="1354" w:type="dxa"/>
          </w:tcPr>
          <w:p w:rsidR="00E650D9" w:rsidRPr="00E650D9" w:rsidRDefault="00E650D9" w:rsidP="005046DC">
            <w:pPr>
              <w:jc w:val="center"/>
              <w:rPr>
                <w:rFonts w:ascii="Times New Roman" w:eastAsia="Times New Roman" w:hAnsi="Times New Roman" w:cs="Times New Roman"/>
                <w:sz w:val="24"/>
                <w:szCs w:val="24"/>
              </w:rPr>
            </w:pP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101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467"/>
        </w:trPr>
        <w:tc>
          <w:tcPr>
            <w:tcW w:w="1363" w:type="dxa"/>
            <w:vMerge w:val="restart"/>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2018./2019.</w:t>
            </w:r>
          </w:p>
        </w:tc>
        <w:tc>
          <w:tcPr>
            <w:tcW w:w="2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“Ēdināšanas pakalpojumi”</w:t>
            </w:r>
          </w:p>
        </w:tc>
        <w:tc>
          <w:tcPr>
            <w:tcW w:w="1354" w:type="dxa"/>
          </w:tcPr>
          <w:p w:rsidR="00E650D9" w:rsidRPr="00E650D9" w:rsidRDefault="00E650D9" w:rsidP="005046DC">
            <w:pPr>
              <w:jc w:val="center"/>
              <w:rPr>
                <w:rFonts w:ascii="Times New Roman" w:eastAsia="Times New Roman" w:hAnsi="Times New Roman" w:cs="Times New Roman"/>
                <w:sz w:val="24"/>
                <w:szCs w:val="24"/>
              </w:rPr>
            </w:pP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2</w:t>
            </w:r>
          </w:p>
        </w:tc>
        <w:tc>
          <w:tcPr>
            <w:tcW w:w="101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r w:rsidR="00E650D9" w:rsidRPr="00E650D9" w:rsidTr="00E650D9">
        <w:trPr>
          <w:trHeight w:val="284"/>
        </w:trPr>
        <w:tc>
          <w:tcPr>
            <w:tcW w:w="1363" w:type="dxa"/>
            <w:vMerge/>
          </w:tcPr>
          <w:p w:rsidR="00E650D9" w:rsidRPr="00E650D9" w:rsidRDefault="00E650D9" w:rsidP="005046DC">
            <w:pPr>
              <w:jc w:val="center"/>
              <w:rPr>
                <w:rFonts w:ascii="Times New Roman" w:eastAsia="Times New Roman" w:hAnsi="Times New Roman" w:cs="Times New Roman"/>
                <w:sz w:val="24"/>
                <w:szCs w:val="24"/>
              </w:rPr>
            </w:pPr>
          </w:p>
        </w:tc>
        <w:tc>
          <w:tcPr>
            <w:tcW w:w="2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“Lauksaimniecība”</w:t>
            </w:r>
          </w:p>
        </w:tc>
        <w:tc>
          <w:tcPr>
            <w:tcW w:w="1354"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418" w:type="dxa"/>
          </w:tcPr>
          <w:p w:rsidR="00E650D9" w:rsidRPr="00E650D9" w:rsidRDefault="00E650D9" w:rsidP="005046DC">
            <w:pPr>
              <w:jc w:val="center"/>
              <w:rPr>
                <w:rFonts w:ascii="Times New Roman" w:eastAsia="Times New Roman" w:hAnsi="Times New Roman" w:cs="Times New Roman"/>
                <w:sz w:val="24"/>
                <w:szCs w:val="24"/>
              </w:rPr>
            </w:pPr>
          </w:p>
        </w:tc>
        <w:tc>
          <w:tcPr>
            <w:tcW w:w="73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3</w:t>
            </w:r>
          </w:p>
        </w:tc>
        <w:tc>
          <w:tcPr>
            <w:tcW w:w="1016"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1069" w:type="dxa"/>
          </w:tcPr>
          <w:p w:rsidR="00E650D9" w:rsidRPr="00E650D9" w:rsidRDefault="00E650D9" w:rsidP="005046DC">
            <w:pPr>
              <w:jc w:val="center"/>
              <w:rPr>
                <w:rFonts w:ascii="Times New Roman" w:eastAsia="Times New Roman" w:hAnsi="Times New Roman" w:cs="Times New Roman"/>
                <w:sz w:val="24"/>
                <w:szCs w:val="24"/>
              </w:rPr>
            </w:pPr>
            <w:r w:rsidRPr="00E650D9">
              <w:rPr>
                <w:rFonts w:ascii="Times New Roman" w:eastAsia="Times New Roman" w:hAnsi="Times New Roman" w:cs="Times New Roman"/>
                <w:sz w:val="24"/>
                <w:szCs w:val="24"/>
              </w:rPr>
              <w:t>1</w:t>
            </w:r>
          </w:p>
        </w:tc>
        <w:tc>
          <w:tcPr>
            <w:tcW w:w="453" w:type="dxa"/>
          </w:tcPr>
          <w:p w:rsidR="00E650D9" w:rsidRPr="00E650D9" w:rsidRDefault="00E650D9" w:rsidP="005046DC">
            <w:pPr>
              <w:jc w:val="center"/>
              <w:rPr>
                <w:rFonts w:ascii="Times New Roman" w:eastAsia="Times New Roman" w:hAnsi="Times New Roman" w:cs="Times New Roman"/>
                <w:sz w:val="24"/>
                <w:szCs w:val="24"/>
              </w:rPr>
            </w:pPr>
          </w:p>
        </w:tc>
      </w:tr>
    </w:tbl>
    <w:p w:rsidR="00E650D9" w:rsidRPr="00E650D9" w:rsidRDefault="00E650D9" w:rsidP="00E650D9">
      <w:pPr>
        <w:spacing w:after="0" w:line="240" w:lineRule="auto"/>
        <w:jc w:val="both"/>
        <w:rPr>
          <w:rFonts w:ascii="Times New Roman" w:eastAsia="Times New Roman" w:hAnsi="Times New Roman" w:cs="Times New Roman"/>
          <w:sz w:val="24"/>
          <w:szCs w:val="24"/>
          <w:lang w:eastAsia="lv-LV"/>
        </w:rPr>
      </w:pP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 xml:space="preserve">      Izglītojamo vecāki/aizbildņi par izglītības iestādes stipro pusi uzskata to, ka izglītojamiem, ir iespēja pēc vispārējās pamatizglītības iegūšanas turpināt mācības iestādē un iegūt 1. līmeņa profesionālo pamatizglītību.</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ab/>
        <w:t xml:space="preserve">Psihologs mācību gada laikā veic izglītojamo psiholoģisko izpēti, nodrošinot izglītojamajam pašizpēti, veicot karjeras plānošanai un vadīšanai nepieciešamo pamatzināšanu un pamatprasmju uzskaitījumu. Veiktas individuālas sarunas par profesiju izvēli atbilstoši veselības stāvoklim. Veic ieskatu par iespējām turpmākai izglītībai.  </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lastRenderedPageBreak/>
        <w:t xml:space="preserve">       Karjeras izvēles tēmas ir iekļautas katras grupas darba plānojumā  ar mērķi paaugstināt izglītojamo interesi turpmākās izglītības un profesijas izvēles jautājumos. Tiek sniegta plaša un vispusīga informācija par dažādām profesijām, par to iegūšanas iespējām. Organizējot audzināšanas darbu, internāta skolotāji veic grupas pasākumus, veltītus karjeras izvēlei -  pārrunas ar izglītojamiem, iepazīstina ar profesijām, gatavo videoprezentācijas, apkopo informatīvus materiālus par profesijām un izglītības iestādēm, kur var mācīties izglītojamie. Īpaša vērība veltīta profesijām, kuras tiek realizētas izglītības iestādē. Mācību priekšmetu skolotāji stundās palīdz izglītojamiem noskaidrot viņu spējas un dotumus. Karjeras izglītībai tiek pievērsta uzmanība sociālajās zinību stundās.</w:t>
      </w:r>
    </w:p>
    <w:p w:rsidR="00E650D9" w:rsidRPr="00FE77DF" w:rsidRDefault="00E650D9" w:rsidP="00E650D9">
      <w:pPr>
        <w:spacing w:after="0" w:line="240" w:lineRule="auto"/>
        <w:jc w:val="both"/>
        <w:rPr>
          <w:rFonts w:ascii="Times New Roman" w:hAnsi="Times New Roman" w:cs="Times New Roman"/>
          <w:sz w:val="24"/>
          <w:szCs w:val="24"/>
        </w:rPr>
      </w:pPr>
      <w:r w:rsidRPr="00FE77DF">
        <w:rPr>
          <w:rFonts w:ascii="Times New Roman" w:eastAsia="Times New Roman" w:hAnsi="Times New Roman" w:cs="Times New Roman"/>
          <w:sz w:val="24"/>
          <w:szCs w:val="24"/>
          <w:lang w:eastAsia="lv-LV"/>
        </w:rPr>
        <w:t xml:space="preserve"> Atbalstu šajā darbā sniedz skolas bibliotekāre, kura piedāvā dažādus informatīvus avotus, interneta resursus, noformē informatīvo stendu.</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 xml:space="preserve">Izglītības iestādes mērogā notiek pasākumi, veltīti karjeras izvēlei. Viens no tradicionāliem   konkurss ir „Prasmīgās rokas”, kur vecāko klašu un arodklašu izglītojamie rāda savas prasmes, zināšanas un darba iemaņas. </w:t>
      </w:r>
    </w:p>
    <w:p w:rsidR="00E650D9" w:rsidRPr="00FE77DF" w:rsidRDefault="00E650D9" w:rsidP="00E650D9">
      <w:pPr>
        <w:spacing w:after="0" w:line="240" w:lineRule="auto"/>
        <w:jc w:val="both"/>
        <w:rPr>
          <w:rFonts w:ascii="Times New Roman" w:hAnsi="Times New Roman" w:cs="Times New Roman"/>
          <w:sz w:val="24"/>
          <w:szCs w:val="24"/>
        </w:rPr>
      </w:pPr>
      <w:r w:rsidRPr="00FE77DF">
        <w:rPr>
          <w:rFonts w:ascii="Times New Roman" w:eastAsia="Times New Roman" w:hAnsi="Times New Roman" w:cs="Times New Roman"/>
          <w:sz w:val="24"/>
          <w:szCs w:val="24"/>
          <w:lang w:eastAsia="lv-LV"/>
        </w:rPr>
        <w:t xml:space="preserve">       Pedagogs kopā ar izglītojamiem diskutē, kādas profesijas ir pieprasītākās darba tirgū. Kādas iespējas izglītojamajam ir beidzot izglītības iestādi. </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 xml:space="preserve">    Karjeras nedēļas ietvaros tiek plānotas, organizētas un novadītas dažādas aktivitātes un pasākumi saistīti ar profesijas izpēti un izvēli. Izglītojamie iesaistās foto konkursā „Mirklis profesijā” vai „Selfija ar manu vecāku  vai vecvecāku viņa darba vietā”. Kolāžas veidošana „”Manu vecāku un mūsu skolēnu nākotnes profesiju TOP 10”. Kabineta durvju noformējums „Caur karjeras kompasu nākotnes profesijā”. „Profesijas manā dzimtā” – puzles veidošanā tiek iesaistīti sākumskolas izglītojamie. Pamatskolas posma izglītojamiem tiek piedāvāts izzināt un apkopot savas grupas vecāku vaļaspriekus. Caur spēlēm un atraktīviem uzdevumiem spriež par “Mana nākotnes profesija”, pie tam pedagogs uzsver izglītojamā spējas, intereses, ko turpmāk var sasaistīt ar profesiju. Sākumskolas un izglītojamie ar garīgas attīstības traucējumiem iesaistās zīmējumu izstādē “Es būšu…” un radošo darbu izstādē “…..profesijas darbarīki”. Arodklašu izglītojamiem tiek piedāvāts izstrādāt, izveidot, analizēt, spriest, kāda ir  “Ideālā karjeras recepte” un “Kā neapjukt profesiju pasaulē?”.</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 xml:space="preserve">Karjeras nedēļas aktivitātēs iesaistās visi  izglītojamie. Pedagogi plāno un realizē darbības, kas saistītas ar karjeras izglītību. Izglītojamie dodas uz ekskursiju, izzināt izglītības iestādē esošās profesijas (apkopēja, pavārs, traktorists, skolotājs, medmāsa). Arodklašu izglītojamie katru gadu dodas uz lauksaimniecības izstādi “Rāmava”. Izglītības iestādē ar pavāra profesiju iepazīstina izglītības iestādes pavārs. Tika mēģināts iesaistīt izglītojamo vecākus, ( to nav daudz, jo lielākā daļa ir bezdarbnieki), bet diemžēl vecāki atsaka dažādu iemeslu dēļ. </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r w:rsidRPr="00FE77DF">
        <w:rPr>
          <w:rFonts w:ascii="Times New Roman" w:eastAsia="Times New Roman" w:hAnsi="Times New Roman" w:cs="Times New Roman"/>
          <w:sz w:val="24"/>
          <w:szCs w:val="24"/>
          <w:lang w:eastAsia="lv-LV"/>
        </w:rPr>
        <w:t xml:space="preserve">       Paralēli augstāk minētajām aktivitātēm, tiek piedāvāti pasākumi nedēļas garumā: „Šodien bibliotēkā  ne tikai kā apmeklētājs” -  tā ir iespēja iepazīt bibliotēku kā darba vietu, bibliotekāra darba specifiku. Izglītojamiem ir pieejams internets, kur var iegūt informāciju par profesijas izvēles iespējām. Pedagogi paskaidro, atbalsta un palīdz atrast nepieciešamo informāciju. Izglītības iestādē tiek apkopota informācija par iestādes absolventu turpmākajām gaitām.</w:t>
      </w:r>
    </w:p>
    <w:p w:rsidR="00E650D9" w:rsidRPr="00FE77DF" w:rsidRDefault="00E650D9" w:rsidP="00E650D9">
      <w:pPr>
        <w:spacing w:after="0" w:line="240" w:lineRule="auto"/>
        <w:jc w:val="both"/>
        <w:rPr>
          <w:rFonts w:ascii="Times New Roman" w:eastAsia="Times New Roman" w:hAnsi="Times New Roman" w:cs="Times New Roman"/>
          <w:sz w:val="24"/>
          <w:szCs w:val="24"/>
          <w:lang w:eastAsia="lv-LV"/>
        </w:rPr>
      </w:pPr>
    </w:p>
    <w:p w:rsidR="00E650D9" w:rsidRPr="00FE77DF" w:rsidRDefault="00E650D9" w:rsidP="00E650D9">
      <w:pPr>
        <w:spacing w:after="0"/>
        <w:rPr>
          <w:rFonts w:ascii="Times New Roman" w:hAnsi="Times New Roman" w:cs="Times New Roman"/>
          <w:sz w:val="24"/>
          <w:szCs w:val="24"/>
        </w:rPr>
      </w:pPr>
      <w:r w:rsidRPr="00FE77DF">
        <w:rPr>
          <w:rFonts w:ascii="Times New Roman" w:hAnsi="Times New Roman" w:cs="Times New Roman"/>
          <w:b/>
          <w:sz w:val="24"/>
          <w:szCs w:val="24"/>
        </w:rPr>
        <w:t>Stiprās puses:</w:t>
      </w:r>
    </w:p>
    <w:p w:rsidR="00E650D9" w:rsidRPr="00FE77DF" w:rsidRDefault="00E650D9" w:rsidP="00E650D9">
      <w:pPr>
        <w:spacing w:after="0"/>
        <w:rPr>
          <w:rFonts w:ascii="Times New Roman" w:hAnsi="Times New Roman" w:cs="Times New Roman"/>
          <w:sz w:val="24"/>
          <w:szCs w:val="24"/>
        </w:rPr>
      </w:pPr>
      <w:r w:rsidRPr="00FE77DF">
        <w:rPr>
          <w:rFonts w:ascii="Times New Roman" w:hAnsi="Times New Roman" w:cs="Times New Roman"/>
          <w:sz w:val="24"/>
          <w:szCs w:val="24"/>
        </w:rPr>
        <w:t xml:space="preserve">        Izglītības iestādes pamatizglītību ieguvušajiem izglītojamiem nodrošinātas iespējas turpināt mācības un iegūt 1. līmeņa profesionālo pamatizglītību. </w:t>
      </w:r>
    </w:p>
    <w:p w:rsidR="00E650D9" w:rsidRPr="00FE77DF" w:rsidRDefault="00E650D9" w:rsidP="00E650D9">
      <w:pPr>
        <w:spacing w:after="0"/>
        <w:rPr>
          <w:rFonts w:ascii="Times New Roman" w:hAnsi="Times New Roman" w:cs="Times New Roman"/>
          <w:sz w:val="24"/>
          <w:szCs w:val="24"/>
        </w:rPr>
      </w:pPr>
      <w:r w:rsidRPr="00FE77DF">
        <w:rPr>
          <w:rFonts w:ascii="Times New Roman" w:hAnsi="Times New Roman" w:cs="Times New Roman"/>
          <w:sz w:val="24"/>
          <w:szCs w:val="24"/>
        </w:rPr>
        <w:t xml:space="preserve">Katru gadu tiek organizēta karjeras nedēļa, tiek pievērsta uzmanība karjeras izglītībai. </w:t>
      </w:r>
    </w:p>
    <w:p w:rsidR="00E650D9" w:rsidRPr="00FE77DF" w:rsidRDefault="00E650D9" w:rsidP="00E650D9">
      <w:pPr>
        <w:spacing w:after="0"/>
        <w:rPr>
          <w:rFonts w:ascii="Times New Roman" w:hAnsi="Times New Roman" w:cs="Times New Roman"/>
          <w:sz w:val="24"/>
          <w:szCs w:val="24"/>
        </w:rPr>
      </w:pPr>
    </w:p>
    <w:p w:rsidR="00E650D9" w:rsidRPr="00FE77DF" w:rsidRDefault="00E650D9" w:rsidP="00E650D9">
      <w:pPr>
        <w:spacing w:after="0"/>
        <w:rPr>
          <w:rFonts w:ascii="Times New Roman" w:hAnsi="Times New Roman" w:cs="Times New Roman"/>
          <w:b/>
          <w:sz w:val="24"/>
          <w:szCs w:val="24"/>
        </w:rPr>
      </w:pPr>
      <w:r w:rsidRPr="00FE77DF">
        <w:rPr>
          <w:rFonts w:ascii="Times New Roman" w:hAnsi="Times New Roman" w:cs="Times New Roman"/>
          <w:b/>
          <w:sz w:val="24"/>
          <w:szCs w:val="24"/>
        </w:rPr>
        <w:t>Turpmākā</w:t>
      </w:r>
      <w:r w:rsidR="00FE77DF">
        <w:rPr>
          <w:rFonts w:ascii="Times New Roman" w:hAnsi="Times New Roman" w:cs="Times New Roman"/>
          <w:b/>
          <w:sz w:val="24"/>
          <w:szCs w:val="24"/>
        </w:rPr>
        <w:t xml:space="preserve">s </w:t>
      </w:r>
      <w:r w:rsidRPr="00FE77DF">
        <w:rPr>
          <w:rFonts w:ascii="Times New Roman" w:hAnsi="Times New Roman" w:cs="Times New Roman"/>
          <w:b/>
          <w:sz w:val="24"/>
          <w:szCs w:val="24"/>
        </w:rPr>
        <w:t xml:space="preserve"> attīstības vajadzības: </w:t>
      </w:r>
    </w:p>
    <w:p w:rsidR="00E650D9" w:rsidRPr="00FE77DF" w:rsidRDefault="00E650D9" w:rsidP="00E650D9">
      <w:pPr>
        <w:spacing w:after="0"/>
        <w:rPr>
          <w:rFonts w:ascii="Times New Roman" w:hAnsi="Times New Roman" w:cs="Times New Roman"/>
          <w:sz w:val="24"/>
          <w:szCs w:val="24"/>
        </w:rPr>
      </w:pPr>
      <w:r w:rsidRPr="00FE77DF">
        <w:rPr>
          <w:rFonts w:ascii="Times New Roman" w:hAnsi="Times New Roman" w:cs="Times New Roman"/>
          <w:sz w:val="24"/>
          <w:szCs w:val="24"/>
        </w:rPr>
        <w:t xml:space="preserve">Pilnveidot metodisko darbu karjeras izglītībā. </w:t>
      </w:r>
    </w:p>
    <w:p w:rsidR="00E650D9" w:rsidRPr="00FE77DF" w:rsidRDefault="00E650D9" w:rsidP="00E650D9">
      <w:pPr>
        <w:spacing w:after="0"/>
        <w:rPr>
          <w:rFonts w:ascii="Times New Roman" w:hAnsi="Times New Roman" w:cs="Times New Roman"/>
          <w:sz w:val="24"/>
          <w:szCs w:val="24"/>
        </w:rPr>
      </w:pPr>
      <w:r w:rsidRPr="00FE77DF">
        <w:rPr>
          <w:rFonts w:ascii="Times New Roman" w:hAnsi="Times New Roman" w:cs="Times New Roman"/>
          <w:sz w:val="24"/>
          <w:szCs w:val="24"/>
        </w:rPr>
        <w:t>Iesaistīt izglītojamo vecākus karjeras izglītībā.</w:t>
      </w:r>
    </w:p>
    <w:p w:rsidR="00E650D9" w:rsidRPr="00FE77DF" w:rsidRDefault="00E650D9" w:rsidP="00E650D9">
      <w:pPr>
        <w:spacing w:after="0"/>
        <w:rPr>
          <w:rFonts w:ascii="Times New Roman" w:hAnsi="Times New Roman" w:cs="Times New Roman"/>
          <w:sz w:val="24"/>
          <w:szCs w:val="24"/>
        </w:rPr>
      </w:pPr>
    </w:p>
    <w:p w:rsidR="00E650D9" w:rsidRPr="00FE77DF" w:rsidRDefault="00E650D9" w:rsidP="00E650D9">
      <w:pPr>
        <w:spacing w:after="0"/>
        <w:rPr>
          <w:rFonts w:ascii="Times New Roman" w:hAnsi="Times New Roman" w:cs="Times New Roman"/>
          <w:b/>
          <w:sz w:val="24"/>
          <w:szCs w:val="24"/>
        </w:rPr>
      </w:pPr>
      <w:r w:rsidRPr="00FE77DF">
        <w:rPr>
          <w:rFonts w:ascii="Times New Roman" w:hAnsi="Times New Roman" w:cs="Times New Roman"/>
          <w:b/>
          <w:sz w:val="24"/>
          <w:szCs w:val="24"/>
        </w:rPr>
        <w:lastRenderedPageBreak/>
        <w:t xml:space="preserve">Vērtējuma līmenis – labi </w:t>
      </w:r>
    </w:p>
    <w:p w:rsidR="00AA4123" w:rsidRPr="00FE77DF" w:rsidRDefault="00AA4123" w:rsidP="00E650D9">
      <w:pPr>
        <w:autoSpaceDE w:val="0"/>
        <w:autoSpaceDN w:val="0"/>
        <w:adjustRightInd w:val="0"/>
        <w:spacing w:after="0" w:line="240" w:lineRule="auto"/>
        <w:ind w:firstLine="567"/>
        <w:outlineLvl w:val="0"/>
        <w:rPr>
          <w:rFonts w:ascii="Times New Roman" w:hAnsi="Times New Roman" w:cs="Times New Roman"/>
          <w:b/>
          <w:bCs/>
          <w:sz w:val="24"/>
          <w:szCs w:val="24"/>
        </w:rPr>
      </w:pPr>
    </w:p>
    <w:p w:rsidR="00FE77DF" w:rsidRPr="00FE77DF" w:rsidRDefault="00FE77DF" w:rsidP="00FE77DF">
      <w:pPr>
        <w:autoSpaceDE w:val="0"/>
        <w:autoSpaceDN w:val="0"/>
        <w:adjustRightInd w:val="0"/>
        <w:spacing w:after="0" w:line="240" w:lineRule="auto"/>
        <w:jc w:val="both"/>
        <w:rPr>
          <w:rFonts w:ascii="Times New Roman" w:eastAsia="Calibri" w:hAnsi="Times New Roman" w:cs="Times New Roman"/>
          <w:b/>
          <w:bCs/>
          <w:sz w:val="24"/>
          <w:szCs w:val="24"/>
        </w:rPr>
      </w:pPr>
      <w:r w:rsidRPr="00FE77DF">
        <w:rPr>
          <w:rFonts w:ascii="Times New Roman" w:eastAsia="Calibri" w:hAnsi="Times New Roman" w:cs="Times New Roman"/>
          <w:b/>
          <w:bCs/>
          <w:sz w:val="24"/>
          <w:szCs w:val="24"/>
        </w:rPr>
        <w:t>4.4 .5.Atbalsts mācību darba diferenciācijai</w:t>
      </w:r>
    </w:p>
    <w:p w:rsidR="00FE77DF" w:rsidRPr="00FE77DF" w:rsidRDefault="00FE77DF" w:rsidP="00FE77DF">
      <w:pPr>
        <w:spacing w:after="0" w:line="240" w:lineRule="auto"/>
        <w:jc w:val="both"/>
        <w:rPr>
          <w:rFonts w:ascii="Times New Roman" w:eastAsia="Calibri" w:hAnsi="Times New Roman" w:cs="Times New Roman"/>
          <w:bCs/>
          <w:sz w:val="24"/>
          <w:szCs w:val="24"/>
          <w:lang w:eastAsia="zh-CN" w:bidi="hi-IN"/>
        </w:rPr>
      </w:pPr>
      <w:r w:rsidRPr="00FE77DF">
        <w:rPr>
          <w:rFonts w:ascii="Times New Roman" w:eastAsia="Calibri" w:hAnsi="Times New Roman" w:cs="Times New Roman"/>
          <w:bCs/>
          <w:sz w:val="24"/>
          <w:szCs w:val="24"/>
        </w:rPr>
        <w:t>Izglītības iestādē</w:t>
      </w:r>
      <w:r w:rsidRPr="00FE77DF">
        <w:rPr>
          <w:rFonts w:ascii="Times New Roman" w:eastAsia="Calibri" w:hAnsi="Times New Roman" w:cs="Times New Roman"/>
          <w:bCs/>
          <w:sz w:val="24"/>
          <w:szCs w:val="24"/>
          <w:lang w:eastAsia="zh-CN" w:bidi="hi-IN"/>
        </w:rPr>
        <w:t xml:space="preserve"> mācās izglītojamie ar mācīšanās traucējumiem, ar viegliem garīgās attīstības traucējumiem, ar vidējiem un smagiem garīgās attīstības traucējumiem. Izglītības iestāde licencēja speciālās pirmsskolas izglītības programmas un kopš 2014.gada uzņem bērnus ar jauktiem attīstības traucējumiem, ar valodas traucējumiem, ar garīgās veselības traucējumiem, ar garīgās attīstības traucējumiem, ar smagiem garīgās attīstības traucējumiem vai vairākiem smagiem attīstības traucējumiem. </w:t>
      </w:r>
    </w:p>
    <w:p w:rsidR="00FE77DF" w:rsidRPr="00FE77DF" w:rsidRDefault="00FE77DF" w:rsidP="00FE77DF">
      <w:pPr>
        <w:spacing w:after="0" w:line="240" w:lineRule="auto"/>
        <w:ind w:firstLine="720"/>
        <w:jc w:val="both"/>
        <w:rPr>
          <w:rFonts w:ascii="Times New Roman" w:eastAsia="Calibri" w:hAnsi="Times New Roman" w:cs="Times New Roman"/>
          <w:bCs/>
          <w:sz w:val="24"/>
          <w:szCs w:val="24"/>
          <w:lang w:eastAsia="zh-CN" w:bidi="hi-IN"/>
        </w:rPr>
      </w:pPr>
      <w:r w:rsidRPr="00FE77DF">
        <w:rPr>
          <w:rFonts w:ascii="Times New Roman" w:eastAsia="Calibri" w:hAnsi="Times New Roman" w:cs="Times New Roman"/>
          <w:bCs/>
          <w:sz w:val="24"/>
          <w:szCs w:val="24"/>
          <w:lang w:eastAsia="zh-CN" w:bidi="hi-IN"/>
        </w:rPr>
        <w:t xml:space="preserve">Individuālā un diferencētā pieeja darbā ir galvenais nosacījums, strādājot ar izglītojamiem ar speciālām vajadzībām. Mācību metožu dažādošana, darba formu piemērošana, pedagoga elastīgums to izvēlē – pedagoga instruments sekmīgai zināšanu un prasmju apguvei gan </w:t>
      </w:r>
      <w:r w:rsidRPr="00FE77DF">
        <w:rPr>
          <w:rFonts w:ascii="Times New Roman" w:hAnsi="Times New Roman" w:cs="Times New Roman"/>
          <w:sz w:val="24"/>
          <w:szCs w:val="24"/>
        </w:rPr>
        <w:t>vājākiem, gan spējīgākiem izglītojamiem.</w:t>
      </w:r>
      <w:r w:rsidRPr="00FE77DF">
        <w:rPr>
          <w:rFonts w:ascii="Times New Roman" w:eastAsia="Calibri" w:hAnsi="Times New Roman" w:cs="Times New Roman"/>
          <w:bCs/>
          <w:sz w:val="24"/>
          <w:szCs w:val="24"/>
          <w:lang w:eastAsia="zh-CN" w:bidi="hi-IN"/>
        </w:rPr>
        <w:t xml:space="preserve"> Organizējot mācību darbu, pirmsskolas pedagogi un priekšmetu skolotāji par pamatu ņem izglītojamo attīstības līmeni, individuālās spējas un veselības stāvokli. </w:t>
      </w:r>
    </w:p>
    <w:p w:rsidR="00FE77DF" w:rsidRPr="00FE77DF" w:rsidRDefault="00FE77DF" w:rsidP="00FE77DF">
      <w:pPr>
        <w:spacing w:after="0" w:line="240" w:lineRule="auto"/>
        <w:ind w:firstLine="567"/>
        <w:jc w:val="both"/>
        <w:rPr>
          <w:rFonts w:ascii="Times New Roman" w:hAnsi="Times New Roman" w:cs="Times New Roman"/>
          <w:sz w:val="24"/>
          <w:szCs w:val="24"/>
        </w:rPr>
      </w:pPr>
      <w:r w:rsidRPr="00FE77DF">
        <w:rPr>
          <w:rFonts w:ascii="Times New Roman" w:eastAsia="Calibri" w:hAnsi="Times New Roman" w:cs="Times New Roman"/>
          <w:bCs/>
          <w:sz w:val="24"/>
          <w:szCs w:val="24"/>
          <w:lang w:eastAsia="zh-CN" w:bidi="hi-IN"/>
        </w:rPr>
        <w:t>Nodrošinot izglītības procesu pirmsskolas bērniem pedagogi izstrādā individuālus izglītības plānus, vadoties pēc Pirmsskolas izglītības mācību satura programmas, Integrētās mācību programmas sešgadīgiem bērniem un pēc</w:t>
      </w:r>
      <w:r w:rsidRPr="00FE77DF">
        <w:rPr>
          <w:rFonts w:ascii="Times New Roman" w:hAnsi="Times New Roman" w:cs="Times New Roman"/>
          <w:sz w:val="24"/>
          <w:szCs w:val="24"/>
        </w:rPr>
        <w:t xml:space="preserve"> VISC metodiskiem ieteikumiem “Par bērna sasniegumu vērtēšanu pirmsskolā”.</w:t>
      </w:r>
      <w:r w:rsidRPr="00FE77DF">
        <w:rPr>
          <w:rFonts w:ascii="Times New Roman" w:eastAsia="Calibri" w:hAnsi="Times New Roman" w:cs="Times New Roman"/>
          <w:bCs/>
          <w:sz w:val="24"/>
          <w:szCs w:val="24"/>
          <w:lang w:eastAsia="zh-CN" w:bidi="hi-IN"/>
        </w:rPr>
        <w:t xml:space="preserve"> Nodrošinot mācību procesu izglītojamiem ar mācīšanās traucējumiem, pedagogi, pamatojoties uz izglītības programmu un mācību priekšmetu programmām, izstrādā individuālus izglītības plānus. Mācību stundās, pārbaudes darbos priekšmetu skolotāji nodrošina izglītojamiem atbalsta materiālus vai laika pagarinājumu darba veikšanai, kas veicina sekmīgāku mācību programmas apguvi. Strādājot ar izglītojamiem ar garīgās attīstības traucējumiem, priekšmetu skolotāji par pamatu ņem priekšmetu programmas un izstrādā detalizētus tematiskos plānus. Bet izglītojamiem ar smagiem garīgās attīstības traucējumiem vai vairākiem smagiem attīstības traucējumiem pedagogi izstrādā individuālus izglītības plānus. </w:t>
      </w:r>
      <w:r w:rsidRPr="00FE77DF">
        <w:rPr>
          <w:rFonts w:ascii="Times New Roman" w:hAnsi="Times New Roman" w:cs="Times New Roman"/>
          <w:sz w:val="24"/>
          <w:szCs w:val="24"/>
        </w:rPr>
        <w:t>Šis darbs prasa nepārtrauktu vērtēšanu, analīzi un procesa pilnveidi. Klasēs, kur mācās izglītojamie ar smagu garīgu atpalicību, kurās izglītojamie mācību vielu apgūst pēc individuālajām programmām, ir nodrošināts pedagoga palīgs un aprūpētājs.</w:t>
      </w:r>
    </w:p>
    <w:p w:rsidR="00FE77DF" w:rsidRPr="00FE77DF" w:rsidRDefault="00FE77DF" w:rsidP="00FE77DF">
      <w:pPr>
        <w:spacing w:after="0" w:line="240" w:lineRule="auto"/>
        <w:ind w:firstLine="567"/>
        <w:jc w:val="both"/>
        <w:rPr>
          <w:rFonts w:ascii="Times New Roman" w:eastAsia="Calibri" w:hAnsi="Times New Roman" w:cs="Times New Roman"/>
          <w:bCs/>
          <w:sz w:val="24"/>
          <w:szCs w:val="24"/>
          <w:lang w:eastAsia="zh-CN" w:bidi="hi-IN"/>
        </w:rPr>
      </w:pPr>
      <w:r w:rsidRPr="00FE77DF">
        <w:rPr>
          <w:rFonts w:ascii="Times New Roman" w:hAnsi="Times New Roman" w:cs="Times New Roman"/>
          <w:sz w:val="24"/>
          <w:szCs w:val="24"/>
        </w:rPr>
        <w:t>Pedagogi seko līdzi izglītojamo individuālam darbam, sekmju un attīstības dinamikai, mācīšanās grūtību pārvarēšanai. Mācību stundām pedagogi diferencēti gatavo gan uzdevumus klases darbiem, gan mājas darbiem. Ievērojot diferenciācijas principu, pedagogi paši izstrādā dažāda līmeņa savu priekšmetu tēmu noslēguma pārbaudes darbus, testus, izstrādājot tiem vērtēšanas kritērijus</w:t>
      </w:r>
      <w:r>
        <w:rPr>
          <w:rFonts w:ascii="Times New Roman" w:hAnsi="Times New Roman" w:cs="Times New Roman"/>
          <w:sz w:val="24"/>
          <w:szCs w:val="24"/>
        </w:rPr>
        <w:t xml:space="preserve">. </w:t>
      </w:r>
      <w:r w:rsidRPr="00FE77DF">
        <w:rPr>
          <w:rFonts w:ascii="Times New Roman" w:eastAsia="Calibri" w:hAnsi="Times New Roman" w:cs="Times New Roman"/>
          <w:bCs/>
          <w:sz w:val="24"/>
          <w:szCs w:val="24"/>
          <w:lang w:eastAsia="zh-CN" w:bidi="hi-IN"/>
        </w:rPr>
        <w:t>Izglītības iestāde piedāvā iespēju apmeklēt individuālās nodarbības ( konsultācijas ) tiem izglītojamiem, kuriem ir grūtības mācību programmas apguvē, vai veselības stāvokļa dēļ nespēj tikt galā ar mācību materiāla apguvi klases grupā. Konsultāciju laikā priekšmetu skolotāji aktīvi strādā ar izglītojamiem, kuri dažādu iemeslu dēļ ir kavējuši mācību stundas. Turklāt konsultāciju laikā pedagogi strādā arī ar spējīgākiem izglītojamiem, lai padziļināti apgūt kādu priekšmetu, jo t</w:t>
      </w:r>
      <w:r w:rsidRPr="00FE77DF">
        <w:rPr>
          <w:rFonts w:ascii="Times New Roman" w:hAnsi="Times New Roman" w:cs="Times New Roman"/>
          <w:sz w:val="24"/>
          <w:szCs w:val="24"/>
        </w:rPr>
        <w:t>alantīgākie izglītojamie tiek virzīti dalībai konkursos, sporta sacensībās, skatēs, izstādēs arī ārpus izglītības iestādes, kur iegūst godalgotas vietas un iespējas piedalīties valsts mēroga pasākumos. Godalgotu vietu ieguvēji un viņu pedagogi tiek apbalvoti iestādē, mācību gada noslēgumā. Pedagogi tiek virzīti novada pateicības un atzinības rakstu, gada darbinieku apbalvojumu saņemšanai, kā arī, par izciliem rādītājiem, IZM Atzinības raksta saņemšanai.</w:t>
      </w:r>
    </w:p>
    <w:p w:rsidR="00FE77DF" w:rsidRPr="00FE77DF" w:rsidRDefault="00FE77DF" w:rsidP="00FE77DF">
      <w:pPr>
        <w:spacing w:after="0" w:line="240" w:lineRule="auto"/>
        <w:ind w:firstLine="567"/>
        <w:jc w:val="both"/>
        <w:rPr>
          <w:rFonts w:ascii="Times New Roman" w:eastAsia="SimSun" w:hAnsi="Times New Roman" w:cs="Times New Roman"/>
          <w:sz w:val="24"/>
          <w:szCs w:val="24"/>
          <w:lang w:eastAsia="zh-CN" w:bidi="hi-IN"/>
        </w:rPr>
      </w:pPr>
      <w:r w:rsidRPr="00FE77DF">
        <w:rPr>
          <w:rFonts w:ascii="Times New Roman" w:eastAsia="Calibri" w:hAnsi="Times New Roman" w:cs="Times New Roman"/>
          <w:bCs/>
          <w:sz w:val="24"/>
          <w:szCs w:val="24"/>
          <w:lang w:eastAsia="zh-CN" w:bidi="hi-IN"/>
        </w:rPr>
        <w:t>Priekšmetu pedagogi</w:t>
      </w:r>
      <w:r>
        <w:rPr>
          <w:rFonts w:ascii="Times New Roman" w:eastAsia="Calibri" w:hAnsi="Times New Roman" w:cs="Times New Roman"/>
          <w:bCs/>
          <w:sz w:val="24"/>
          <w:szCs w:val="24"/>
          <w:lang w:eastAsia="zh-CN" w:bidi="hi-IN"/>
        </w:rPr>
        <w:t xml:space="preserve"> </w:t>
      </w:r>
      <w:r w:rsidRPr="00FE77DF">
        <w:rPr>
          <w:rFonts w:ascii="Times New Roman" w:eastAsia="Calibri" w:hAnsi="Times New Roman" w:cs="Times New Roman"/>
          <w:bCs/>
          <w:sz w:val="24"/>
          <w:szCs w:val="24"/>
          <w:lang w:eastAsia="zh-CN" w:bidi="hi-IN"/>
        </w:rPr>
        <w:t xml:space="preserve">izglītojamo individuālus mācību sasniegumus atspoguļo diagrammās, kas palīdz novērot izaugsmes dinamiku un savlaicīgi sniegt palīdzību un atbalstu tiem izglītojamiem, kam rodas grūtības materiāla apguvē. </w:t>
      </w:r>
      <w:r w:rsidRPr="00FE77DF">
        <w:rPr>
          <w:rFonts w:ascii="Times New Roman" w:eastAsia="SimSun" w:hAnsi="Times New Roman" w:cs="Times New Roman"/>
          <w:sz w:val="24"/>
          <w:szCs w:val="24"/>
          <w:lang w:eastAsia="zh-CN" w:bidi="hi-IN"/>
        </w:rPr>
        <w:t xml:space="preserve">Nepieciešamu atbalstu mācību darba diferenciācijā sniedz izglītības iestādes atbalsta personāls: sociālais pedagogs, psihologs, logopēdi, medmāsa, bibliotekārs. Atbalsta personāls </w:t>
      </w:r>
      <w:r w:rsidRPr="00FE77DF">
        <w:rPr>
          <w:rFonts w:ascii="Times New Roman" w:hAnsi="Times New Roman" w:cs="Times New Roman"/>
          <w:sz w:val="24"/>
          <w:szCs w:val="24"/>
        </w:rPr>
        <w:t>ir pieejams visiem izglītojamiem un pedagogiem, kas arī tiek izmantots.</w:t>
      </w:r>
      <w:r>
        <w:rPr>
          <w:rFonts w:ascii="Times New Roman" w:hAnsi="Times New Roman" w:cs="Times New Roman"/>
          <w:sz w:val="24"/>
          <w:szCs w:val="24"/>
        </w:rPr>
        <w:t xml:space="preserve"> </w:t>
      </w:r>
      <w:r w:rsidRPr="00FE77DF">
        <w:rPr>
          <w:rFonts w:ascii="Times New Roman" w:hAnsi="Times New Roman" w:cs="Times New Roman"/>
          <w:sz w:val="24"/>
          <w:szCs w:val="24"/>
        </w:rPr>
        <w:t>Atbalsta personāla rekomendācijas ņem vērā pedagogi un internāta skolotāji, plānojot savu darbu. Izglītojamie labprāt nāk uz individuālajām konsultācijām.</w:t>
      </w:r>
    </w:p>
    <w:p w:rsidR="00FE77DF" w:rsidRPr="00FE77DF" w:rsidRDefault="00FE77DF" w:rsidP="00FE77DF">
      <w:pPr>
        <w:spacing w:after="0" w:line="240" w:lineRule="auto"/>
        <w:ind w:firstLine="567"/>
        <w:jc w:val="both"/>
        <w:rPr>
          <w:rFonts w:ascii="Times New Roman" w:eastAsia="Calibri" w:hAnsi="Times New Roman" w:cs="Times New Roman"/>
          <w:sz w:val="24"/>
          <w:szCs w:val="24"/>
          <w:lang w:eastAsia="zh-CN" w:bidi="hi-IN"/>
        </w:rPr>
      </w:pPr>
      <w:r w:rsidRPr="00FE77DF">
        <w:rPr>
          <w:rFonts w:ascii="Times New Roman" w:eastAsia="Calibri" w:hAnsi="Times New Roman" w:cs="Times New Roman"/>
          <w:sz w:val="24"/>
          <w:szCs w:val="24"/>
          <w:lang w:eastAsia="zh-CN" w:bidi="hi-IN"/>
        </w:rPr>
        <w:lastRenderedPageBreak/>
        <w:t xml:space="preserve">Klases telpas aprīkotas atbilstoši prasībām un piemērotas mācību procesa realizācijai saskaņā ar mūsdienu aktualitātēm. Izglītības iestādē ir trīs interaktīvās tāfeles, aprīkoti trīs datoru kabineti: pamatskolas posma izglītojamiem, “c” klašu izglītojamiem un sociālo zinību klasē. Lielākā daļa kabinetu nodrošināta ar datoriem un interneta pieslēgumu, vairākās klasēs ir projektori un ekrāni, kuri pieejami arī citiem pedagogiem. Bibliotēka arī nodrošināta ar datoriem un interneta pieslēgumu. </w:t>
      </w:r>
      <w:r w:rsidRPr="00FE77DF">
        <w:rPr>
          <w:rFonts w:ascii="Times New Roman" w:hAnsi="Times New Roman" w:cs="Times New Roman"/>
          <w:sz w:val="24"/>
          <w:szCs w:val="24"/>
        </w:rPr>
        <w:t xml:space="preserve">Bibliotēkas fondi regulāri tiek papildināti. </w:t>
      </w:r>
      <w:r w:rsidRPr="00FE77DF">
        <w:rPr>
          <w:rFonts w:ascii="Times New Roman" w:eastAsia="Calibri" w:hAnsi="Times New Roman" w:cs="Times New Roman"/>
          <w:sz w:val="24"/>
          <w:szCs w:val="24"/>
          <w:lang w:eastAsia="zh-CN" w:bidi="hi-IN"/>
        </w:rPr>
        <w:t>Visi mācību līdzekļi un materiāli tiek sagādāti par izglītības iestādes budžeta līdzekļiem.</w:t>
      </w:r>
      <w:r>
        <w:rPr>
          <w:rFonts w:ascii="Times New Roman" w:eastAsia="Calibri" w:hAnsi="Times New Roman" w:cs="Times New Roman"/>
          <w:sz w:val="24"/>
          <w:szCs w:val="24"/>
          <w:lang w:eastAsia="zh-CN" w:bidi="hi-IN"/>
        </w:rPr>
        <w:t xml:space="preserve"> </w:t>
      </w:r>
      <w:r w:rsidRPr="00FE77DF">
        <w:rPr>
          <w:rFonts w:ascii="Times New Roman" w:hAnsi="Times New Roman" w:cs="Times New Roman"/>
          <w:sz w:val="24"/>
          <w:szCs w:val="24"/>
        </w:rPr>
        <w:t>Katru gadu tiek plānoti, iegādāti mācību un uzskates līdzekļi kabinetiem.</w:t>
      </w:r>
    </w:p>
    <w:p w:rsidR="00FE77DF" w:rsidRPr="00FE77DF" w:rsidRDefault="00FE77DF" w:rsidP="00FE77DF">
      <w:pPr>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Izglītības iestāde mācību darba diferenciācijai izmanto iespēju rīkot alternatīvas mācību darba formas. Tiek rīkoti sporta dienas, pārgājieni, dzejas dienas. Ar aizrautību izglītojamie piedalās priekšmetu nedēļas aktivitātēs, kas</w:t>
      </w:r>
      <w:r w:rsidRPr="00FE77DF">
        <w:rPr>
          <w:rFonts w:ascii="Times New Roman" w:eastAsia="Times New Roman" w:hAnsi="Times New Roman" w:cs="Times New Roman"/>
          <w:sz w:val="24"/>
          <w:szCs w:val="24"/>
          <w:lang w:eastAsia="ru-RU"/>
        </w:rPr>
        <w:t xml:space="preserve"> rosina izglītojamo interesi pret mācāmo priekšmetu, attīsta viņu radošo un izziņas aktivitātes. Projektu nedēļa – vēl vien no alternatīvām mācību darba formām, kuru izglītības iestāde organizē katru gadu nedēļas laikā februārī. Izglītojamie ar interesi strādā pie izvēlētas tēmas, skolotāju vadībā mācās veikt pētījumus, apkopot informāciju, prezentēt izstrādāto. </w:t>
      </w:r>
    </w:p>
    <w:p w:rsidR="00FE77DF" w:rsidRPr="00FE77DF" w:rsidRDefault="00FE77DF" w:rsidP="00FE77DF">
      <w:pPr>
        <w:spacing w:after="0" w:line="240" w:lineRule="auto"/>
        <w:ind w:firstLine="567"/>
        <w:jc w:val="both"/>
        <w:rPr>
          <w:rFonts w:ascii="Times New Roman" w:eastAsia="Calibri" w:hAnsi="Times New Roman" w:cs="Times New Roman"/>
          <w:sz w:val="24"/>
          <w:szCs w:val="24"/>
          <w:lang w:eastAsia="zh-CN" w:bidi="hi-IN"/>
        </w:rPr>
      </w:pPr>
    </w:p>
    <w:p w:rsidR="00FE77DF" w:rsidRPr="00FE77DF" w:rsidRDefault="00FE77DF" w:rsidP="00FE77DF">
      <w:pPr>
        <w:autoSpaceDE w:val="0"/>
        <w:autoSpaceDN w:val="0"/>
        <w:adjustRightInd w:val="0"/>
        <w:spacing w:after="0" w:line="240" w:lineRule="auto"/>
        <w:jc w:val="both"/>
        <w:rPr>
          <w:rFonts w:ascii="Times New Roman" w:eastAsia="Calibri" w:hAnsi="Times New Roman" w:cs="Times New Roman"/>
          <w:sz w:val="24"/>
          <w:szCs w:val="24"/>
        </w:rPr>
      </w:pPr>
      <w:r w:rsidRPr="00FE77DF">
        <w:rPr>
          <w:rFonts w:ascii="Times New Roman" w:eastAsia="Calibri" w:hAnsi="Times New Roman" w:cs="Times New Roman"/>
          <w:b/>
          <w:bCs/>
          <w:sz w:val="24"/>
          <w:szCs w:val="24"/>
        </w:rPr>
        <w:t xml:space="preserve">Stiprās puses: </w:t>
      </w:r>
    </w:p>
    <w:p w:rsidR="00FE77DF" w:rsidRPr="00FE77DF" w:rsidRDefault="00FE77DF" w:rsidP="00FE77DF">
      <w:pPr>
        <w:pStyle w:val="Sarakstarindkopa"/>
        <w:numPr>
          <w:ilvl w:val="0"/>
          <w:numId w:val="25"/>
        </w:numPr>
        <w:autoSpaceDE w:val="0"/>
        <w:autoSpaceDN w:val="0"/>
        <w:adjustRightInd w:val="0"/>
        <w:spacing w:after="0" w:line="240" w:lineRule="auto"/>
        <w:jc w:val="both"/>
        <w:rPr>
          <w:rFonts w:ascii="Times New Roman" w:eastAsia="Calibri" w:hAnsi="Times New Roman" w:cs="Times New Roman"/>
          <w:sz w:val="24"/>
          <w:szCs w:val="24"/>
        </w:rPr>
      </w:pPr>
      <w:r w:rsidRPr="00FE77DF">
        <w:rPr>
          <w:rFonts w:ascii="Times New Roman" w:eastAsia="SimSun" w:hAnsi="Times New Roman" w:cs="Times New Roman"/>
          <w:sz w:val="24"/>
          <w:szCs w:val="24"/>
          <w:lang w:eastAsia="zh-CN" w:bidi="hi-IN"/>
        </w:rPr>
        <w:t>Izglītības iestāde nodrošina individuālu atbalstu izglītojamiem atbilstoši viņu spējām un vajadzībām.</w:t>
      </w:r>
      <w:r>
        <w:rPr>
          <w:rFonts w:ascii="Times New Roman" w:eastAsia="SimSun" w:hAnsi="Times New Roman" w:cs="Times New Roman"/>
          <w:sz w:val="24"/>
          <w:szCs w:val="24"/>
          <w:lang w:eastAsia="zh-CN" w:bidi="hi-IN"/>
        </w:rPr>
        <w:t xml:space="preserve"> </w:t>
      </w:r>
      <w:r w:rsidRPr="00FE77DF">
        <w:rPr>
          <w:rFonts w:ascii="Times New Roman" w:eastAsia="Calibri" w:hAnsi="Times New Roman" w:cs="Times New Roman"/>
          <w:sz w:val="24"/>
          <w:szCs w:val="24"/>
        </w:rPr>
        <w:t>Visiem izglītojamiem ir iespēja apmeklēt individuālās konsultācijas.</w:t>
      </w:r>
    </w:p>
    <w:p w:rsidR="00FE77DF" w:rsidRPr="00FE77DF" w:rsidRDefault="00FE77DF" w:rsidP="00FE77DF">
      <w:pPr>
        <w:pStyle w:val="Sarakstarindkopa"/>
        <w:numPr>
          <w:ilvl w:val="0"/>
          <w:numId w:val="25"/>
        </w:numPr>
        <w:autoSpaceDE w:val="0"/>
        <w:autoSpaceDN w:val="0"/>
        <w:adjustRightInd w:val="0"/>
        <w:spacing w:after="0" w:line="240" w:lineRule="auto"/>
        <w:jc w:val="both"/>
        <w:rPr>
          <w:rFonts w:ascii="Times New Roman" w:eastAsia="Calibri" w:hAnsi="Times New Roman" w:cs="Times New Roman"/>
          <w:bCs/>
          <w:sz w:val="24"/>
          <w:szCs w:val="24"/>
        </w:rPr>
      </w:pPr>
      <w:r w:rsidRPr="00FE77DF">
        <w:rPr>
          <w:rFonts w:ascii="Times New Roman" w:eastAsia="Calibri" w:hAnsi="Times New Roman" w:cs="Times New Roman"/>
          <w:bCs/>
          <w:sz w:val="24"/>
          <w:szCs w:val="24"/>
        </w:rPr>
        <w:t>Organizējot mācību darbu, pedagogi ievēro diferenciācijas principu, ņemot vērā izglītojamo attīstības līmeni, spējas un veselības stāvokli.</w:t>
      </w:r>
    </w:p>
    <w:p w:rsidR="00FE77DF" w:rsidRPr="00FE77DF" w:rsidRDefault="00FE77DF" w:rsidP="00FE77DF">
      <w:pPr>
        <w:numPr>
          <w:ilvl w:val="0"/>
          <w:numId w:val="15"/>
        </w:numPr>
        <w:spacing w:after="0" w:line="240" w:lineRule="auto"/>
        <w:contextualSpacing/>
        <w:jc w:val="both"/>
        <w:rPr>
          <w:rFonts w:ascii="Times New Roman" w:eastAsia="Calibri" w:hAnsi="Times New Roman" w:cs="Times New Roman"/>
          <w:sz w:val="24"/>
          <w:szCs w:val="24"/>
          <w:lang w:eastAsia="zh-CN" w:bidi="hi-IN"/>
        </w:rPr>
      </w:pPr>
      <w:r w:rsidRPr="00FE77DF">
        <w:rPr>
          <w:rFonts w:ascii="Times New Roman" w:eastAsia="Calibri" w:hAnsi="Times New Roman" w:cs="Times New Roman"/>
          <w:bCs/>
          <w:sz w:val="24"/>
          <w:szCs w:val="24"/>
          <w:lang w:eastAsia="zh-CN" w:bidi="hi-IN"/>
        </w:rPr>
        <w:t>Izglītības iestādes pedagogi spēj dažādot mācību metodes, piemērot izglītojamiem ar speciālām vajadzībām darba formas, kas veicina sekmīgāku zināšanu un prasmju apguvi gan</w:t>
      </w:r>
      <w:r>
        <w:rPr>
          <w:rFonts w:ascii="Times New Roman" w:eastAsia="Calibri" w:hAnsi="Times New Roman" w:cs="Times New Roman"/>
          <w:bCs/>
          <w:sz w:val="24"/>
          <w:szCs w:val="24"/>
          <w:lang w:eastAsia="zh-CN" w:bidi="hi-IN"/>
        </w:rPr>
        <w:t xml:space="preserve"> </w:t>
      </w:r>
      <w:r w:rsidRPr="00FE77DF">
        <w:rPr>
          <w:rFonts w:ascii="Times New Roman" w:hAnsi="Times New Roman" w:cs="Times New Roman"/>
          <w:sz w:val="24"/>
          <w:szCs w:val="24"/>
        </w:rPr>
        <w:t>vājākiem, gan spējīgākiem izglītojamiem.</w:t>
      </w:r>
    </w:p>
    <w:p w:rsidR="00FE77DF" w:rsidRPr="00FE77DF" w:rsidRDefault="00FE77DF" w:rsidP="00FE77DF">
      <w:pPr>
        <w:numPr>
          <w:ilvl w:val="0"/>
          <w:numId w:val="15"/>
        </w:numPr>
        <w:spacing w:after="0" w:line="240" w:lineRule="auto"/>
        <w:contextualSpacing/>
        <w:jc w:val="both"/>
        <w:rPr>
          <w:rFonts w:ascii="Times New Roman" w:eastAsia="Calibri" w:hAnsi="Times New Roman" w:cs="Times New Roman"/>
          <w:sz w:val="24"/>
          <w:szCs w:val="24"/>
          <w:lang w:eastAsia="zh-CN" w:bidi="hi-IN"/>
        </w:rPr>
      </w:pPr>
      <w:r w:rsidRPr="00FE77DF">
        <w:rPr>
          <w:rFonts w:ascii="Times New Roman" w:eastAsia="Calibri" w:hAnsi="Times New Roman" w:cs="Times New Roman"/>
          <w:sz w:val="24"/>
          <w:szCs w:val="24"/>
          <w:lang w:eastAsia="zh-CN" w:bidi="hi-IN"/>
        </w:rPr>
        <w:t xml:space="preserve">Mācību priekšmetu pedagogi novēro izglītojamo sasniegumu dinamiku, regulāri veidojot diagrammas. </w:t>
      </w:r>
    </w:p>
    <w:p w:rsidR="00FE77DF" w:rsidRPr="00FE77DF" w:rsidRDefault="00FE77DF" w:rsidP="00FE77DF">
      <w:pPr>
        <w:numPr>
          <w:ilvl w:val="0"/>
          <w:numId w:val="15"/>
        </w:numPr>
        <w:spacing w:after="0" w:line="240" w:lineRule="auto"/>
        <w:contextualSpacing/>
        <w:jc w:val="both"/>
        <w:rPr>
          <w:rFonts w:ascii="Times New Roman" w:eastAsia="Calibri" w:hAnsi="Times New Roman" w:cs="Times New Roman"/>
          <w:bCs/>
          <w:sz w:val="24"/>
          <w:szCs w:val="24"/>
        </w:rPr>
      </w:pPr>
      <w:r w:rsidRPr="00FE77DF">
        <w:rPr>
          <w:rFonts w:ascii="Times New Roman" w:eastAsia="Calibri" w:hAnsi="Times New Roman" w:cs="Times New Roman"/>
          <w:bCs/>
          <w:sz w:val="24"/>
          <w:szCs w:val="24"/>
          <w:lang w:eastAsia="zh-CN" w:bidi="hi-IN"/>
        </w:rPr>
        <w:t>Izglītības iestāde v</w:t>
      </w:r>
      <w:r w:rsidRPr="00FE77DF">
        <w:rPr>
          <w:rFonts w:ascii="Times New Roman" w:hAnsi="Times New Roman" w:cs="Times New Roman"/>
          <w:sz w:val="24"/>
          <w:szCs w:val="24"/>
        </w:rPr>
        <w:t>eicina talantīgo izglītojamo līdzdalību mācību un audzināšanas darba aktivitātēs</w:t>
      </w:r>
    </w:p>
    <w:p w:rsidR="00FE77DF" w:rsidRPr="00FE77DF" w:rsidRDefault="00FE77DF" w:rsidP="00FE77DF">
      <w:pPr>
        <w:spacing w:after="0" w:line="240" w:lineRule="auto"/>
        <w:ind w:left="720"/>
        <w:contextualSpacing/>
        <w:jc w:val="both"/>
        <w:rPr>
          <w:rFonts w:ascii="Times New Roman" w:eastAsia="Calibri" w:hAnsi="Times New Roman" w:cs="Times New Roman"/>
          <w:bCs/>
          <w:sz w:val="24"/>
          <w:szCs w:val="24"/>
        </w:rPr>
      </w:pP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E77DF">
        <w:rPr>
          <w:rFonts w:ascii="Times New Roman" w:eastAsia="Calibri" w:hAnsi="Times New Roman" w:cs="Times New Roman"/>
          <w:b/>
          <w:bCs/>
          <w:sz w:val="24"/>
          <w:szCs w:val="24"/>
        </w:rPr>
        <w:t xml:space="preserve">Turpmākās attīstības vajadzības: </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Izglītības iestādes pedagogu sadarbības</w:t>
      </w:r>
      <w:r>
        <w:rPr>
          <w:rFonts w:ascii="Times New Roman" w:hAnsi="Times New Roman" w:cs="Times New Roman"/>
          <w:sz w:val="24"/>
          <w:szCs w:val="24"/>
        </w:rPr>
        <w:t xml:space="preserve"> </w:t>
      </w:r>
      <w:r w:rsidRPr="00FE77DF">
        <w:rPr>
          <w:rFonts w:ascii="Times New Roman" w:hAnsi="Times New Roman" w:cs="Times New Roman"/>
          <w:sz w:val="24"/>
          <w:szCs w:val="24"/>
        </w:rPr>
        <w:t>pilnveidošana mācību darba individualizācijā un diferenciācijā.</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E77DF">
        <w:rPr>
          <w:rFonts w:ascii="Times New Roman" w:eastAsia="Calibri" w:hAnsi="Times New Roman" w:cs="Times New Roman"/>
          <w:sz w:val="24"/>
          <w:szCs w:val="24"/>
        </w:rPr>
        <w:t>Izglītojamo digitālo prasmju pilnveidošana.</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E77DF">
        <w:rPr>
          <w:rFonts w:ascii="Times New Roman" w:hAnsi="Times New Roman" w:cs="Times New Roman"/>
          <w:sz w:val="24"/>
          <w:szCs w:val="24"/>
        </w:rPr>
        <w:t>Jaunāko tendenču speciālajā izglītībā ievērošana un pielāgošana mācību un audzināšanas procesam.</w:t>
      </w: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FE77DF">
        <w:rPr>
          <w:rFonts w:ascii="Times New Roman" w:eastAsia="Calibri" w:hAnsi="Times New Roman" w:cs="Times New Roman"/>
          <w:b/>
          <w:sz w:val="24"/>
          <w:szCs w:val="24"/>
        </w:rPr>
        <w:t>Vērtējuma līmenis – ļoti labi</w:t>
      </w: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
          <w:color w:val="0070C0"/>
          <w:sz w:val="24"/>
          <w:szCs w:val="24"/>
        </w:rPr>
      </w:pPr>
    </w:p>
    <w:p w:rsidR="00FE77DF" w:rsidRPr="00FE77DF" w:rsidRDefault="00FE77DF" w:rsidP="00FE77DF">
      <w:pPr>
        <w:autoSpaceDE w:val="0"/>
        <w:autoSpaceDN w:val="0"/>
        <w:adjustRightInd w:val="0"/>
        <w:spacing w:after="0" w:line="240" w:lineRule="auto"/>
        <w:jc w:val="both"/>
        <w:rPr>
          <w:rFonts w:ascii="Times New Roman" w:eastAsia="Calibri" w:hAnsi="Times New Roman" w:cs="Times New Roman"/>
          <w:b/>
          <w:bCs/>
          <w:sz w:val="24"/>
          <w:szCs w:val="24"/>
        </w:rPr>
      </w:pPr>
      <w:r w:rsidRPr="00FE77DF">
        <w:rPr>
          <w:rFonts w:ascii="Times New Roman" w:eastAsia="Calibri" w:hAnsi="Times New Roman" w:cs="Times New Roman"/>
          <w:b/>
          <w:bCs/>
          <w:sz w:val="24"/>
          <w:szCs w:val="24"/>
        </w:rPr>
        <w:t>4.4.6. Atbalsts izglītojamiem ar speciālām vajadzībām</w:t>
      </w:r>
    </w:p>
    <w:p w:rsidR="00FE77DF" w:rsidRPr="00FE77DF" w:rsidRDefault="00FE77DF" w:rsidP="00FE77DF">
      <w:pPr>
        <w:autoSpaceDE w:val="0"/>
        <w:autoSpaceDN w:val="0"/>
        <w:adjustRightInd w:val="0"/>
        <w:spacing w:after="0" w:line="240" w:lineRule="auto"/>
        <w:ind w:firstLine="567"/>
        <w:jc w:val="both"/>
        <w:rPr>
          <w:rFonts w:ascii="Times New Roman" w:hAnsi="Times New Roman" w:cs="Times New Roman"/>
          <w:sz w:val="24"/>
          <w:szCs w:val="24"/>
        </w:rPr>
      </w:pPr>
      <w:r w:rsidRPr="00FE77DF">
        <w:rPr>
          <w:rFonts w:ascii="Times New Roman" w:eastAsia="Calibri" w:hAnsi="Times New Roman" w:cs="Times New Roman"/>
          <w:bCs/>
          <w:sz w:val="24"/>
          <w:szCs w:val="24"/>
        </w:rPr>
        <w:t xml:space="preserve">Izglītības iestādes pedagogi ir izglītoti, kvalificēti, zinoši, saprotoši, radoši, spējīgi savas zināšanas un prasmes pielietot darbā ar izglītojamiem ar speciālām vajadzībām. Izglītības iestāde nodrošina kvalitatīvu atbalstu izglītojamo ar speciālām vajadzībām izglītošanā. Ar mērķi veiksmīgāk plānot, organizēt un sniegt atbalstu izglītojamiem, iestādē darbojas atbalsta komanda, kurā strādā izglītības iestādes psihologi, logopēde, medmāsa, pārstāvis no internāta skolotājiem, pārstāvis no priekšmetu skolotājiem, pārstāvis no administrācijas. </w:t>
      </w:r>
      <w:r w:rsidRPr="00FE77DF">
        <w:rPr>
          <w:rFonts w:ascii="Times New Roman" w:eastAsia="Calibri" w:hAnsi="Times New Roman" w:cs="Times New Roman"/>
          <w:sz w:val="24"/>
          <w:szCs w:val="24"/>
        </w:rPr>
        <w:t>Izglītojamie tiek uzņemti ar pašvaldību vai valsts pedagoģiski medicīniskās komisijas atzinumu</w:t>
      </w:r>
      <w:r w:rsidRPr="00FE77DF">
        <w:rPr>
          <w:rFonts w:ascii="Times New Roman" w:eastAsia="Calibri" w:hAnsi="Times New Roman" w:cs="Times New Roman"/>
          <w:bCs/>
          <w:sz w:val="24"/>
          <w:szCs w:val="24"/>
        </w:rPr>
        <w:t xml:space="preserve">. </w:t>
      </w:r>
      <w:r w:rsidRPr="00FE77DF">
        <w:rPr>
          <w:rFonts w:ascii="Times New Roman" w:hAnsi="Times New Roman" w:cs="Times New Roman"/>
          <w:sz w:val="24"/>
          <w:szCs w:val="24"/>
        </w:rPr>
        <w:t xml:space="preserve">Iestāde rūpējas par to, lai pedagoģiski medicīnisko komisiju atzinumi savlaicīgi tiktu aktualizēti. To nodrošina atbalsta komanda. </w:t>
      </w:r>
      <w:r w:rsidRPr="00FE77DF">
        <w:rPr>
          <w:rFonts w:ascii="Times New Roman" w:eastAsia="Calibri" w:hAnsi="Times New Roman" w:cs="Times New Roman"/>
          <w:bCs/>
          <w:sz w:val="24"/>
          <w:szCs w:val="24"/>
        </w:rPr>
        <w:t xml:space="preserve">Pedagogi, kuri atbild par klases dokumentāciju, </w:t>
      </w:r>
      <w:r w:rsidRPr="00FE77DF">
        <w:rPr>
          <w:rFonts w:ascii="Times New Roman" w:hAnsi="Times New Roman" w:cs="Times New Roman"/>
          <w:sz w:val="24"/>
          <w:szCs w:val="24"/>
        </w:rPr>
        <w:t>regulāri veic izglītojamo personas lietu uzraudzību, ko kontrolē direktora vietnieks mācību darba.</w:t>
      </w:r>
    </w:p>
    <w:p w:rsidR="00FE77DF" w:rsidRPr="00FE77DF" w:rsidRDefault="00FE77DF" w:rsidP="00FE77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bidi="hi-IN"/>
        </w:rPr>
      </w:pPr>
      <w:r w:rsidRPr="00FE77DF">
        <w:rPr>
          <w:rFonts w:ascii="Times New Roman" w:eastAsia="Times New Roman" w:hAnsi="Times New Roman" w:cs="Times New Roman"/>
          <w:sz w:val="24"/>
          <w:szCs w:val="24"/>
          <w:lang w:eastAsia="lv-LV" w:bidi="hi-IN"/>
        </w:rPr>
        <w:lastRenderedPageBreak/>
        <w:t>Ar mērķi izveidot atbalsta sistēmu izglītojamiem ar garīgās attīstības traucējumiem, lai sekmētu viņu iekļaušanos sabiedrībā atbalsta personāls veic izglītojamo sociālo prasmju un uzvedības diagnostiku. Diagnostika notiek mācību gada sākumā, vidū un gada beigās. Veiktais darbs palīdz izsekot katra izglītojamā attīstības dinamiku un sniegt ieteikumus individuālo plānu veidošanā.</w:t>
      </w:r>
    </w:p>
    <w:p w:rsidR="00FE77DF" w:rsidRPr="00FE77DF" w:rsidRDefault="00FE77DF" w:rsidP="00FE77DF">
      <w:pPr>
        <w:autoSpaceDE w:val="0"/>
        <w:autoSpaceDN w:val="0"/>
        <w:adjustRightInd w:val="0"/>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 xml:space="preserve">Visiem izglītojamiem ar smagiem garīgās attīstības traucējumiem vai vairākiem smagiem attīstības traucējumiem ir sastādīti individuālie izglītības programmas apguves plāni. Individuālo programmu veidošanā piedalās pedagogi un atbalsta personāls. Tie tiek analizēti divas reizes mācību gadā. Pedagogi novēro izglītojamo pamatprasmju apguvi, pēc nepieciešamības veic korekcijas plānos. </w:t>
      </w:r>
      <w:r w:rsidRPr="00FE77DF">
        <w:rPr>
          <w:rFonts w:ascii="Times New Roman" w:eastAsia="Calibri" w:hAnsi="Times New Roman" w:cs="Times New Roman"/>
          <w:bCs/>
          <w:sz w:val="24"/>
          <w:szCs w:val="24"/>
        </w:rPr>
        <w:t xml:space="preserve">Izglītojamiem ar smagiem garīgās attīstības traucējumiem vai vairākiem smagiem attīstības traucējumiem un izglītojamiem ar kustību traucējumiem nepieciešama pastiprināta uzmanība un palīdzība gan mācībās, gan sociālajā sfērā. Lai šiem izglītojamiem maksimāli nodrošinātu atbalstu, ar priekšmetu skolotājiem strādā pedagoga palīgs. </w:t>
      </w:r>
      <w:r w:rsidRPr="00FE77DF">
        <w:rPr>
          <w:rFonts w:ascii="Times New Roman" w:hAnsi="Times New Roman" w:cs="Times New Roman"/>
          <w:sz w:val="24"/>
          <w:szCs w:val="24"/>
        </w:rPr>
        <w:t xml:space="preserve">Dažādu sadzīvisku jautājumu risināšanu bērniem invalīdiem palīdz nodrošināt aprūpētājas. </w:t>
      </w:r>
      <w:r w:rsidRPr="00FE77DF">
        <w:rPr>
          <w:rFonts w:ascii="Times New Roman" w:eastAsia="Calibri" w:hAnsi="Times New Roman" w:cs="Times New Roman"/>
          <w:bCs/>
          <w:sz w:val="24"/>
          <w:szCs w:val="24"/>
        </w:rPr>
        <w:t>Pastāvīgi sniedz atbalstu skolas medicīniskais personāls. R</w:t>
      </w:r>
      <w:r w:rsidRPr="00FE77DF">
        <w:rPr>
          <w:rFonts w:ascii="Times New Roman" w:hAnsi="Times New Roman" w:cs="Times New Roman"/>
          <w:sz w:val="24"/>
          <w:szCs w:val="24"/>
        </w:rPr>
        <w:t xml:space="preserve">egulāri tiek apkopotas ziņas par izglītojamo veselības stāvokli. Pēc nepieciešamības iespējamas konsultācijas pie bērnu psihiatra. </w:t>
      </w:r>
      <w:r w:rsidRPr="00FE77DF">
        <w:rPr>
          <w:rFonts w:ascii="Times New Roman" w:eastAsia="Calibri" w:hAnsi="Times New Roman" w:cs="Times New Roman"/>
          <w:bCs/>
          <w:sz w:val="24"/>
          <w:szCs w:val="24"/>
        </w:rPr>
        <w:t xml:space="preserve">Savu atbalstu kopējā darbā sniedz arī psihologs. Sadarbībā ar LBBF 2016./2017.m.g. tika realizēts projekts “Vēlēties spēlēties!”, kura ietvaros aprīkotas attīstošās telpas pirmsskolas un sākumskolas vecuma izglītojamiem. </w:t>
      </w: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FE77DF">
        <w:rPr>
          <w:rFonts w:ascii="Times New Roman" w:hAnsi="Times New Roman" w:cs="Times New Roman"/>
          <w:sz w:val="24"/>
          <w:szCs w:val="24"/>
        </w:rPr>
        <w:t>Pedagogi sniedz individuālu atbalstu izglītojamiem gan mācību stundās, gan individuālajās nodarbībās Ņemot vērā izglītojamo veselības stāvokli un attīstības traucējumu specifiku skolā tiek nodrošinātas gan individuālās, gan grupas korekcijas un rehabilitācijas nodarbības. Logopēdi sniedz atbalstu izglītojamo</w:t>
      </w:r>
      <w:r w:rsidRPr="00FE77DF">
        <w:rPr>
          <w:rFonts w:ascii="Times New Roman" w:eastAsia="Calibri" w:hAnsi="Times New Roman" w:cs="Times New Roman"/>
          <w:bCs/>
          <w:sz w:val="24"/>
          <w:szCs w:val="24"/>
        </w:rPr>
        <w:t xml:space="preserve"> valodas un runas traucējumu korekcijā, organizējot gan individuālās, gan grupu nodarbības 1.-6.klašu izglītojamiem ar viegliem garīgās attīstības traucējumiem, visiem izglītojamiem ar smagiem garīgās attīstības traucējumiem vai vairākiem smagiem attīstības traucējumiem un visiem pirmsskolas bērniem. Atbilstoši prasībām, ir aprīkots logopēdijas kabinets.</w:t>
      </w:r>
    </w:p>
    <w:p w:rsidR="00FE77DF" w:rsidRPr="00FE77DF" w:rsidRDefault="00FE77DF" w:rsidP="00FE77DF">
      <w:pPr>
        <w:spacing w:after="0" w:line="240" w:lineRule="auto"/>
        <w:ind w:firstLine="567"/>
        <w:jc w:val="both"/>
        <w:rPr>
          <w:rFonts w:ascii="Times New Roman" w:eastAsia="Calibri" w:hAnsi="Times New Roman" w:cs="Times New Roman"/>
          <w:bCs/>
          <w:sz w:val="24"/>
          <w:szCs w:val="24"/>
        </w:rPr>
      </w:pPr>
      <w:r w:rsidRPr="00FE77DF">
        <w:rPr>
          <w:rFonts w:ascii="Times New Roman" w:eastAsia="Calibri" w:hAnsi="Times New Roman" w:cs="Times New Roman"/>
          <w:bCs/>
          <w:sz w:val="24"/>
          <w:szCs w:val="24"/>
        </w:rPr>
        <w:t>Mācību plāns paredz arī ritmikas nodarbības un koriģējošās vingrošanas nodarbības 1.-9.klašu izglītojamiem ar viegliem garīgās attīstības traucējumiem un izglītojamiem ar smagiem garīgās attīstības traucējumiem vai vairākiem smagiem attīstības traucējumiem, kas arī tika īstenots. Ritmikas un koriģējošās vingrošanas nodarbības notiek arī pirmsskolas grupā. Ritmikas un koriģējošās vingrošanas nodarbībām ir aprīkota atsevišķa klase ar spoguļsienu un ar nepieciešamiem palīglīdzekļiem.</w:t>
      </w:r>
    </w:p>
    <w:p w:rsidR="00FE77DF" w:rsidRPr="00FE77DF" w:rsidRDefault="00FE77DF" w:rsidP="00FE77DF">
      <w:pPr>
        <w:spacing w:after="0" w:line="240" w:lineRule="auto"/>
        <w:ind w:firstLine="567"/>
        <w:jc w:val="both"/>
        <w:rPr>
          <w:rFonts w:ascii="Times New Roman" w:eastAsia="Calibri" w:hAnsi="Times New Roman" w:cs="Times New Roman"/>
          <w:bCs/>
          <w:sz w:val="24"/>
          <w:szCs w:val="24"/>
          <w:lang w:eastAsia="zh-CN" w:bidi="hi-IN"/>
        </w:rPr>
      </w:pPr>
      <w:r w:rsidRPr="00FE77DF">
        <w:rPr>
          <w:rFonts w:ascii="Times New Roman" w:eastAsia="Calibri" w:hAnsi="Times New Roman" w:cs="Times New Roman"/>
          <w:bCs/>
          <w:sz w:val="24"/>
          <w:szCs w:val="24"/>
        </w:rPr>
        <w:t xml:space="preserve">Pateicoties projekta INTRREG īstenošanai </w:t>
      </w:r>
      <w:r w:rsidRPr="00FE77DF">
        <w:rPr>
          <w:rFonts w:ascii="Times New Roman" w:eastAsia="Calibri" w:hAnsi="Times New Roman" w:cs="Times New Roman"/>
          <w:bCs/>
          <w:sz w:val="24"/>
          <w:szCs w:val="24"/>
          <w:lang w:eastAsia="zh-CN" w:bidi="hi-IN"/>
        </w:rPr>
        <w:t>2018./2019.m.g. tika izveidotas relaksējoši attīstošās telpas. Tagad iestādes izglītojamiem ir pieejami multisensorā istaba, bumbu baseins, sāls istaba, agresijas noņemšanas istaba, radošā darbnīca. Šīs telpas ir pieejamas arī izglītojamiem ar kustību traucējumiem, jo kāpņu telpa aprīkota ar pacēlāju.</w:t>
      </w:r>
    </w:p>
    <w:p w:rsidR="00FE77DF" w:rsidRPr="00FE77DF" w:rsidRDefault="00FE77DF" w:rsidP="00FE77DF">
      <w:pPr>
        <w:autoSpaceDE w:val="0"/>
        <w:autoSpaceDN w:val="0"/>
        <w:adjustRightInd w:val="0"/>
        <w:spacing w:after="0" w:line="240" w:lineRule="auto"/>
        <w:ind w:firstLine="567"/>
        <w:jc w:val="both"/>
        <w:rPr>
          <w:rFonts w:ascii="Times New Roman" w:hAnsi="Times New Roman" w:cs="Times New Roman"/>
          <w:sz w:val="24"/>
          <w:szCs w:val="24"/>
        </w:rPr>
      </w:pPr>
      <w:r w:rsidRPr="00FE77DF">
        <w:rPr>
          <w:rFonts w:ascii="Times New Roman" w:eastAsia="SimSun" w:hAnsi="Times New Roman" w:cs="Times New Roman"/>
          <w:sz w:val="24"/>
          <w:szCs w:val="24"/>
          <w:lang w:eastAsia="zh-CN" w:bidi="hi-IN"/>
        </w:rPr>
        <w:t>Izglītības iestāde nodrošina mājas apmācību ilgstoši slimojošiem izglītojamiem</w:t>
      </w:r>
      <w:r w:rsidRPr="00FE77DF">
        <w:rPr>
          <w:rFonts w:ascii="Times New Roman" w:hAnsi="Times New Roman" w:cs="Times New Roman"/>
          <w:sz w:val="24"/>
          <w:szCs w:val="24"/>
        </w:rPr>
        <w:t>, kuriem uz pedagoģiski medicīniskas komisijas atzinuma pamata tā ir noteikta. Ar direktora rīkojumu šiem izglītojamiem tiek apstiprināts mācību priekšmetu plāns, stundu skaits un nozīmēti pedagogi, kuri izstrādā izglītojamiem individuālus plānus.</w:t>
      </w:r>
    </w:p>
    <w:p w:rsidR="00FE77DF" w:rsidRPr="00FE77DF" w:rsidRDefault="00FE77DF" w:rsidP="00FE77DF">
      <w:pPr>
        <w:autoSpaceDE w:val="0"/>
        <w:autoSpaceDN w:val="0"/>
        <w:adjustRightInd w:val="0"/>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Izglītības iestādē ir laba materiālā bāze izglītojamo praktisku darba iemaņu veidošanai, atbilstoši speciālās izglītības programmai.</w:t>
      </w: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FE77DF">
        <w:rPr>
          <w:rFonts w:ascii="Times New Roman" w:eastAsia="Calibri" w:hAnsi="Times New Roman" w:cs="Times New Roman"/>
          <w:b/>
          <w:bCs/>
          <w:sz w:val="24"/>
          <w:szCs w:val="24"/>
        </w:rPr>
        <w:t xml:space="preserve">Stiprās puses: </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FE77DF">
        <w:rPr>
          <w:rFonts w:ascii="Times New Roman" w:hAnsi="Times New Roman" w:cs="Times New Roman"/>
          <w:sz w:val="24"/>
          <w:szCs w:val="24"/>
        </w:rPr>
        <w:t>Izglītības iestāde nodrošina vispusīgu un sistemātisku atbalstu izglītojamiem ar speciālām vajadzībām.</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FE77DF">
        <w:rPr>
          <w:rFonts w:ascii="Times New Roman" w:hAnsi="Times New Roman" w:cs="Times New Roman"/>
          <w:sz w:val="24"/>
          <w:szCs w:val="24"/>
        </w:rPr>
        <w:t>Izglītības iestādē ir nodrošināts atbilstošs pedagoģiskais un atbalsta personāls.</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FE77DF">
        <w:rPr>
          <w:rFonts w:ascii="Times New Roman" w:hAnsi="Times New Roman" w:cs="Times New Roman"/>
          <w:sz w:val="24"/>
          <w:szCs w:val="24"/>
        </w:rPr>
        <w:t>Pedagogi nodrošina individuālo un diferencēto pieeju katram izglītojamam.</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FE77DF">
        <w:rPr>
          <w:rFonts w:ascii="Times New Roman" w:eastAsia="Calibri" w:hAnsi="Times New Roman" w:cs="Times New Roman"/>
          <w:sz w:val="24"/>
          <w:szCs w:val="24"/>
        </w:rPr>
        <w:lastRenderedPageBreak/>
        <w:t xml:space="preserve">Izglītības iestāde nodrošina </w:t>
      </w:r>
      <w:r w:rsidRPr="00FE77DF">
        <w:rPr>
          <w:rFonts w:ascii="Times New Roman" w:hAnsi="Times New Roman" w:cs="Times New Roman"/>
          <w:sz w:val="24"/>
          <w:szCs w:val="24"/>
        </w:rPr>
        <w:t>gan individuālās, gan grupas korekcijas un rehabilitācijas nodarbības.</w:t>
      </w:r>
    </w:p>
    <w:p w:rsidR="00FE77DF" w:rsidRPr="00FE77DF" w:rsidRDefault="00FE77DF" w:rsidP="00FE77DF">
      <w:pPr>
        <w:pStyle w:val="Sarakstarindkopa"/>
        <w:numPr>
          <w:ilvl w:val="0"/>
          <w:numId w:val="15"/>
        </w:numPr>
        <w:spacing w:after="0" w:line="240" w:lineRule="auto"/>
        <w:jc w:val="both"/>
        <w:rPr>
          <w:rFonts w:ascii="Times New Roman" w:eastAsia="Calibri" w:hAnsi="Times New Roman" w:cs="Times New Roman"/>
          <w:b/>
          <w:bCs/>
          <w:sz w:val="24"/>
          <w:szCs w:val="24"/>
          <w:lang w:eastAsia="zh-CN" w:bidi="hi-IN"/>
        </w:rPr>
      </w:pPr>
      <w:r w:rsidRPr="00FE77DF">
        <w:rPr>
          <w:rFonts w:ascii="Times New Roman" w:hAnsi="Times New Roman" w:cs="Times New Roman"/>
          <w:sz w:val="24"/>
          <w:szCs w:val="24"/>
        </w:rPr>
        <w:t>Izglītības iestāde nodrošina nepieciešamus resursus un aprīkojumu izglītības procesa īstenošanai.</w:t>
      </w:r>
      <w:r>
        <w:rPr>
          <w:rFonts w:ascii="Times New Roman" w:hAnsi="Times New Roman" w:cs="Times New Roman"/>
          <w:sz w:val="24"/>
          <w:szCs w:val="24"/>
        </w:rPr>
        <w:t xml:space="preserve"> </w:t>
      </w:r>
      <w:r w:rsidRPr="00FE77DF">
        <w:rPr>
          <w:rFonts w:ascii="Times New Roman" w:eastAsia="Calibri" w:hAnsi="Times New Roman" w:cs="Times New Roman"/>
          <w:bCs/>
          <w:sz w:val="24"/>
          <w:szCs w:val="24"/>
          <w:lang w:eastAsia="zh-CN" w:bidi="hi-IN"/>
        </w:rPr>
        <w:t>Izveidotas relaksējoši attīstošās telpas.</w:t>
      </w:r>
    </w:p>
    <w:p w:rsidR="00FE77DF" w:rsidRPr="00FE77DF" w:rsidRDefault="00FE77DF" w:rsidP="00FE77DF">
      <w:pPr>
        <w:pStyle w:val="Sarakstarindkopa"/>
        <w:autoSpaceDE w:val="0"/>
        <w:autoSpaceDN w:val="0"/>
        <w:adjustRightInd w:val="0"/>
        <w:spacing w:after="0" w:line="240" w:lineRule="auto"/>
        <w:jc w:val="both"/>
        <w:rPr>
          <w:rFonts w:ascii="Times New Roman" w:hAnsi="Times New Roman" w:cs="Times New Roman"/>
          <w:b/>
          <w:bCs/>
          <w:sz w:val="24"/>
          <w:szCs w:val="24"/>
        </w:rPr>
      </w:pPr>
    </w:p>
    <w:p w:rsidR="00FE77DF" w:rsidRPr="00FE77DF" w:rsidRDefault="00FE77DF" w:rsidP="00FE77DF">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FE77DF">
        <w:rPr>
          <w:rFonts w:ascii="Times New Roman" w:eastAsia="Calibri" w:hAnsi="Times New Roman" w:cs="Times New Roman"/>
          <w:b/>
          <w:bCs/>
          <w:sz w:val="24"/>
          <w:szCs w:val="24"/>
        </w:rPr>
        <w:t xml:space="preserve">Turpmākās attīstības vajadzības: </w:t>
      </w:r>
    </w:p>
    <w:p w:rsidR="00FE77DF" w:rsidRPr="00FE77DF" w:rsidRDefault="00FE77DF" w:rsidP="00FE77DF">
      <w:pPr>
        <w:pStyle w:val="Sarakstarindkopa"/>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FE77DF">
        <w:rPr>
          <w:rFonts w:ascii="Times New Roman" w:hAnsi="Times New Roman" w:cs="Times New Roman"/>
          <w:bCs/>
          <w:sz w:val="24"/>
          <w:szCs w:val="24"/>
          <w:lang w:eastAsia="zh-CN" w:bidi="hi-IN"/>
        </w:rPr>
        <w:t>Relaksējoši attīstošu telpu izmantošanas darba kārtības un grafika izstrāde.</w:t>
      </w:r>
    </w:p>
    <w:p w:rsidR="00FE77DF" w:rsidRPr="00FE77DF" w:rsidRDefault="00FE77DF" w:rsidP="00FE77DF">
      <w:pPr>
        <w:pStyle w:val="Sarakstarindkopa"/>
        <w:numPr>
          <w:ilvl w:val="0"/>
          <w:numId w:val="15"/>
        </w:numPr>
        <w:spacing w:after="0" w:line="240" w:lineRule="auto"/>
        <w:jc w:val="both"/>
        <w:rPr>
          <w:rFonts w:ascii="Times New Roman" w:hAnsi="Times New Roman" w:cs="Times New Roman"/>
          <w:bCs/>
          <w:sz w:val="24"/>
          <w:szCs w:val="24"/>
          <w:lang w:eastAsia="zh-CN" w:bidi="hi-IN"/>
        </w:rPr>
      </w:pPr>
      <w:r w:rsidRPr="00FE77DF">
        <w:rPr>
          <w:rFonts w:ascii="Times New Roman" w:eastAsia="SimSun" w:hAnsi="Times New Roman" w:cs="Times New Roman"/>
          <w:sz w:val="24"/>
          <w:szCs w:val="24"/>
          <w:lang w:eastAsia="zh-CN" w:bidi="hi-IN"/>
        </w:rPr>
        <w:t>Personāla apmācība relaksējoši attīstošu telpu izmantošanā.</w:t>
      </w:r>
    </w:p>
    <w:p w:rsidR="00FE77DF" w:rsidRPr="00FE77DF" w:rsidRDefault="00FE77DF" w:rsidP="00FE77DF">
      <w:pPr>
        <w:pStyle w:val="Sarakstarindkopa"/>
        <w:numPr>
          <w:ilvl w:val="0"/>
          <w:numId w:val="15"/>
        </w:numPr>
        <w:spacing w:after="0" w:line="240" w:lineRule="auto"/>
        <w:jc w:val="both"/>
        <w:rPr>
          <w:rFonts w:ascii="Times New Roman" w:hAnsi="Times New Roman" w:cs="Times New Roman"/>
          <w:bCs/>
          <w:sz w:val="24"/>
          <w:szCs w:val="24"/>
        </w:rPr>
      </w:pPr>
      <w:r w:rsidRPr="00FE77DF">
        <w:rPr>
          <w:rFonts w:ascii="Times New Roman" w:hAnsi="Times New Roman" w:cs="Times New Roman"/>
          <w:sz w:val="24"/>
          <w:szCs w:val="24"/>
        </w:rPr>
        <w:t>Speciālo medicīnisko un rehabilitācijas pasākumu piedāvājumu papildināšana.</w:t>
      </w:r>
    </w:p>
    <w:p w:rsidR="00FE77DF" w:rsidRPr="00FE77DF" w:rsidRDefault="00FE77DF" w:rsidP="00FE77DF">
      <w:pPr>
        <w:pStyle w:val="Sarakstarindkopa"/>
        <w:numPr>
          <w:ilvl w:val="0"/>
          <w:numId w:val="15"/>
        </w:numPr>
        <w:spacing w:after="0" w:line="240" w:lineRule="auto"/>
        <w:jc w:val="both"/>
        <w:rPr>
          <w:rFonts w:ascii="Times New Roman" w:hAnsi="Times New Roman" w:cs="Times New Roman"/>
          <w:bCs/>
          <w:sz w:val="24"/>
          <w:szCs w:val="24"/>
        </w:rPr>
      </w:pPr>
      <w:r w:rsidRPr="00FE77DF">
        <w:rPr>
          <w:rFonts w:ascii="Times New Roman" w:hAnsi="Times New Roman" w:cs="Times New Roman"/>
          <w:sz w:val="24"/>
          <w:szCs w:val="24"/>
        </w:rPr>
        <w:t xml:space="preserve">Speciālā aprīkojuma darbam ar izglītojamiem ar smagiem garīgās attīstības traucējumiem vai vairākiem smagiem attīstības traucējumiem atjaunošana. </w:t>
      </w:r>
    </w:p>
    <w:p w:rsidR="00FE77DF" w:rsidRPr="00FE77DF" w:rsidRDefault="00FE77DF" w:rsidP="00FE77DF">
      <w:pPr>
        <w:spacing w:after="0" w:line="240" w:lineRule="auto"/>
        <w:ind w:firstLine="567"/>
        <w:jc w:val="both"/>
        <w:rPr>
          <w:rFonts w:ascii="Times New Roman" w:hAnsi="Times New Roman" w:cs="Times New Roman"/>
          <w:bCs/>
          <w:sz w:val="24"/>
          <w:szCs w:val="24"/>
        </w:rPr>
      </w:pPr>
    </w:p>
    <w:p w:rsidR="00FE77DF" w:rsidRPr="00FE77DF" w:rsidRDefault="00FE77DF" w:rsidP="00FE77DF">
      <w:pPr>
        <w:spacing w:after="0" w:line="240" w:lineRule="auto"/>
        <w:ind w:firstLine="567"/>
        <w:jc w:val="both"/>
        <w:rPr>
          <w:rFonts w:ascii="Times New Roman" w:hAnsi="Times New Roman" w:cs="Times New Roman"/>
          <w:b/>
          <w:sz w:val="24"/>
          <w:szCs w:val="24"/>
        </w:rPr>
      </w:pPr>
      <w:r w:rsidRPr="00FE77DF">
        <w:rPr>
          <w:rFonts w:ascii="Times New Roman" w:hAnsi="Times New Roman" w:cs="Times New Roman"/>
          <w:b/>
          <w:sz w:val="24"/>
          <w:szCs w:val="24"/>
        </w:rPr>
        <w:t>Vērtējuma līmenis –ļoti labi</w:t>
      </w:r>
    </w:p>
    <w:p w:rsidR="00FE77DF" w:rsidRPr="00FE77DF" w:rsidRDefault="00FE77DF" w:rsidP="00FE77DF">
      <w:pPr>
        <w:spacing w:after="0" w:line="240" w:lineRule="auto"/>
        <w:ind w:firstLine="567"/>
        <w:jc w:val="both"/>
        <w:rPr>
          <w:rFonts w:ascii="Times New Roman" w:hAnsi="Times New Roman" w:cs="Times New Roman"/>
          <w:bCs/>
          <w:color w:val="0070C0"/>
          <w:sz w:val="24"/>
          <w:szCs w:val="24"/>
        </w:rPr>
      </w:pPr>
    </w:p>
    <w:p w:rsidR="00FE77DF" w:rsidRPr="00FE77DF" w:rsidRDefault="00FE77DF" w:rsidP="007D227B">
      <w:pPr>
        <w:spacing w:after="0" w:line="240" w:lineRule="auto"/>
        <w:jc w:val="both"/>
        <w:rPr>
          <w:rFonts w:ascii="Times New Roman" w:hAnsi="Times New Roman" w:cs="Times New Roman"/>
          <w:b/>
          <w:sz w:val="24"/>
          <w:szCs w:val="24"/>
        </w:rPr>
      </w:pPr>
      <w:r w:rsidRPr="00FE77DF">
        <w:rPr>
          <w:rFonts w:ascii="Times New Roman" w:hAnsi="Times New Roman" w:cs="Times New Roman"/>
          <w:b/>
          <w:sz w:val="24"/>
          <w:szCs w:val="24"/>
        </w:rPr>
        <w:t>4.4.7. Sadarbība ar izglītojamā ģimeni</w:t>
      </w:r>
    </w:p>
    <w:p w:rsidR="00FE77DF" w:rsidRPr="00FE77DF" w:rsidRDefault="00FE77DF" w:rsidP="007D227B">
      <w:pPr>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Izglītības iestādē ar izglītojamā ģimeni notiek regulāra komunikācija dažādos veidos – izglītojamo dienasgrāmatas, telefoniskas sarunas, ar saziņas veidlapām, abpusēji vienojoties apmeklē izglītojamos mājās, organizējot vecāku dienas, sanāksmes. Ir izveidota skolas padome.</w:t>
      </w:r>
    </w:p>
    <w:p w:rsidR="00FE77DF" w:rsidRPr="00FE77DF" w:rsidRDefault="00FE77DF" w:rsidP="00FE77DF">
      <w:pPr>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 xml:space="preserve">Izglītības iestāde plāno un organizē pasākumus vecākiem –iestādes vecāku sapulces, iespējas vecākiem viesoties mācību stundās. Lai izglītojamo vecākiem būtu lielāka iespēja piedalīties iestādes sapulcēs un organizētajos pasākumos, tiek nodrošināts transports. Mācību gada laikā sapulcēs ar vecākiem tiek pārrunāti jautājumi, kas saistīti ar bērnu audzināšanu, atbalsta personāla darbu, bērnu tiesībām un pienākumiem, izglītības iestādes un internāta darba režīmu. Sapulcēs vecāki saņem informāciju par aktualitātēm, notiekošajiem pasākumiem un turpmākajiem plāniem, fakultatīvu daudzveidību, iekšējās kārtības noteikumiem. Ir iespēja tikties ar mācību priekšmetu un internāta skolotājiem. </w:t>
      </w:r>
    </w:p>
    <w:p w:rsidR="00FE77DF" w:rsidRPr="00FE77DF" w:rsidRDefault="00FE77DF" w:rsidP="007D227B">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   Gada sākumā izglītības iestāde plāno kopējos pasākumus - Ziemassvētku pasākums, gada atskaites koncerts, izlaidums, kopējs sporta pasākums „Sveika, vasara!”, kurā piedalās ne tikai izglītojamie un izglītojamo vecāki, bet arī skolas darbinieki.</w:t>
      </w:r>
    </w:p>
    <w:p w:rsidR="00FE77DF" w:rsidRPr="00FE77DF" w:rsidRDefault="00FE77DF" w:rsidP="007D227B">
      <w:pPr>
        <w:spacing w:after="0" w:line="240" w:lineRule="auto"/>
        <w:ind w:firstLine="567"/>
        <w:jc w:val="both"/>
        <w:rPr>
          <w:rFonts w:ascii="Times New Roman" w:hAnsi="Times New Roman" w:cs="Times New Roman"/>
          <w:sz w:val="24"/>
          <w:szCs w:val="24"/>
        </w:rPr>
      </w:pPr>
      <w:r w:rsidRPr="00FE77DF">
        <w:rPr>
          <w:rFonts w:ascii="Times New Roman" w:hAnsi="Times New Roman" w:cs="Times New Roman"/>
          <w:sz w:val="24"/>
          <w:szCs w:val="24"/>
        </w:rPr>
        <w:t>Tika rīkota ”Vecāku diena”, kur  vecākiem tiek paziņota nepieciešamā informācija, kas saistīta ar mācību un audzināšanas darbu, kā arī novadīts  izglītojošs pasākums, kurā akcents likts uz bērna un vecāka sadarbību, sapratni, ieklausīšanos un darbošanos kopā. Vecāki iesaistās izglītības iestāde</w:t>
      </w:r>
      <w:r w:rsidR="006240C6">
        <w:rPr>
          <w:rFonts w:ascii="Times New Roman" w:hAnsi="Times New Roman" w:cs="Times New Roman"/>
          <w:sz w:val="24"/>
          <w:szCs w:val="24"/>
        </w:rPr>
        <w:t xml:space="preserve"> </w:t>
      </w:r>
      <w:r w:rsidRPr="00FE77DF">
        <w:rPr>
          <w:rFonts w:ascii="Times New Roman" w:hAnsi="Times New Roman" w:cs="Times New Roman"/>
          <w:sz w:val="24"/>
          <w:szCs w:val="24"/>
        </w:rPr>
        <w:t>spiedāvātajos Latvijas simtgades sagaidīšanas un svinēšanas pasākumos:</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apsveikumu kartiņu veidošana kopā ar savu bērnu, izstādes veidošana;</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izstādes “100 seno lietu par Latviju veidošanu”(internātā);</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vecāku piedalīšanās svētku koncertā “Daudz laimes, Latvija”</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aktīvāko vecāku sumināšana.</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 - izglītojamo vecāki tiek aicināti uz</w:t>
      </w:r>
      <w:r w:rsidR="006240C6">
        <w:rPr>
          <w:rFonts w:ascii="Times New Roman" w:hAnsi="Times New Roman" w:cs="Times New Roman"/>
          <w:sz w:val="24"/>
          <w:szCs w:val="24"/>
        </w:rPr>
        <w:t xml:space="preserve"> </w:t>
      </w:r>
      <w:r w:rsidRPr="00FE77DF">
        <w:rPr>
          <w:rFonts w:ascii="Times New Roman" w:hAnsi="Times New Roman" w:cs="Times New Roman"/>
          <w:sz w:val="24"/>
          <w:szCs w:val="24"/>
        </w:rPr>
        <w:t>Ziemassvētku pasākumu;</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 - priekšnesuma dāvināšana izglītības iestādes kolektīvam. Vecākiem vai izglītojamo brāļiem un māsām vai visai ģimenei ir iespēja uzstāties svētku koncertā;</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noslēguma atskaites koncerts, kurā tiek apbalvoti aktīvākie izglītojamo vecāki.;</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 - piedalīšanās izlaiduma pasākumā;</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 - tiek piedāvāts iesaistīties rudens ziedu un dārzeņu izstādē.</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Izglītības</w:t>
      </w:r>
      <w:r w:rsidR="006240C6">
        <w:rPr>
          <w:rFonts w:ascii="Times New Roman" w:hAnsi="Times New Roman" w:cs="Times New Roman"/>
          <w:sz w:val="24"/>
          <w:szCs w:val="24"/>
        </w:rPr>
        <w:t xml:space="preserve"> </w:t>
      </w:r>
      <w:r w:rsidRPr="00FE77DF">
        <w:rPr>
          <w:rFonts w:ascii="Times New Roman" w:hAnsi="Times New Roman" w:cs="Times New Roman"/>
          <w:sz w:val="24"/>
          <w:szCs w:val="24"/>
        </w:rPr>
        <w:t>iestāde regulāri organizē pasākumus vecākiem, līdz ar to ieinteresētība izglītības iestādes</w:t>
      </w:r>
      <w:r w:rsidR="006240C6">
        <w:rPr>
          <w:rFonts w:ascii="Times New Roman" w:hAnsi="Times New Roman" w:cs="Times New Roman"/>
          <w:sz w:val="24"/>
          <w:szCs w:val="24"/>
        </w:rPr>
        <w:t xml:space="preserve"> </w:t>
      </w:r>
      <w:r w:rsidRPr="00FE77DF">
        <w:rPr>
          <w:rFonts w:ascii="Times New Roman" w:hAnsi="Times New Roman" w:cs="Times New Roman"/>
          <w:sz w:val="24"/>
          <w:szCs w:val="24"/>
        </w:rPr>
        <w:t xml:space="preserve">darbā no vecāku puses ir jūtami audzis, ko pierāda vecāku skaits iestādes organizētajos pasākumos. Taču ir arī vecāki, kuru interese par iestādes  darbu ir joprojām pasīva. </w:t>
      </w:r>
    </w:p>
    <w:p w:rsidR="00FE77DF" w:rsidRPr="00FE77DF" w:rsidRDefault="00FE77DF" w:rsidP="00FE77DF">
      <w:pPr>
        <w:spacing w:after="0" w:line="240" w:lineRule="auto"/>
        <w:jc w:val="both"/>
        <w:rPr>
          <w:rFonts w:ascii="Times New Roman" w:hAnsi="Times New Roman" w:cs="Times New Roman"/>
          <w:sz w:val="24"/>
          <w:szCs w:val="24"/>
        </w:rPr>
      </w:pPr>
      <w:r w:rsidRPr="00FE77DF">
        <w:rPr>
          <w:rFonts w:ascii="Times New Roman" w:hAnsi="Times New Roman" w:cs="Times New Roman"/>
          <w:sz w:val="24"/>
          <w:szCs w:val="24"/>
        </w:rPr>
        <w:t xml:space="preserve">Vecāki informāciju par izglītojamā sasniegumiem var iegūt no dienasgrāmatām, ikmēneša izglītojamo mācību sasniegumu atspoguļojuma veidlapām, liecībām, no diplomiem, pateicībām, uzslavām, atzinības rakstiem. Sniegtā informācija ir saprotama un savlaicīga. Vecākiem vienmēr ir iespēja saņemt psihologa, sociālā pedagoga, logopēda, medmāsas konsultācijas un mācību </w:t>
      </w:r>
      <w:r w:rsidRPr="00FE77DF">
        <w:rPr>
          <w:rFonts w:ascii="Times New Roman" w:hAnsi="Times New Roman" w:cs="Times New Roman"/>
          <w:sz w:val="24"/>
          <w:szCs w:val="24"/>
        </w:rPr>
        <w:lastRenderedPageBreak/>
        <w:t>priekšmeta un internāta skolotāju atbalstu.  Bieži pedagogi sazinās ar vecākiem telefoniski. Tā kā pedagogi pavada izglītojamos mājās, tad bieži vien informācijas apmaiņa notiek arī klātienē. Daudzi jautājumi tiek risināti skolas padomē.</w:t>
      </w:r>
      <w:r w:rsidR="006240C6">
        <w:rPr>
          <w:rFonts w:ascii="Times New Roman" w:hAnsi="Times New Roman" w:cs="Times New Roman"/>
          <w:sz w:val="24"/>
          <w:szCs w:val="24"/>
        </w:rPr>
        <w:t xml:space="preserve"> </w:t>
      </w:r>
      <w:r w:rsidRPr="00FE77DF">
        <w:rPr>
          <w:rFonts w:ascii="Times New Roman" w:hAnsi="Times New Roman" w:cs="Times New Roman"/>
          <w:sz w:val="24"/>
          <w:szCs w:val="24"/>
        </w:rPr>
        <w:t>Vecāki var izteikt savu viedokli un priekšlikumus mācību un audzināšanas darba uzlabošanai.</w:t>
      </w:r>
    </w:p>
    <w:p w:rsidR="00FE77DF" w:rsidRPr="00FE77DF" w:rsidRDefault="00FE77DF" w:rsidP="00FE77DF">
      <w:pPr>
        <w:spacing w:after="0" w:line="240" w:lineRule="auto"/>
        <w:jc w:val="both"/>
        <w:rPr>
          <w:rFonts w:ascii="Times New Roman" w:hAnsi="Times New Roman" w:cs="Times New Roman"/>
          <w:sz w:val="24"/>
          <w:szCs w:val="24"/>
        </w:rPr>
      </w:pPr>
    </w:p>
    <w:p w:rsidR="00FE77DF" w:rsidRPr="00FE77DF" w:rsidRDefault="00FE77DF" w:rsidP="007D227B">
      <w:pPr>
        <w:spacing w:after="0" w:line="240" w:lineRule="auto"/>
        <w:ind w:firstLine="360"/>
        <w:jc w:val="both"/>
        <w:rPr>
          <w:rFonts w:ascii="Times New Roman" w:hAnsi="Times New Roman" w:cs="Times New Roman"/>
          <w:sz w:val="24"/>
          <w:szCs w:val="24"/>
        </w:rPr>
      </w:pPr>
      <w:r w:rsidRPr="00FE77DF">
        <w:rPr>
          <w:rFonts w:ascii="Times New Roman" w:hAnsi="Times New Roman" w:cs="Times New Roman"/>
          <w:b/>
          <w:sz w:val="24"/>
          <w:szCs w:val="24"/>
        </w:rPr>
        <w:t>Stiprās puses:</w:t>
      </w:r>
    </w:p>
    <w:p w:rsidR="00FE77DF" w:rsidRPr="007D227B" w:rsidRDefault="00FE77DF" w:rsidP="007D227B">
      <w:pPr>
        <w:pStyle w:val="Sarakstarindkopa"/>
        <w:numPr>
          <w:ilvl w:val="0"/>
          <w:numId w:val="15"/>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Izglītības iestāde mērķtiecīgi plāno un regulāri organizē kopējos pasākumus vecākiem. </w:t>
      </w:r>
    </w:p>
    <w:p w:rsidR="006240C6" w:rsidRPr="007D227B" w:rsidRDefault="00FE77DF" w:rsidP="007D227B">
      <w:pPr>
        <w:pStyle w:val="Sarakstarindkopa"/>
        <w:numPr>
          <w:ilvl w:val="0"/>
          <w:numId w:val="15"/>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Izglītojamo sasniegumi katru mēnesi ir atspoguļoti mācību sasniegumu veidlapās. </w:t>
      </w:r>
    </w:p>
    <w:p w:rsidR="00FE77DF" w:rsidRPr="007D227B" w:rsidRDefault="00FE77DF" w:rsidP="007D227B">
      <w:pPr>
        <w:pStyle w:val="Sarakstarindkopa"/>
        <w:numPr>
          <w:ilvl w:val="0"/>
          <w:numId w:val="15"/>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Izglītojamo vecāki iesaistās iestādes rīkotajās izstādēs un piedalās pasākumos. </w:t>
      </w:r>
    </w:p>
    <w:p w:rsidR="00FE77DF" w:rsidRPr="007D227B" w:rsidRDefault="00FE77DF" w:rsidP="007D227B">
      <w:pPr>
        <w:pStyle w:val="Sarakstarindkopa"/>
        <w:numPr>
          <w:ilvl w:val="0"/>
          <w:numId w:val="15"/>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Patstāvīgi notiek informācijas apmaiņa starp izglītojamo vecākiem un pedagogiem, iestādes administrāciju. </w:t>
      </w:r>
    </w:p>
    <w:p w:rsidR="00FE77DF" w:rsidRPr="00FE77DF" w:rsidRDefault="00FE77DF" w:rsidP="00FE77DF">
      <w:pPr>
        <w:spacing w:after="0" w:line="240" w:lineRule="auto"/>
        <w:jc w:val="both"/>
        <w:rPr>
          <w:rFonts w:ascii="Times New Roman" w:hAnsi="Times New Roman" w:cs="Times New Roman"/>
          <w:sz w:val="24"/>
          <w:szCs w:val="24"/>
        </w:rPr>
      </w:pPr>
    </w:p>
    <w:p w:rsidR="00FE77DF" w:rsidRDefault="00FE77DF" w:rsidP="007D227B">
      <w:pPr>
        <w:spacing w:after="0" w:line="240" w:lineRule="auto"/>
        <w:ind w:firstLine="360"/>
        <w:jc w:val="both"/>
        <w:rPr>
          <w:rFonts w:ascii="Times New Roman" w:hAnsi="Times New Roman" w:cs="Times New Roman"/>
          <w:b/>
          <w:sz w:val="24"/>
          <w:szCs w:val="24"/>
        </w:rPr>
      </w:pPr>
      <w:r w:rsidRPr="00FE77DF">
        <w:rPr>
          <w:rFonts w:ascii="Times New Roman" w:hAnsi="Times New Roman" w:cs="Times New Roman"/>
          <w:b/>
          <w:sz w:val="24"/>
          <w:szCs w:val="24"/>
        </w:rPr>
        <w:t>Turpmākā</w:t>
      </w:r>
      <w:r>
        <w:rPr>
          <w:rFonts w:ascii="Times New Roman" w:hAnsi="Times New Roman" w:cs="Times New Roman"/>
          <w:b/>
          <w:sz w:val="24"/>
          <w:szCs w:val="24"/>
        </w:rPr>
        <w:t xml:space="preserve">s </w:t>
      </w:r>
      <w:r w:rsidRPr="00FE77DF">
        <w:rPr>
          <w:rFonts w:ascii="Times New Roman" w:hAnsi="Times New Roman" w:cs="Times New Roman"/>
          <w:b/>
          <w:sz w:val="24"/>
          <w:szCs w:val="24"/>
        </w:rPr>
        <w:t xml:space="preserve"> attīstības vajadzības:</w:t>
      </w:r>
    </w:p>
    <w:p w:rsidR="00FE77DF" w:rsidRPr="007D227B" w:rsidRDefault="00FE77DF" w:rsidP="007D227B">
      <w:pPr>
        <w:pStyle w:val="Sarakstarindkopa"/>
        <w:numPr>
          <w:ilvl w:val="0"/>
          <w:numId w:val="15"/>
        </w:numPr>
        <w:spacing w:after="0" w:line="240" w:lineRule="auto"/>
        <w:jc w:val="both"/>
        <w:rPr>
          <w:rFonts w:ascii="Times New Roman" w:hAnsi="Times New Roman" w:cs="Times New Roman"/>
          <w:b/>
          <w:sz w:val="24"/>
          <w:szCs w:val="24"/>
        </w:rPr>
      </w:pPr>
      <w:r w:rsidRPr="007D227B">
        <w:rPr>
          <w:rFonts w:ascii="Times New Roman" w:hAnsi="Times New Roman" w:cs="Times New Roman"/>
          <w:sz w:val="24"/>
          <w:szCs w:val="24"/>
        </w:rPr>
        <w:t>Dažādot izglītības iestādes sadarbību ar vecākiem, ieviešot jaunas darba formas.</w:t>
      </w:r>
    </w:p>
    <w:p w:rsidR="00FE77DF" w:rsidRPr="007D227B" w:rsidRDefault="00FE77DF" w:rsidP="007D227B">
      <w:pPr>
        <w:pStyle w:val="Sarakstarindkopa"/>
        <w:numPr>
          <w:ilvl w:val="0"/>
          <w:numId w:val="15"/>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Iesaistīt vecākus ne tikai pasākumu apmeklēšanā, bet arī pasākumu organizēšanā, karjeras izglītības jautājumos, radošajās darbnīcās.</w:t>
      </w:r>
    </w:p>
    <w:p w:rsidR="00FE77DF" w:rsidRPr="00FE77DF" w:rsidRDefault="00FE77DF" w:rsidP="00FE77DF">
      <w:pPr>
        <w:spacing w:after="0" w:line="240" w:lineRule="auto"/>
        <w:jc w:val="both"/>
        <w:rPr>
          <w:rFonts w:ascii="Times New Roman" w:hAnsi="Times New Roman" w:cs="Times New Roman"/>
          <w:sz w:val="24"/>
          <w:szCs w:val="24"/>
        </w:rPr>
      </w:pPr>
    </w:p>
    <w:p w:rsidR="00FE77DF" w:rsidRPr="00FE77DF" w:rsidRDefault="00FE77DF" w:rsidP="007D227B">
      <w:pPr>
        <w:spacing w:after="0" w:line="240" w:lineRule="auto"/>
        <w:ind w:firstLine="360"/>
        <w:jc w:val="both"/>
        <w:rPr>
          <w:rFonts w:ascii="Times New Roman" w:hAnsi="Times New Roman" w:cs="Times New Roman"/>
          <w:b/>
          <w:sz w:val="24"/>
          <w:szCs w:val="24"/>
        </w:rPr>
      </w:pPr>
      <w:r w:rsidRPr="00FE77DF">
        <w:rPr>
          <w:rFonts w:ascii="Times New Roman" w:hAnsi="Times New Roman" w:cs="Times New Roman"/>
          <w:b/>
          <w:sz w:val="24"/>
          <w:szCs w:val="24"/>
        </w:rPr>
        <w:t>Vērtējuma līmenis– labi</w:t>
      </w:r>
    </w:p>
    <w:p w:rsidR="007D227B" w:rsidRDefault="007D227B" w:rsidP="007D227B">
      <w:pPr>
        <w:spacing w:after="0" w:line="240" w:lineRule="auto"/>
        <w:jc w:val="both"/>
        <w:rPr>
          <w:rFonts w:ascii="Times New Roman" w:hAnsi="Times New Roman"/>
          <w:sz w:val="24"/>
          <w:szCs w:val="28"/>
          <w:lang w:eastAsia="lv-LV"/>
        </w:rPr>
      </w:pPr>
    </w:p>
    <w:p w:rsidR="007D227B" w:rsidRPr="007D227B" w:rsidRDefault="00A9648C" w:rsidP="007D227B">
      <w:pPr>
        <w:spacing w:after="0" w:line="240" w:lineRule="auto"/>
        <w:rPr>
          <w:rFonts w:ascii="Times New Roman" w:hAnsi="Times New Roman"/>
          <w:b/>
          <w:sz w:val="28"/>
          <w:szCs w:val="28"/>
          <w:lang w:eastAsia="lv-LV"/>
        </w:rPr>
      </w:pPr>
      <w:r>
        <w:rPr>
          <w:rFonts w:ascii="Times New Roman" w:hAnsi="Times New Roman"/>
          <w:b/>
          <w:sz w:val="28"/>
          <w:szCs w:val="28"/>
          <w:lang w:eastAsia="lv-LV"/>
        </w:rPr>
        <w:t>4.5. izglītības iestādes vide</w:t>
      </w:r>
    </w:p>
    <w:p w:rsidR="007D227B" w:rsidRPr="007D227B" w:rsidRDefault="007D227B" w:rsidP="007D227B">
      <w:pPr>
        <w:spacing w:after="0" w:line="240" w:lineRule="auto"/>
        <w:rPr>
          <w:rFonts w:ascii="Times New Roman" w:hAnsi="Times New Roman"/>
          <w:b/>
          <w:sz w:val="24"/>
          <w:szCs w:val="28"/>
          <w:lang w:eastAsia="lv-LV"/>
        </w:rPr>
      </w:pPr>
      <w:r>
        <w:rPr>
          <w:rFonts w:ascii="Times New Roman" w:hAnsi="Times New Roman"/>
          <w:b/>
          <w:sz w:val="24"/>
          <w:szCs w:val="28"/>
          <w:lang w:eastAsia="lv-LV"/>
        </w:rPr>
        <w:t>4.5.1. mikroklimats</w:t>
      </w:r>
    </w:p>
    <w:p w:rsidR="007D227B" w:rsidRPr="007D227B" w:rsidRDefault="007D227B" w:rsidP="007D227B">
      <w:pPr>
        <w:pStyle w:val="Default"/>
        <w:ind w:firstLine="567"/>
        <w:jc w:val="both"/>
        <w:rPr>
          <w:color w:val="auto"/>
        </w:rPr>
      </w:pPr>
      <w:r w:rsidRPr="007D227B">
        <w:rPr>
          <w:color w:val="auto"/>
        </w:rPr>
        <w:t xml:space="preserve">Izglītības iestādē valda pozitīva sadarbības vide, piederības apziņa un lepnums par savu iestādi.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Izglītības iestādei ir savas tradīcijas: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 Zinību diena; </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rudens un pavasara pārgājieni;</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rudens un pavasara krosi;</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ražas un ziedu izstāde;</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skolotāju diena;</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pasākums “Skolas ābols”;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katru gadu tiek organizēts Latgales reģiona sacensības „Drošie un veiklie”;</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valsts svētku pasākums;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Adventes laiks;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Ziemassvētku pasākums;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izglītojamo darbu izstādes – decembrī un maijā;</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dalība integratīvās mākslas festivālā “Nāc līdzās”, Daugavpilī;</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Meteņi;</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Lieldienas;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dalība teātra festivālā “Neparastā skatuve”  Raudā, Ilūkstes novads;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Latgales speciālo skolu izglītojamo pasākums “Pavasara karuselis” Maltā, Rēzeknes novads;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gada atskaites koncerts;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Pateicības diena;</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izlaidums</w:t>
      </w:r>
    </w:p>
    <w:p w:rsidR="007D227B" w:rsidRPr="007D227B" w:rsidRDefault="007D227B" w:rsidP="007D227B">
      <w:p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Izglītības iestāde tiek prezentēta un popularizēta sabiedrībā organizējot gan vietēja, gan plašāka mēroga pasākumus, attīstot sadarbību ar citām izglītības iestādēm, uzņemot tās un apmeklējot citu izglītības iestāžu organizētos pasākumus.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Skolas pedagogi strādā, lai veidotu pozitīvu mikroklimatu skolā, kurā būtu patīkami darboties un uzturēties gan pedagogiem, gan izglītojamiem, gan tehniskajiem darbiniekiem. Pedagogi popularizē skolas tēlu, rakstot rakstus par skolas dzīvi laikrakstā ,, Ezerzeme”, „Novada </w:t>
      </w:r>
      <w:r w:rsidRPr="007D227B">
        <w:rPr>
          <w:rFonts w:ascii="Times New Roman" w:hAnsi="Times New Roman" w:cs="Times New Roman"/>
          <w:sz w:val="24"/>
          <w:szCs w:val="24"/>
        </w:rPr>
        <w:lastRenderedPageBreak/>
        <w:t xml:space="preserve">ziņas”, Dagdas novada mājas lapā </w:t>
      </w:r>
      <w:hyperlink r:id="rId16" w:history="1">
        <w:r w:rsidRPr="007D227B">
          <w:rPr>
            <w:rStyle w:val="Hipersaite"/>
            <w:rFonts w:ascii="Times New Roman" w:hAnsi="Times New Roman"/>
            <w:color w:val="auto"/>
            <w:sz w:val="24"/>
            <w:szCs w:val="24"/>
          </w:rPr>
          <w:t>www.dagda.lv</w:t>
        </w:r>
      </w:hyperlink>
      <w:r w:rsidRPr="007D227B">
        <w:rPr>
          <w:rFonts w:ascii="Times New Roman" w:hAnsi="Times New Roman" w:cs="Times New Roman"/>
          <w:sz w:val="24"/>
          <w:szCs w:val="24"/>
        </w:rPr>
        <w:t xml:space="preserve">  un skolas mājas lapā </w:t>
      </w:r>
      <w:hyperlink r:id="rId17" w:history="1">
        <w:r w:rsidRPr="007D227B">
          <w:rPr>
            <w:rStyle w:val="Hipersaite"/>
            <w:rFonts w:ascii="Times New Roman" w:hAnsi="Times New Roman"/>
            <w:color w:val="auto"/>
            <w:sz w:val="24"/>
            <w:szCs w:val="24"/>
          </w:rPr>
          <w:t>www.aleksandrovaskola.lv</w:t>
        </w:r>
      </w:hyperlink>
      <w:r w:rsidRPr="007D227B">
        <w:rPr>
          <w:rFonts w:ascii="Times New Roman" w:hAnsi="Times New Roman" w:cs="Times New Roman"/>
          <w:sz w:val="24"/>
          <w:szCs w:val="24"/>
        </w:rPr>
        <w:t xml:space="preserve">, sociālo tīklu vietnē </w:t>
      </w:r>
      <w:hyperlink r:id="rId18" w:history="1">
        <w:r w:rsidRPr="007D227B">
          <w:rPr>
            <w:rStyle w:val="Hipersaite"/>
            <w:rFonts w:ascii="Times New Roman" w:hAnsi="Times New Roman"/>
            <w:color w:val="auto"/>
            <w:sz w:val="24"/>
            <w:szCs w:val="24"/>
          </w:rPr>
          <w:t>www.facebook.lv</w:t>
        </w:r>
      </w:hyperlink>
      <w:r w:rsidRPr="007D227B">
        <w:rPr>
          <w:rFonts w:ascii="Times New Roman" w:hAnsi="Times New Roman" w:cs="Times New Roman"/>
          <w:sz w:val="24"/>
          <w:szCs w:val="24"/>
        </w:rPr>
        <w:t xml:space="preserve">.Skolas direktore, direktores vietnieces sniedz informāciju par aktualitātēm skolas dzīvē novada TV ,,Ezerzeme”, Latgales reģionālajai televīzijai. </w:t>
      </w:r>
    </w:p>
    <w:p w:rsidR="007D227B" w:rsidRPr="007D227B" w:rsidRDefault="007D227B" w:rsidP="007D227B">
      <w:p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Tiek attīstīta sadarbība ar nevalstiskajām organizācijām, ārzemju sadarbības partneriem, par to informējot  plašāku sabiedrību.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Izglītības iestādē regulāri tiek rīkoti pasākumi, kuri saistīti ar valsts svētkiem, atceres un svinamajām dienām. Izglītības iestādē izglītojamie jūtas vienlīdzīgi, neatkarīgi no dzimuma, kultūras un reliģiskās piederības. Aptaujas „Kā jūties skolā?” un “Droša emocionālā vide” rezultātu apkopojums liecina, ka izglītojamie iestādē jūtas droši un ciena viens otru.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Problēmsituācijas, kuras rodas izglītojamo savstarpējās attiecībās vai pedagogu – izglītojamo attiecībās, tiek risinātas nekavējoties. Uz fiziskiem vai personības aizvainojošiem pāridarījumiem izglītojamo vidū tiek reaģēts nekavējoties, nepieciešamības gadījumā iesaistot arī Skolas atbalsta komandu, atsevišķos gadījumos arī valsts policiju. Konfliktsituācijas darbinieku starpā tiek risinātas sarunu ceļā.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Izglītības iestādes darbinieku pienākumu apraksts ir katra darbinieka amatu aprakstā. Pienākumu deliģēšana iestādē notiek gan mutiski, gan rakstiski, nosakot to ar direktora rīkojumu.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Atbalsta sniegšanas nolūkos pedagogiem tiek organizēti iestādes apmaksāti kursi bērnu tiesību aizsardzības jautājumos, audzināšanas darbā un dažādos ar izglītības procesa organizēšanu un metodiku saistītos jautājumos. Iestādē tiek sniegts daudzpusējs atbalsts darbiniekiem savu pienākumu veikšanā, to ir iespējams saņemt no vadības, kolēģiem. Izglītības iestādes pedagogiem ir nodrošināts materiāli tehniskais atbalsts. Jaunpienākušie  darbinieki saņem nepieciešamo vadības un darba kolēģu atbalstu. Katru mācību gadu tiek izvirzīts un nominēts pedagogs uz Dagdas novada nomināciju “Gada skolotājs speciālajā izglītībā”., tādējādi motivējot pedagogus attīstīties un ieviest pedagoģiskajā darbība jauninājumus un inovācijas.</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Ar iekšējās kārtības un darba kārtības noteikumiem iestādē tiek iepazīstināts viss iestādes kolektīvs. Noteikumu projekti pirms to stāšanās spēkā, kā arī izmaiņas tajos, tiek apspriesti MK sēdēs vai pedagoģiskajās sēdēs. Visiem, gan pedagogiem, tehniskajiem darbiniekiem, gan izglītojamiem, gan vecākiem, ir iespēja izteikt savu vērtējumu un sniegt priekšlikumus. Iekšējās kārtības noteikumi un darba kārtības atrodas MK metodiskajā mapē, kā arī katrā internāta grupā.</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Izglītības iestādē cieņpilna attieksme pret valsts simboliem un to lietošanu tiek realizēta caur tikumiskās un patriotiskās audzināšanas nodarbībām, kā arī iestādes kolektīva iesaisti valsts svētku pasākumu organizēšanā. Izglītības iestādei ir izveidots savs karogs, kuru izmanto iestādes svētkos un pasākumos (Zinību diena, izlaidums, 18. novembris). Iestādes foajē ir izvietots valsts ģerbonis un valsts himna.</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Dati par izglītojamo uzvedību tiek iegūti no darbinieku un izglītojamo ziņojumiem, kā arī no “Pārkāpumu žurnāla”. Tie tiek analizēti, uzvedības koriģēšanas darbā tiek piemērota iestādes iekšējās kārtības noteikumos noteiktā kārtība. Uzvedības korekcijas jautājumos atbalstu izglītojamiem sniedz iestādes sociālais pedagogs un psihologs. Pedagogi tiekoties ar vecākiem individuālajās sarunās, informē par izglītojamā attiecībām ar citiem izglītojamiem, uzvedību, attieksmi, sasniegumiem, cieņu un pieņemts kopīgs lēmums tālākām darbībām. </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Ir izstrādāta un aktualizēta „Kārtība, kā reģistrē izglītojamo neierašanos izglītības iestādē”.</w:t>
      </w:r>
    </w:p>
    <w:p w:rsidR="007D227B" w:rsidRPr="007D227B" w:rsidRDefault="007D227B" w:rsidP="007D227B">
      <w:p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Katru darba dienas rītu internāta skolotāji iesniedz vietniecei mācību darbā ziņas par izglītojamā kavējumiem un to iemesliem.</w:t>
      </w:r>
    </w:p>
    <w:p w:rsidR="007D227B" w:rsidRPr="007D227B" w:rsidRDefault="007D227B" w:rsidP="007D227B">
      <w:p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          Iestādes personāls, ārpus obligātajām nodarbībām, iesaistās patriotiskajā audzināšanā iestādē un apmeklē valsts svētku pasākumus ārpus tās, ievēro politisko neitralitāti, ir lojāls Latvijas Republikai un tās Satversmei. Tiek ievēroti pedagoģijas, profesionālās ētikas, cilvēktiesību un humānisma principi. </w:t>
      </w:r>
    </w:p>
    <w:p w:rsidR="007D227B" w:rsidRPr="007D227B" w:rsidRDefault="007D227B" w:rsidP="007D227B">
      <w:p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 xml:space="preserve">        Izglītības iestādes darbinieki un izglītojamie apzinās, ka labvēlīga gaisotne uzlabo mikroklimatu iestādē.</w:t>
      </w:r>
    </w:p>
    <w:p w:rsidR="007D227B" w:rsidRPr="007D227B" w:rsidRDefault="007D227B" w:rsidP="007D227B">
      <w:pPr>
        <w:spacing w:after="0" w:line="240" w:lineRule="auto"/>
        <w:ind w:firstLine="567"/>
        <w:jc w:val="both"/>
        <w:rPr>
          <w:rFonts w:ascii="Times New Roman" w:hAnsi="Times New Roman" w:cs="Times New Roman"/>
          <w:b/>
          <w:sz w:val="24"/>
          <w:szCs w:val="24"/>
        </w:rPr>
      </w:pPr>
      <w:r w:rsidRPr="007D227B">
        <w:rPr>
          <w:rFonts w:ascii="Times New Roman" w:hAnsi="Times New Roman" w:cs="Times New Roman"/>
          <w:b/>
          <w:sz w:val="24"/>
          <w:szCs w:val="24"/>
        </w:rPr>
        <w:lastRenderedPageBreak/>
        <w:t>Stiprās puses: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Gadu gaitā izkoptas izglītības iestādes tradīcijas, kuras nezaudē savu aktualitāti, tās tiek prezentētas un attēlotas ar foto palīdzību sabiedrībai.</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Izglītības iestādes vadības, personāla un izglītojamo attiecībās valda labvēlība, savstarpēja cieņa.</w:t>
      </w:r>
    </w:p>
    <w:p w:rsidR="007D227B" w:rsidRPr="007D227B" w:rsidRDefault="007D227B" w:rsidP="007D227B">
      <w:pPr>
        <w:pStyle w:val="Sarakstarindkopa"/>
        <w:numPr>
          <w:ilvl w:val="0"/>
          <w:numId w:val="21"/>
        </w:numPr>
        <w:spacing w:after="0"/>
        <w:rPr>
          <w:rFonts w:ascii="Times New Roman" w:hAnsi="Times New Roman" w:cs="Times New Roman"/>
          <w:sz w:val="24"/>
          <w:szCs w:val="24"/>
        </w:rPr>
      </w:pPr>
      <w:r w:rsidRPr="007D227B">
        <w:rPr>
          <w:rFonts w:ascii="Times New Roman" w:hAnsi="Times New Roman" w:cs="Times New Roman"/>
          <w:sz w:val="24"/>
          <w:szCs w:val="24"/>
        </w:rPr>
        <w:t xml:space="preserve">Izglītojamiem un iestādes darbiniekiem tiek sniegts atbalsts, konfliktsituācijas un pārkāpumi tiek izskatīti un nekavējoši risināti. </w:t>
      </w:r>
    </w:p>
    <w:p w:rsidR="007D227B" w:rsidRPr="007D227B" w:rsidRDefault="007D227B" w:rsidP="007D227B">
      <w:pPr>
        <w:pStyle w:val="Sarakstarindkopa"/>
        <w:numPr>
          <w:ilvl w:val="0"/>
          <w:numId w:val="21"/>
        </w:numPr>
        <w:spacing w:after="0"/>
        <w:rPr>
          <w:rFonts w:ascii="Times New Roman" w:hAnsi="Times New Roman" w:cs="Times New Roman"/>
          <w:sz w:val="24"/>
          <w:szCs w:val="24"/>
        </w:rPr>
      </w:pPr>
      <w:r w:rsidRPr="007D227B">
        <w:rPr>
          <w:rFonts w:ascii="Times New Roman" w:hAnsi="Times New Roman" w:cs="Times New Roman"/>
          <w:sz w:val="24"/>
          <w:szCs w:val="24"/>
        </w:rPr>
        <w:t xml:space="preserve">Personāls ievēro pedagoģijas, ētikas, cilvēktiesību un humānisma principus un nodrošina cieņpilnu attieksmi izglītojamos pret valsts simboliku. </w:t>
      </w:r>
    </w:p>
    <w:p w:rsidR="007D227B" w:rsidRPr="007D227B" w:rsidRDefault="007D227B" w:rsidP="007D227B">
      <w:pPr>
        <w:pStyle w:val="Sarakstarindkopa"/>
        <w:numPr>
          <w:ilvl w:val="0"/>
          <w:numId w:val="21"/>
        </w:numPr>
        <w:spacing w:after="0"/>
        <w:rPr>
          <w:rFonts w:ascii="Times New Roman" w:hAnsi="Times New Roman" w:cs="Times New Roman"/>
          <w:sz w:val="24"/>
          <w:szCs w:val="24"/>
        </w:rPr>
      </w:pPr>
      <w:r w:rsidRPr="007D227B">
        <w:rPr>
          <w:rFonts w:ascii="Times New Roman" w:hAnsi="Times New Roman" w:cs="Times New Roman"/>
          <w:sz w:val="24"/>
          <w:szCs w:val="24"/>
        </w:rPr>
        <w:t>Pieejama informācijas par izglītības iestādi un tās aktivitātēm.</w:t>
      </w:r>
    </w:p>
    <w:p w:rsidR="007D227B" w:rsidRPr="007D227B" w:rsidRDefault="007D227B" w:rsidP="007D227B">
      <w:pPr>
        <w:spacing w:after="0" w:line="240" w:lineRule="auto"/>
        <w:ind w:firstLine="567"/>
        <w:jc w:val="both"/>
        <w:rPr>
          <w:rFonts w:ascii="Times New Roman" w:hAnsi="Times New Roman" w:cs="Times New Roman"/>
          <w:sz w:val="24"/>
          <w:szCs w:val="24"/>
        </w:rPr>
      </w:pPr>
    </w:p>
    <w:p w:rsidR="007D227B" w:rsidRPr="007D227B" w:rsidRDefault="007D227B" w:rsidP="007D227B">
      <w:pPr>
        <w:spacing w:after="0" w:line="240" w:lineRule="auto"/>
        <w:ind w:firstLine="567"/>
        <w:jc w:val="both"/>
        <w:rPr>
          <w:rFonts w:ascii="Times New Roman" w:hAnsi="Times New Roman" w:cs="Times New Roman"/>
          <w:b/>
          <w:sz w:val="24"/>
          <w:szCs w:val="24"/>
        </w:rPr>
      </w:pPr>
      <w:r w:rsidRPr="007D227B">
        <w:rPr>
          <w:rFonts w:ascii="Times New Roman" w:hAnsi="Times New Roman" w:cs="Times New Roman"/>
          <w:b/>
          <w:sz w:val="24"/>
          <w:szCs w:val="24"/>
        </w:rPr>
        <w:t>Turpmākās attīstības vajadzības:</w:t>
      </w:r>
    </w:p>
    <w:p w:rsidR="007D227B" w:rsidRPr="007D227B" w:rsidRDefault="007D227B" w:rsidP="007D227B">
      <w:pPr>
        <w:pStyle w:val="Sarakstarindkopa"/>
        <w:numPr>
          <w:ilvl w:val="0"/>
          <w:numId w:val="21"/>
        </w:numPr>
        <w:spacing w:after="0" w:line="240" w:lineRule="auto"/>
        <w:jc w:val="both"/>
        <w:rPr>
          <w:rFonts w:ascii="Times New Roman" w:hAnsi="Times New Roman" w:cs="Times New Roman"/>
          <w:sz w:val="24"/>
          <w:szCs w:val="24"/>
        </w:rPr>
      </w:pPr>
      <w:r w:rsidRPr="007D227B">
        <w:rPr>
          <w:rFonts w:ascii="Times New Roman" w:hAnsi="Times New Roman" w:cs="Times New Roman"/>
          <w:sz w:val="24"/>
          <w:szCs w:val="24"/>
        </w:rPr>
        <w:t>Turpināt uzturēt labvēlīgu mikroklimatu skolā.</w:t>
      </w:r>
    </w:p>
    <w:p w:rsidR="007D227B" w:rsidRPr="007D227B" w:rsidRDefault="007D227B" w:rsidP="007D227B">
      <w:pPr>
        <w:spacing w:after="0" w:line="240" w:lineRule="auto"/>
        <w:ind w:firstLine="567"/>
        <w:jc w:val="both"/>
        <w:rPr>
          <w:rFonts w:ascii="Times New Roman" w:hAnsi="Times New Roman" w:cs="Times New Roman"/>
          <w:sz w:val="24"/>
          <w:szCs w:val="24"/>
        </w:rPr>
      </w:pPr>
      <w:r w:rsidRPr="007D227B">
        <w:rPr>
          <w:rFonts w:ascii="Times New Roman" w:hAnsi="Times New Roman" w:cs="Times New Roman"/>
          <w:sz w:val="24"/>
          <w:szCs w:val="24"/>
        </w:rPr>
        <w:t xml:space="preserve">  Turpināt veicināt jaunatnākušo izglītojamo un pedagogu iekļaušanos klašu, grupu un iestādes kolektīvā.</w:t>
      </w:r>
    </w:p>
    <w:p w:rsidR="007D227B" w:rsidRPr="00FE77DF" w:rsidRDefault="007D227B" w:rsidP="007D227B">
      <w:pPr>
        <w:spacing w:after="0" w:line="240" w:lineRule="auto"/>
        <w:ind w:firstLine="360"/>
        <w:jc w:val="both"/>
        <w:rPr>
          <w:rFonts w:ascii="Times New Roman" w:hAnsi="Times New Roman" w:cs="Times New Roman"/>
          <w:b/>
          <w:sz w:val="24"/>
          <w:szCs w:val="24"/>
        </w:rPr>
      </w:pPr>
      <w:r w:rsidRPr="00FE77DF">
        <w:rPr>
          <w:rFonts w:ascii="Times New Roman" w:hAnsi="Times New Roman" w:cs="Times New Roman"/>
          <w:b/>
          <w:sz w:val="24"/>
          <w:szCs w:val="24"/>
        </w:rPr>
        <w:t>Vērtējuma līmenis– labi</w:t>
      </w:r>
    </w:p>
    <w:p w:rsidR="00AA4123" w:rsidRDefault="00AA4123" w:rsidP="00AA4123">
      <w:pPr>
        <w:spacing w:after="0" w:line="240" w:lineRule="auto"/>
        <w:jc w:val="center"/>
        <w:rPr>
          <w:rFonts w:ascii="Times New Roman" w:hAnsi="Times New Roman" w:cs="Times New Roman"/>
          <w:b/>
          <w:sz w:val="24"/>
          <w:szCs w:val="24"/>
        </w:rPr>
      </w:pPr>
    </w:p>
    <w:p w:rsidR="006C6D89" w:rsidRDefault="007D227B" w:rsidP="006C6D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4.5.2. f</w:t>
      </w:r>
      <w:r w:rsidR="006C6D89" w:rsidRPr="00793F91">
        <w:rPr>
          <w:rFonts w:ascii="Times New Roman" w:hAnsi="Times New Roman" w:cs="Times New Roman"/>
          <w:b/>
          <w:sz w:val="24"/>
          <w:szCs w:val="24"/>
        </w:rPr>
        <w:t>iziskā vide un vides pieejamība</w:t>
      </w:r>
    </w:p>
    <w:p w:rsidR="006C6D89" w:rsidRDefault="006C6D89" w:rsidP="006C6D89">
      <w:pPr>
        <w:spacing w:after="0" w:line="240" w:lineRule="auto"/>
        <w:ind w:firstLine="851"/>
        <w:jc w:val="both"/>
        <w:rPr>
          <w:rFonts w:ascii="Times New Roman" w:hAnsi="Times New Roman" w:cs="Times New Roman"/>
          <w:sz w:val="24"/>
          <w:szCs w:val="24"/>
        </w:rPr>
      </w:pPr>
      <w:r w:rsidRPr="00F24E2C">
        <w:rPr>
          <w:rFonts w:ascii="Times New Roman" w:hAnsi="Times New Roman" w:cs="Times New Roman"/>
          <w:sz w:val="24"/>
          <w:szCs w:val="24"/>
        </w:rPr>
        <w:t>Izglītības iestāde ir izvietota vair</w:t>
      </w:r>
      <w:r>
        <w:rPr>
          <w:rFonts w:ascii="Times New Roman" w:hAnsi="Times New Roman" w:cs="Times New Roman"/>
          <w:sz w:val="24"/>
          <w:szCs w:val="24"/>
        </w:rPr>
        <w:t>ākās ēkās – mācību korpuss,  internāta ēka, kokapstrādes</w:t>
      </w:r>
      <w:r w:rsidRPr="00F24E2C">
        <w:rPr>
          <w:rFonts w:ascii="Times New Roman" w:hAnsi="Times New Roman" w:cs="Times New Roman"/>
          <w:sz w:val="24"/>
          <w:szCs w:val="24"/>
        </w:rPr>
        <w:t xml:space="preserve"> mācību darbnīcas</w:t>
      </w:r>
      <w:r>
        <w:rPr>
          <w:rFonts w:ascii="Times New Roman" w:hAnsi="Times New Roman" w:cs="Times New Roman"/>
          <w:sz w:val="24"/>
          <w:szCs w:val="24"/>
        </w:rPr>
        <w:t>, dienesta māja</w:t>
      </w:r>
      <w:r w:rsidRPr="00F24E2C">
        <w:rPr>
          <w:rFonts w:ascii="Times New Roman" w:hAnsi="Times New Roman" w:cs="Times New Roman"/>
          <w:sz w:val="24"/>
          <w:szCs w:val="24"/>
        </w:rPr>
        <w:t xml:space="preserve"> un vairākas saimniecības </w:t>
      </w:r>
      <w:r>
        <w:rPr>
          <w:rFonts w:ascii="Times New Roman" w:hAnsi="Times New Roman" w:cs="Times New Roman"/>
          <w:sz w:val="24"/>
          <w:szCs w:val="24"/>
        </w:rPr>
        <w:t>ēkas. Tās ir Dagdas novada pašvaldības  īpašums un atrodas Aleksandrovas ciemā</w:t>
      </w:r>
      <w:r w:rsidRPr="00F24E2C">
        <w:rPr>
          <w:rFonts w:ascii="Times New Roman" w:hAnsi="Times New Roman" w:cs="Times New Roman"/>
          <w:sz w:val="24"/>
          <w:szCs w:val="24"/>
        </w:rPr>
        <w:t xml:space="preserve">, </w:t>
      </w:r>
      <w:r>
        <w:rPr>
          <w:rFonts w:ascii="Times New Roman" w:hAnsi="Times New Roman" w:cs="Times New Roman"/>
          <w:sz w:val="24"/>
          <w:szCs w:val="24"/>
        </w:rPr>
        <w:t>Konstantinovas pagastā, Dagdas</w:t>
      </w:r>
      <w:r w:rsidRPr="00F24E2C">
        <w:rPr>
          <w:rFonts w:ascii="Times New Roman" w:hAnsi="Times New Roman" w:cs="Times New Roman"/>
          <w:sz w:val="24"/>
          <w:szCs w:val="24"/>
        </w:rPr>
        <w:t xml:space="preserve"> novadā, kur arī tiek realizētas visas izglītības iestādes piedāvātās izglītības programmas</w:t>
      </w:r>
      <w:r w:rsidR="005046DC">
        <w:rPr>
          <w:rFonts w:ascii="Times New Roman" w:hAnsi="Times New Roman" w:cs="Times New Roman"/>
          <w:sz w:val="24"/>
          <w:szCs w:val="24"/>
        </w:rPr>
        <w:t>. Atzinumus darbības turpināšanai skatīt 4.5.2.</w:t>
      </w:r>
      <w:r w:rsidR="005046DC" w:rsidRPr="005046DC">
        <w:rPr>
          <w:rFonts w:ascii="Times New Roman" w:hAnsi="Times New Roman" w:cs="Times New Roman"/>
          <w:b/>
          <w:sz w:val="24"/>
          <w:szCs w:val="24"/>
        </w:rPr>
        <w:t>1.</w:t>
      </w:r>
      <w:r w:rsidR="005046DC">
        <w:rPr>
          <w:rFonts w:ascii="Times New Roman" w:hAnsi="Times New Roman" w:cs="Times New Roman"/>
          <w:sz w:val="24"/>
          <w:szCs w:val="24"/>
        </w:rPr>
        <w:t>tabulā</w:t>
      </w:r>
      <w:r w:rsidRPr="00F24E2C">
        <w:rPr>
          <w:rFonts w:ascii="Times New Roman" w:hAnsi="Times New Roman" w:cs="Times New Roman"/>
          <w:sz w:val="24"/>
          <w:szCs w:val="24"/>
        </w:rPr>
        <w:t>.</w:t>
      </w:r>
    </w:p>
    <w:p w:rsidR="006C6D89" w:rsidRDefault="006C6D89" w:rsidP="006C6D89">
      <w:pPr>
        <w:spacing w:after="0" w:line="240" w:lineRule="auto"/>
        <w:ind w:firstLine="851"/>
        <w:jc w:val="both"/>
        <w:rPr>
          <w:rFonts w:ascii="Times New Roman" w:hAnsi="Times New Roman" w:cs="Times New Roman"/>
          <w:sz w:val="24"/>
          <w:szCs w:val="24"/>
        </w:rPr>
      </w:pPr>
    </w:p>
    <w:p w:rsidR="006C6D89" w:rsidRDefault="007D227B" w:rsidP="006C6D89">
      <w:pPr>
        <w:spacing w:after="0" w:line="240" w:lineRule="auto"/>
        <w:ind w:firstLine="851"/>
        <w:jc w:val="right"/>
        <w:rPr>
          <w:rFonts w:ascii="Times New Roman" w:hAnsi="Times New Roman" w:cs="Times New Roman"/>
          <w:sz w:val="24"/>
          <w:szCs w:val="24"/>
        </w:rPr>
      </w:pPr>
      <w:r w:rsidRPr="005046DC">
        <w:rPr>
          <w:rFonts w:ascii="Times New Roman" w:hAnsi="Times New Roman" w:cs="Times New Roman"/>
          <w:sz w:val="24"/>
          <w:szCs w:val="24"/>
        </w:rPr>
        <w:t>4.</w:t>
      </w:r>
      <w:r w:rsidR="00F5484A" w:rsidRPr="005046DC">
        <w:rPr>
          <w:rFonts w:ascii="Times New Roman" w:hAnsi="Times New Roman" w:cs="Times New Roman"/>
          <w:sz w:val="24"/>
          <w:szCs w:val="24"/>
        </w:rPr>
        <w:t>5</w:t>
      </w:r>
      <w:r w:rsidR="006C6D89" w:rsidRPr="005046DC">
        <w:rPr>
          <w:rFonts w:ascii="Times New Roman" w:hAnsi="Times New Roman" w:cs="Times New Roman"/>
          <w:sz w:val="24"/>
          <w:szCs w:val="24"/>
        </w:rPr>
        <w:t>.</w:t>
      </w:r>
      <w:r w:rsidRPr="005046DC">
        <w:rPr>
          <w:rFonts w:ascii="Times New Roman" w:hAnsi="Times New Roman" w:cs="Times New Roman"/>
          <w:sz w:val="24"/>
          <w:szCs w:val="24"/>
        </w:rPr>
        <w:t>2.</w:t>
      </w:r>
      <w:r w:rsidRPr="005046DC">
        <w:rPr>
          <w:rFonts w:ascii="Times New Roman" w:hAnsi="Times New Roman" w:cs="Times New Roman"/>
          <w:b/>
          <w:sz w:val="24"/>
          <w:szCs w:val="24"/>
        </w:rPr>
        <w:t>1.</w:t>
      </w:r>
      <w:r w:rsidR="006C6D89">
        <w:rPr>
          <w:rFonts w:ascii="Times New Roman" w:hAnsi="Times New Roman" w:cs="Times New Roman"/>
          <w:sz w:val="24"/>
          <w:szCs w:val="24"/>
        </w:rPr>
        <w:t xml:space="preserve"> tabula </w:t>
      </w:r>
    </w:p>
    <w:p w:rsidR="006C6D89" w:rsidRPr="00BD51B5" w:rsidRDefault="006C6D89" w:rsidP="006C6D89">
      <w:pPr>
        <w:spacing w:after="0" w:line="240" w:lineRule="auto"/>
        <w:ind w:firstLine="851"/>
        <w:jc w:val="center"/>
        <w:rPr>
          <w:rFonts w:ascii="Times New Roman" w:hAnsi="Times New Roman" w:cs="Times New Roman"/>
          <w:b/>
          <w:sz w:val="24"/>
          <w:szCs w:val="24"/>
        </w:rPr>
      </w:pPr>
      <w:r w:rsidRPr="00BD51B5">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2943"/>
        <w:gridCol w:w="4395"/>
        <w:gridCol w:w="2126"/>
      </w:tblGrid>
      <w:tr w:rsidR="006C6D89" w:rsidRPr="007D227B" w:rsidTr="006C6D89">
        <w:tc>
          <w:tcPr>
            <w:tcW w:w="2943" w:type="dxa"/>
          </w:tcPr>
          <w:p w:rsidR="006C6D89" w:rsidRPr="007D227B" w:rsidRDefault="006C6D89" w:rsidP="006C6D89">
            <w:pPr>
              <w:jc w:val="center"/>
              <w:rPr>
                <w:rFonts w:ascii="Times New Roman" w:hAnsi="Times New Roman" w:cs="Times New Roman"/>
                <w:b/>
                <w:sz w:val="24"/>
                <w:szCs w:val="24"/>
              </w:rPr>
            </w:pPr>
            <w:r w:rsidRPr="007D227B">
              <w:rPr>
                <w:rFonts w:ascii="Times New Roman" w:hAnsi="Times New Roman" w:cs="Times New Roman"/>
                <w:b/>
                <w:sz w:val="24"/>
                <w:szCs w:val="24"/>
              </w:rPr>
              <w:t>Izglītības programmas īstenošanas vietas adrese</w:t>
            </w:r>
          </w:p>
        </w:tc>
        <w:tc>
          <w:tcPr>
            <w:tcW w:w="4395" w:type="dxa"/>
          </w:tcPr>
          <w:p w:rsidR="006C6D89" w:rsidRPr="007D227B" w:rsidRDefault="006C6D89" w:rsidP="006C6D89">
            <w:pPr>
              <w:jc w:val="center"/>
              <w:rPr>
                <w:rFonts w:ascii="Times New Roman" w:hAnsi="Times New Roman" w:cs="Times New Roman"/>
                <w:b/>
                <w:sz w:val="24"/>
                <w:szCs w:val="24"/>
              </w:rPr>
            </w:pPr>
            <w:r w:rsidRPr="007D227B">
              <w:rPr>
                <w:rFonts w:ascii="Times New Roman" w:hAnsi="Times New Roman" w:cs="Times New Roman"/>
                <w:b/>
                <w:sz w:val="24"/>
                <w:szCs w:val="24"/>
              </w:rPr>
              <w:t>Atzinumi</w:t>
            </w:r>
          </w:p>
        </w:tc>
        <w:tc>
          <w:tcPr>
            <w:tcW w:w="2126" w:type="dxa"/>
          </w:tcPr>
          <w:p w:rsidR="006C6D89" w:rsidRPr="007D227B" w:rsidRDefault="006C6D89" w:rsidP="006C6D89">
            <w:pPr>
              <w:jc w:val="center"/>
              <w:rPr>
                <w:rFonts w:ascii="Times New Roman" w:hAnsi="Times New Roman" w:cs="Times New Roman"/>
                <w:b/>
                <w:sz w:val="24"/>
                <w:szCs w:val="24"/>
              </w:rPr>
            </w:pPr>
            <w:r w:rsidRPr="007D227B">
              <w:rPr>
                <w:rFonts w:ascii="Times New Roman" w:hAnsi="Times New Roman" w:cs="Times New Roman"/>
                <w:b/>
                <w:sz w:val="24"/>
                <w:szCs w:val="24"/>
              </w:rPr>
              <w:t>Izsniegšanas datums</w:t>
            </w:r>
          </w:p>
        </w:tc>
      </w:tr>
      <w:tr w:rsidR="006C6D89" w:rsidRPr="00BD51B5" w:rsidTr="006C6D89">
        <w:tc>
          <w:tcPr>
            <w:tcW w:w="2943" w:type="dxa"/>
            <w:vMerge w:val="restart"/>
          </w:tcPr>
          <w:p w:rsidR="006C6D89" w:rsidRPr="00BD51B5" w:rsidRDefault="006C6D89" w:rsidP="006C6D89">
            <w:pPr>
              <w:rPr>
                <w:rFonts w:ascii="Times New Roman" w:hAnsi="Times New Roman" w:cs="Times New Roman"/>
                <w:sz w:val="24"/>
                <w:szCs w:val="24"/>
              </w:rPr>
            </w:pPr>
            <w:r>
              <w:rPr>
                <w:rFonts w:ascii="Times New Roman" w:hAnsi="Times New Roman" w:cs="Times New Roman"/>
                <w:sz w:val="24"/>
                <w:szCs w:val="24"/>
              </w:rPr>
              <w:t>„Aleksandrovas skola”, Aleksandrova, Konstantinovas pagasts, Dagdas novads, LV-5680</w:t>
            </w:r>
          </w:p>
        </w:tc>
        <w:tc>
          <w:tcPr>
            <w:tcW w:w="4395" w:type="dxa"/>
          </w:tcPr>
          <w:p w:rsidR="006C6D89" w:rsidRPr="00027ACE" w:rsidRDefault="006C6D89" w:rsidP="006C6D89">
            <w:pPr>
              <w:jc w:val="center"/>
              <w:rPr>
                <w:rFonts w:ascii="Times New Roman" w:hAnsi="Times New Roman" w:cs="Times New Roman"/>
                <w:sz w:val="24"/>
                <w:szCs w:val="24"/>
              </w:rPr>
            </w:pPr>
            <w:r w:rsidRPr="00027ACE">
              <w:rPr>
                <w:rFonts w:ascii="Times New Roman" w:hAnsi="Times New Roman" w:cs="Times New Roman"/>
                <w:sz w:val="24"/>
                <w:szCs w:val="24"/>
              </w:rPr>
              <w:t>Atzinums no Valsts ugunsdzēsības un glābšanas dienesta</w:t>
            </w:r>
          </w:p>
        </w:tc>
        <w:tc>
          <w:tcPr>
            <w:tcW w:w="2126" w:type="dxa"/>
          </w:tcPr>
          <w:p w:rsidR="006C6D89" w:rsidRPr="00027ACE" w:rsidRDefault="006C6D89" w:rsidP="006C6D89">
            <w:pPr>
              <w:jc w:val="both"/>
              <w:rPr>
                <w:rFonts w:ascii="Times New Roman" w:hAnsi="Times New Roman" w:cs="Times New Roman"/>
                <w:sz w:val="24"/>
                <w:szCs w:val="24"/>
              </w:rPr>
            </w:pPr>
            <w:r>
              <w:rPr>
                <w:rFonts w:ascii="Times New Roman" w:hAnsi="Times New Roman" w:cs="Times New Roman"/>
                <w:sz w:val="24"/>
                <w:szCs w:val="24"/>
              </w:rPr>
              <w:t>20.09.2019.</w:t>
            </w:r>
          </w:p>
        </w:tc>
      </w:tr>
      <w:tr w:rsidR="006C6D89" w:rsidRPr="00BD51B5" w:rsidTr="006C6D89">
        <w:tc>
          <w:tcPr>
            <w:tcW w:w="2943" w:type="dxa"/>
            <w:vMerge/>
          </w:tcPr>
          <w:p w:rsidR="006C6D89" w:rsidRPr="00BD51B5" w:rsidRDefault="006C6D89" w:rsidP="006C6D89">
            <w:pPr>
              <w:jc w:val="both"/>
              <w:rPr>
                <w:rFonts w:ascii="Times New Roman" w:hAnsi="Times New Roman" w:cs="Times New Roman"/>
                <w:sz w:val="24"/>
                <w:szCs w:val="24"/>
              </w:rPr>
            </w:pPr>
          </w:p>
        </w:tc>
        <w:tc>
          <w:tcPr>
            <w:tcW w:w="4395" w:type="dxa"/>
          </w:tcPr>
          <w:p w:rsidR="006C6D89" w:rsidRPr="00027ACE" w:rsidRDefault="006C6D89" w:rsidP="006C6D89">
            <w:pPr>
              <w:jc w:val="center"/>
              <w:rPr>
                <w:rFonts w:ascii="Times New Roman" w:hAnsi="Times New Roman" w:cs="Times New Roman"/>
                <w:sz w:val="24"/>
                <w:szCs w:val="24"/>
              </w:rPr>
            </w:pPr>
            <w:r w:rsidRPr="00027ACE">
              <w:rPr>
                <w:rFonts w:ascii="Times New Roman" w:hAnsi="Times New Roman" w:cs="Times New Roman"/>
                <w:sz w:val="24"/>
                <w:szCs w:val="24"/>
              </w:rPr>
              <w:t>Atzinums no veselības inspekcijas</w:t>
            </w:r>
          </w:p>
        </w:tc>
        <w:tc>
          <w:tcPr>
            <w:tcW w:w="2126" w:type="dxa"/>
          </w:tcPr>
          <w:p w:rsidR="006C6D89" w:rsidRPr="00BD51B5" w:rsidRDefault="006C6D89" w:rsidP="006C6D89">
            <w:pPr>
              <w:jc w:val="both"/>
              <w:rPr>
                <w:rFonts w:ascii="Times New Roman" w:hAnsi="Times New Roman" w:cs="Times New Roman"/>
                <w:sz w:val="24"/>
                <w:szCs w:val="24"/>
              </w:rPr>
            </w:pPr>
            <w:r w:rsidRPr="00027ACE">
              <w:rPr>
                <w:rFonts w:ascii="Times New Roman" w:hAnsi="Times New Roman" w:cs="Times New Roman"/>
                <w:sz w:val="24"/>
                <w:szCs w:val="24"/>
              </w:rPr>
              <w:t>04.07.2019.</w:t>
            </w:r>
          </w:p>
        </w:tc>
      </w:tr>
    </w:tbl>
    <w:p w:rsidR="006C6D89" w:rsidRDefault="006C6D89" w:rsidP="006C6D89">
      <w:pPr>
        <w:spacing w:after="0" w:line="240" w:lineRule="auto"/>
        <w:ind w:firstLine="851"/>
        <w:jc w:val="both"/>
        <w:rPr>
          <w:rFonts w:ascii="Times New Roman" w:hAnsi="Times New Roman" w:cs="Times New Roman"/>
          <w:sz w:val="24"/>
          <w:szCs w:val="24"/>
        </w:rPr>
      </w:pPr>
    </w:p>
    <w:p w:rsidR="006C6D89" w:rsidRDefault="006C6D89" w:rsidP="006C6D89">
      <w:pPr>
        <w:spacing w:after="0" w:line="240" w:lineRule="auto"/>
        <w:ind w:firstLine="851"/>
        <w:jc w:val="both"/>
        <w:rPr>
          <w:rFonts w:ascii="Times New Roman" w:hAnsi="Times New Roman" w:cs="Times New Roman"/>
          <w:sz w:val="24"/>
          <w:szCs w:val="24"/>
        </w:rPr>
      </w:pPr>
      <w:r w:rsidRPr="00027ACE">
        <w:rPr>
          <w:rFonts w:ascii="Times New Roman" w:hAnsi="Times New Roman" w:cs="Times New Roman"/>
          <w:sz w:val="24"/>
          <w:szCs w:val="24"/>
        </w:rPr>
        <w:t>Iestādē ir iekārtoti mācību priekšmetu apguves un darba drošības prasībām atbilstoši m</w:t>
      </w:r>
      <w:r>
        <w:rPr>
          <w:rFonts w:ascii="Times New Roman" w:hAnsi="Times New Roman" w:cs="Times New Roman"/>
          <w:sz w:val="24"/>
          <w:szCs w:val="24"/>
        </w:rPr>
        <w:t xml:space="preserve">ācību kabineti, kā arī </w:t>
      </w:r>
      <w:r w:rsidRPr="00027ACE">
        <w:rPr>
          <w:rFonts w:ascii="Times New Roman" w:hAnsi="Times New Roman" w:cs="Times New Roman"/>
          <w:sz w:val="24"/>
          <w:szCs w:val="24"/>
        </w:rPr>
        <w:t>mājturības,</w:t>
      </w:r>
      <w:r>
        <w:rPr>
          <w:rFonts w:ascii="Times New Roman" w:hAnsi="Times New Roman" w:cs="Times New Roman"/>
          <w:sz w:val="24"/>
          <w:szCs w:val="24"/>
        </w:rPr>
        <w:t xml:space="preserve"> kokapstrādes </w:t>
      </w:r>
      <w:r w:rsidRPr="00027ACE">
        <w:rPr>
          <w:rFonts w:ascii="Times New Roman" w:hAnsi="Times New Roman" w:cs="Times New Roman"/>
          <w:sz w:val="24"/>
          <w:szCs w:val="24"/>
        </w:rPr>
        <w:t xml:space="preserve">mācību darbnīcas. Sporta nodarbībām un arī aktīvajai atpūtai ir pieejama </w:t>
      </w:r>
      <w:r>
        <w:rPr>
          <w:rFonts w:ascii="Times New Roman" w:hAnsi="Times New Roman" w:cs="Times New Roman"/>
          <w:sz w:val="24"/>
          <w:szCs w:val="24"/>
        </w:rPr>
        <w:t xml:space="preserve">pielāgota </w:t>
      </w:r>
      <w:r w:rsidRPr="00027ACE">
        <w:rPr>
          <w:rFonts w:ascii="Times New Roman" w:hAnsi="Times New Roman" w:cs="Times New Roman"/>
          <w:sz w:val="24"/>
          <w:szCs w:val="24"/>
        </w:rPr>
        <w:t>sporta zāle, sporta laukums, bērnu rotaļu laukums. Izglītojamo sadzīves vajadzības tiek nod</w:t>
      </w:r>
      <w:r>
        <w:rPr>
          <w:rFonts w:ascii="Times New Roman" w:hAnsi="Times New Roman" w:cs="Times New Roman"/>
          <w:sz w:val="24"/>
          <w:szCs w:val="24"/>
        </w:rPr>
        <w:t>rošinātas  labiekārtotā internātā</w:t>
      </w:r>
      <w:r w:rsidRPr="00027ACE">
        <w:rPr>
          <w:rFonts w:ascii="Times New Roman" w:hAnsi="Times New Roman" w:cs="Times New Roman"/>
          <w:sz w:val="24"/>
          <w:szCs w:val="24"/>
        </w:rPr>
        <w:t>. I</w:t>
      </w:r>
      <w:r>
        <w:rPr>
          <w:rFonts w:ascii="Times New Roman" w:hAnsi="Times New Roman" w:cs="Times New Roman"/>
          <w:sz w:val="24"/>
          <w:szCs w:val="24"/>
        </w:rPr>
        <w:t>estādei ir multisensorā istaba, sāls istaba, koriģējošo nodarbību telpas</w:t>
      </w:r>
      <w:r w:rsidRPr="00027ACE">
        <w:rPr>
          <w:rFonts w:ascii="Times New Roman" w:hAnsi="Times New Roman" w:cs="Times New Roman"/>
          <w:sz w:val="24"/>
          <w:szCs w:val="24"/>
        </w:rPr>
        <w:t>. Telpu platība, apgaismojums, aprīkojums atbilst normatī</w:t>
      </w:r>
      <w:r>
        <w:rPr>
          <w:rFonts w:ascii="Times New Roman" w:hAnsi="Times New Roman" w:cs="Times New Roman"/>
          <w:sz w:val="24"/>
          <w:szCs w:val="24"/>
        </w:rPr>
        <w:t>vo aktu prasībām. Iestādes</w:t>
      </w:r>
      <w:r w:rsidRPr="00027ACE">
        <w:rPr>
          <w:rFonts w:ascii="Times New Roman" w:hAnsi="Times New Roman" w:cs="Times New Roman"/>
          <w:sz w:val="24"/>
          <w:szCs w:val="24"/>
        </w:rPr>
        <w:t xml:space="preserve"> infrastruktūra, labs materiāli tehniskais un personāla nodrošinājums, vides pieejamība bērnie</w:t>
      </w:r>
      <w:r>
        <w:rPr>
          <w:rFonts w:ascii="Times New Roman" w:hAnsi="Times New Roman" w:cs="Times New Roman"/>
          <w:sz w:val="24"/>
          <w:szCs w:val="24"/>
        </w:rPr>
        <w:t>m invalīdiem</w:t>
      </w:r>
      <w:r w:rsidRPr="00027ACE">
        <w:rPr>
          <w:rFonts w:ascii="Times New Roman" w:hAnsi="Times New Roman" w:cs="Times New Roman"/>
          <w:sz w:val="24"/>
          <w:szCs w:val="24"/>
        </w:rPr>
        <w:t>, spēj nodrošināt kvalitatīvu mācīšanas un mācīšanās procesu, sniegt pilnvērtīgu atbalstu skolēna personības veidošanā, veselības aprūpē un karjeras izvēlē.</w:t>
      </w:r>
    </w:p>
    <w:p w:rsidR="006C6D89" w:rsidRDefault="006C6D89" w:rsidP="006C6D89">
      <w:pPr>
        <w:spacing w:after="0" w:line="240" w:lineRule="auto"/>
        <w:ind w:firstLine="851"/>
        <w:jc w:val="both"/>
        <w:rPr>
          <w:rFonts w:ascii="Times New Roman" w:hAnsi="Times New Roman" w:cs="Times New Roman"/>
          <w:sz w:val="24"/>
          <w:szCs w:val="24"/>
        </w:rPr>
      </w:pPr>
      <w:r w:rsidRPr="00856F14">
        <w:rPr>
          <w:rFonts w:ascii="Times New Roman" w:hAnsi="Times New Roman" w:cs="Times New Roman"/>
          <w:sz w:val="24"/>
          <w:szCs w:val="24"/>
        </w:rPr>
        <w:t xml:space="preserve">Iestādē iebraucamie ceļi, celiņi </w:t>
      </w:r>
      <w:r>
        <w:rPr>
          <w:rFonts w:ascii="Times New Roman" w:hAnsi="Times New Roman" w:cs="Times New Roman"/>
          <w:sz w:val="24"/>
          <w:szCs w:val="24"/>
        </w:rPr>
        <w:t>un  ir asfaltēti, taču vēlams būtu veikt seguma uzlabošanu.</w:t>
      </w:r>
      <w:r w:rsidRPr="00856F14">
        <w:rPr>
          <w:rFonts w:ascii="Times New Roman" w:hAnsi="Times New Roman" w:cs="Times New Roman"/>
          <w:sz w:val="24"/>
          <w:szCs w:val="24"/>
        </w:rPr>
        <w:t xml:space="preserve"> Zaļā zo</w:t>
      </w:r>
      <w:r>
        <w:rPr>
          <w:rFonts w:ascii="Times New Roman" w:hAnsi="Times New Roman" w:cs="Times New Roman"/>
          <w:sz w:val="24"/>
          <w:szCs w:val="24"/>
        </w:rPr>
        <w:t>na, autostāvvietas tiek</w:t>
      </w:r>
      <w:r w:rsidRPr="00856F14">
        <w:rPr>
          <w:rFonts w:ascii="Times New Roman" w:hAnsi="Times New Roman" w:cs="Times New Roman"/>
          <w:sz w:val="24"/>
          <w:szCs w:val="24"/>
        </w:rPr>
        <w:t xml:space="preserve"> koptas, puķu dobes un apstādījumi uzturēti, papildināti, atjaunoti. </w:t>
      </w:r>
      <w:r>
        <w:rPr>
          <w:rFonts w:ascii="Times New Roman" w:hAnsi="Times New Roman" w:cs="Times New Roman"/>
          <w:sz w:val="24"/>
          <w:szCs w:val="24"/>
        </w:rPr>
        <w:t>Iestādes pagalmā ir izveidots rotaļu laukums pirmsskolas un sākumskolas bērniem.</w:t>
      </w:r>
      <w:r w:rsidR="005046DC">
        <w:rPr>
          <w:rFonts w:ascii="Times New Roman" w:hAnsi="Times New Roman" w:cs="Times New Roman"/>
          <w:sz w:val="24"/>
          <w:szCs w:val="24"/>
        </w:rPr>
        <w:t xml:space="preserve"> </w:t>
      </w:r>
      <w:r>
        <w:rPr>
          <w:rFonts w:ascii="Times New Roman" w:hAnsi="Times New Roman" w:cs="Times New Roman"/>
          <w:sz w:val="24"/>
          <w:szCs w:val="24"/>
        </w:rPr>
        <w:t xml:space="preserve">Pagalmā ir nomainīts vecais, nelīdzenais segums pret bruģa segumu. </w:t>
      </w:r>
      <w:r w:rsidRPr="00856F14">
        <w:rPr>
          <w:rFonts w:ascii="Times New Roman" w:hAnsi="Times New Roman" w:cs="Times New Roman"/>
          <w:sz w:val="24"/>
          <w:szCs w:val="24"/>
        </w:rPr>
        <w:t>Uz autoceļiem iestādes tuvumā ir uzstādītas ātrumu ierobežojošas un informatīvas ceļa zīmes. Ugunsdzēsības ūdens ņemšanas vietas atbilstoši ierīkotas, apzīmētas</w:t>
      </w:r>
      <w:r>
        <w:rPr>
          <w:rFonts w:ascii="Times New Roman" w:hAnsi="Times New Roman" w:cs="Times New Roman"/>
          <w:sz w:val="24"/>
          <w:szCs w:val="24"/>
        </w:rPr>
        <w:t>.</w:t>
      </w:r>
    </w:p>
    <w:p w:rsidR="006C6D89" w:rsidRDefault="006C6D89" w:rsidP="006C6D89">
      <w:pPr>
        <w:spacing w:after="0" w:line="240" w:lineRule="auto"/>
        <w:ind w:firstLine="851"/>
        <w:jc w:val="both"/>
        <w:rPr>
          <w:rFonts w:ascii="Times New Roman" w:hAnsi="Times New Roman" w:cs="Times New Roman"/>
          <w:sz w:val="24"/>
          <w:szCs w:val="24"/>
        </w:rPr>
      </w:pPr>
      <w:r w:rsidRPr="00856F14">
        <w:rPr>
          <w:rFonts w:ascii="Times New Roman" w:hAnsi="Times New Roman" w:cs="Times New Roman"/>
          <w:sz w:val="24"/>
          <w:szCs w:val="24"/>
        </w:rPr>
        <w:t xml:space="preserve">Teritorijas uzturēšanu, jaunu vides elementu izveidi veic tehniskie darbinieki. Estētiskās audzināšanas un praktisko iemaņu veidošanas nolūkos izglītojamiem audzināšanas darba plānos arī </w:t>
      </w:r>
      <w:r w:rsidRPr="00856F14">
        <w:rPr>
          <w:rFonts w:ascii="Times New Roman" w:hAnsi="Times New Roman" w:cs="Times New Roman"/>
          <w:sz w:val="24"/>
          <w:szCs w:val="24"/>
        </w:rPr>
        <w:lastRenderedPageBreak/>
        <w:t>tiek plānots laiks teritorijas uzturēšanai. Uzraugāmās teritorijas sadalījumu audzinā</w:t>
      </w:r>
      <w:r>
        <w:rPr>
          <w:rFonts w:ascii="Times New Roman" w:hAnsi="Times New Roman" w:cs="Times New Roman"/>
          <w:sz w:val="24"/>
          <w:szCs w:val="24"/>
        </w:rPr>
        <w:t>šanas grupām veic direktores vietniece audzināšanas darbā mācību gada sākumā.</w:t>
      </w:r>
    </w:p>
    <w:p w:rsidR="006C6D89"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Pedagogi uzlabo savu darba vidi, iesaistot</w:t>
      </w:r>
      <w:r w:rsidRPr="008461B6">
        <w:rPr>
          <w:rFonts w:ascii="Times New Roman" w:hAnsi="Times New Roman" w:cs="Times New Roman"/>
          <w:sz w:val="24"/>
          <w:szCs w:val="24"/>
        </w:rPr>
        <w:t xml:space="preserve"> izglītojamos </w:t>
      </w:r>
      <w:r>
        <w:rPr>
          <w:rFonts w:ascii="Times New Roman" w:hAnsi="Times New Roman" w:cs="Times New Roman"/>
          <w:sz w:val="24"/>
          <w:szCs w:val="24"/>
        </w:rPr>
        <w:t xml:space="preserve"> fakultatīvo nodarbību laikā </w:t>
      </w:r>
      <w:r w:rsidRPr="008461B6">
        <w:rPr>
          <w:rFonts w:ascii="Times New Roman" w:hAnsi="Times New Roman" w:cs="Times New Roman"/>
          <w:sz w:val="24"/>
          <w:szCs w:val="24"/>
        </w:rPr>
        <w:t xml:space="preserve"> un p</w:t>
      </w:r>
      <w:r>
        <w:rPr>
          <w:rFonts w:ascii="Times New Roman" w:hAnsi="Times New Roman" w:cs="Times New Roman"/>
          <w:sz w:val="24"/>
          <w:szCs w:val="24"/>
        </w:rPr>
        <w:t>rojektu nedēļas ietvaros</w:t>
      </w:r>
      <w:r w:rsidRPr="008461B6">
        <w:rPr>
          <w:rFonts w:ascii="Times New Roman" w:hAnsi="Times New Roman" w:cs="Times New Roman"/>
          <w:sz w:val="24"/>
          <w:szCs w:val="24"/>
        </w:rPr>
        <w:t>. Izglītojamo</w:t>
      </w:r>
      <w:r>
        <w:rPr>
          <w:rFonts w:ascii="Times New Roman" w:hAnsi="Times New Roman" w:cs="Times New Roman"/>
          <w:sz w:val="24"/>
          <w:szCs w:val="24"/>
        </w:rPr>
        <w:t xml:space="preserve"> darbi tiek izmantoti iestādes telpu noformējumam</w:t>
      </w:r>
      <w:r w:rsidRPr="008461B6">
        <w:rPr>
          <w:rFonts w:ascii="Times New Roman" w:hAnsi="Times New Roman" w:cs="Times New Roman"/>
          <w:sz w:val="24"/>
          <w:szCs w:val="24"/>
        </w:rPr>
        <w:t>. Pedagogiem ir iekārtota skolotāju istaba, kur iespējams saņemt nepieciešamo informāciju, izmantot arī internetu, atpūsties. Klases un koplietošanas telpas atbilst sanitāri higiēniskajām normām. Iestādes telpas ir drošas, visos gaiteņos, atbilstoši noteikumiem, izvietoti evakuācijas plāni, norādītas ieejas, izejas. Iestādes mācību korpusa ēka</w:t>
      </w:r>
      <w:r>
        <w:rPr>
          <w:rFonts w:ascii="Times New Roman" w:hAnsi="Times New Roman" w:cs="Times New Roman"/>
          <w:sz w:val="24"/>
          <w:szCs w:val="24"/>
        </w:rPr>
        <w:t>, internāts, saimniecības ēkas</w:t>
      </w:r>
      <w:r w:rsidRPr="008461B6">
        <w:rPr>
          <w:rFonts w:ascii="Times New Roman" w:hAnsi="Times New Roman" w:cs="Times New Roman"/>
          <w:sz w:val="24"/>
          <w:szCs w:val="24"/>
        </w:rPr>
        <w:t xml:space="preserve"> ir aprīkota</w:t>
      </w:r>
      <w:r>
        <w:rPr>
          <w:rFonts w:ascii="Times New Roman" w:hAnsi="Times New Roman" w:cs="Times New Roman"/>
          <w:sz w:val="24"/>
          <w:szCs w:val="24"/>
        </w:rPr>
        <w:t>s</w:t>
      </w:r>
      <w:r w:rsidRPr="008461B6">
        <w:rPr>
          <w:rFonts w:ascii="Times New Roman" w:hAnsi="Times New Roman" w:cs="Times New Roman"/>
          <w:sz w:val="24"/>
          <w:szCs w:val="24"/>
        </w:rPr>
        <w:t xml:space="preserve"> ar uguns</w:t>
      </w:r>
      <w:r>
        <w:rPr>
          <w:rFonts w:ascii="Times New Roman" w:hAnsi="Times New Roman" w:cs="Times New Roman"/>
          <w:sz w:val="24"/>
          <w:szCs w:val="24"/>
        </w:rPr>
        <w:t>drošības signalizāciju</w:t>
      </w:r>
      <w:r w:rsidRPr="008461B6">
        <w:rPr>
          <w:rFonts w:ascii="Times New Roman" w:hAnsi="Times New Roman" w:cs="Times New Roman"/>
          <w:sz w:val="24"/>
          <w:szCs w:val="24"/>
        </w:rPr>
        <w:t>. Pieejamās viet</w:t>
      </w:r>
      <w:r>
        <w:rPr>
          <w:rFonts w:ascii="Times New Roman" w:hAnsi="Times New Roman" w:cs="Times New Roman"/>
          <w:sz w:val="24"/>
          <w:szCs w:val="24"/>
        </w:rPr>
        <w:t xml:space="preserve">ās gaiteņos un kabinetos </w:t>
      </w:r>
      <w:r w:rsidRPr="008461B6">
        <w:rPr>
          <w:rFonts w:ascii="Times New Roman" w:hAnsi="Times New Roman" w:cs="Times New Roman"/>
          <w:sz w:val="24"/>
          <w:szCs w:val="24"/>
        </w:rPr>
        <w:t xml:space="preserve"> īpašas norādes</w:t>
      </w:r>
      <w:r>
        <w:rPr>
          <w:rFonts w:ascii="Times New Roman" w:hAnsi="Times New Roman" w:cs="Times New Roman"/>
          <w:sz w:val="24"/>
          <w:szCs w:val="24"/>
        </w:rPr>
        <w:t xml:space="preserve"> informē, kur</w:t>
      </w:r>
      <w:r w:rsidRPr="008461B6">
        <w:rPr>
          <w:rFonts w:ascii="Times New Roman" w:hAnsi="Times New Roman" w:cs="Times New Roman"/>
          <w:sz w:val="24"/>
          <w:szCs w:val="24"/>
        </w:rPr>
        <w:t xml:space="preserve"> izvietoti rokas</w:t>
      </w:r>
      <w:r>
        <w:rPr>
          <w:rFonts w:ascii="Times New Roman" w:hAnsi="Times New Roman" w:cs="Times New Roman"/>
          <w:sz w:val="24"/>
          <w:szCs w:val="24"/>
        </w:rPr>
        <w:t xml:space="preserve"> ugunsdzēšamie aparāti. Internāta</w:t>
      </w:r>
      <w:r w:rsidRPr="008461B6">
        <w:rPr>
          <w:rFonts w:ascii="Times New Roman" w:hAnsi="Times New Roman" w:cs="Times New Roman"/>
          <w:sz w:val="24"/>
          <w:szCs w:val="24"/>
        </w:rPr>
        <w:t xml:space="preserve"> ēkā ir medicīnas kabinets. Pirmās palīdzības aptieciņas ir medicīnas kabinetā, mājturīb</w:t>
      </w:r>
      <w:r>
        <w:rPr>
          <w:rFonts w:ascii="Times New Roman" w:hAnsi="Times New Roman" w:cs="Times New Roman"/>
          <w:sz w:val="24"/>
          <w:szCs w:val="24"/>
        </w:rPr>
        <w:t>as kabinetā, mācību darbnīcās,</w:t>
      </w:r>
      <w:r w:rsidRPr="008461B6">
        <w:rPr>
          <w:rFonts w:ascii="Times New Roman" w:hAnsi="Times New Roman" w:cs="Times New Roman"/>
          <w:sz w:val="24"/>
          <w:szCs w:val="24"/>
        </w:rPr>
        <w:t xml:space="preserve"> internātā</w:t>
      </w:r>
      <w:r>
        <w:rPr>
          <w:rFonts w:ascii="Times New Roman" w:hAnsi="Times New Roman" w:cs="Times New Roman"/>
          <w:sz w:val="24"/>
          <w:szCs w:val="24"/>
        </w:rPr>
        <w:t>, kancelejā, ēdnīcā, katlu mājā. K</w:t>
      </w:r>
      <w:r w:rsidRPr="008461B6">
        <w:rPr>
          <w:rFonts w:ascii="Times New Roman" w:hAnsi="Times New Roman" w:cs="Times New Roman"/>
          <w:sz w:val="24"/>
          <w:szCs w:val="24"/>
        </w:rPr>
        <w:t xml:space="preserve">atru gadu tiek atjaunots brīdinājuma krāsojums (dzeltenās līnijas) vājredzīgajiem iestādes telpās un teritorijā. Tiek plānoti finanšu līdzekļi uzkopšanas materiālu un apsaimniekošanas inventāra iegādei. Atkritumu apsaimniekošanu veic </w:t>
      </w:r>
      <w:r>
        <w:rPr>
          <w:rFonts w:ascii="Times New Roman" w:hAnsi="Times New Roman" w:cs="Times New Roman"/>
          <w:sz w:val="24"/>
          <w:szCs w:val="24"/>
        </w:rPr>
        <w:t xml:space="preserve">SIA „CleanR”. Mācību korpusā un </w:t>
      </w:r>
      <w:r w:rsidRPr="008930F6">
        <w:rPr>
          <w:rFonts w:ascii="Times New Roman" w:hAnsi="Times New Roman" w:cs="Times New Roman"/>
          <w:sz w:val="24"/>
          <w:szCs w:val="24"/>
        </w:rPr>
        <w:t>internātā ir ieviesta atkritumu šķirošana.</w:t>
      </w:r>
    </w:p>
    <w:p w:rsidR="006C6D89" w:rsidRPr="00916AEE" w:rsidRDefault="006C6D89" w:rsidP="006C6D89">
      <w:pPr>
        <w:spacing w:after="0" w:line="240" w:lineRule="auto"/>
        <w:ind w:firstLine="567"/>
        <w:jc w:val="both"/>
        <w:rPr>
          <w:rFonts w:ascii="Times New Roman" w:hAnsi="Times New Roman" w:cs="Times New Roman"/>
          <w:sz w:val="24"/>
          <w:szCs w:val="24"/>
        </w:rPr>
      </w:pPr>
      <w:r w:rsidRPr="00916AEE">
        <w:rPr>
          <w:rFonts w:ascii="Times New Roman" w:hAnsi="Times New Roman" w:cs="Times New Roman"/>
          <w:sz w:val="24"/>
          <w:szCs w:val="24"/>
        </w:rPr>
        <w:t>Iestādes telpas ir tīras, kārtīgas. Izglītojamie, pedagogu  vadīti, rūpējas par telpu, inventāra saglabāšanu. Skolēniem ir iespēja noformēt savas grupas istabu un guļamistabiņas.</w:t>
      </w:r>
    </w:p>
    <w:p w:rsidR="006C6D89" w:rsidRPr="00916AEE" w:rsidRDefault="006C6D89" w:rsidP="006C6D89">
      <w:pPr>
        <w:spacing w:after="0" w:line="240" w:lineRule="auto"/>
        <w:ind w:firstLine="567"/>
        <w:jc w:val="both"/>
        <w:rPr>
          <w:rFonts w:ascii="Times New Roman" w:hAnsi="Times New Roman" w:cs="Times New Roman"/>
          <w:sz w:val="24"/>
          <w:szCs w:val="24"/>
        </w:rPr>
      </w:pPr>
      <w:r w:rsidRPr="00916AEE">
        <w:rPr>
          <w:rFonts w:ascii="Times New Roman" w:hAnsi="Times New Roman" w:cs="Times New Roman"/>
          <w:sz w:val="24"/>
          <w:szCs w:val="24"/>
        </w:rPr>
        <w:t xml:space="preserve">Vasarā  internātā un skolā, pēc nepieciešamības, tiek  veikti kosmētiskie remonti, mēbeļu remonts. </w:t>
      </w:r>
      <w:r>
        <w:rPr>
          <w:rFonts w:ascii="Times New Roman" w:hAnsi="Times New Roman" w:cs="Times New Roman"/>
          <w:sz w:val="24"/>
          <w:szCs w:val="24"/>
        </w:rPr>
        <w:t>2017. un 2018. gadā g</w:t>
      </w:r>
      <w:r w:rsidRPr="00916AEE">
        <w:rPr>
          <w:rFonts w:ascii="Times New Roman" w:hAnsi="Times New Roman" w:cs="Times New Roman"/>
          <w:sz w:val="24"/>
          <w:szCs w:val="24"/>
        </w:rPr>
        <w:t>uļamistabiņās ti</w:t>
      </w:r>
      <w:r>
        <w:rPr>
          <w:rFonts w:ascii="Times New Roman" w:hAnsi="Times New Roman" w:cs="Times New Roman"/>
          <w:sz w:val="24"/>
          <w:szCs w:val="24"/>
        </w:rPr>
        <w:t>ka nomainītas mēbeles. Nolietotā</w:t>
      </w:r>
      <w:r w:rsidRPr="00916AEE">
        <w:rPr>
          <w:rFonts w:ascii="Times New Roman" w:hAnsi="Times New Roman" w:cs="Times New Roman"/>
          <w:sz w:val="24"/>
          <w:szCs w:val="24"/>
        </w:rPr>
        <w:t>s mēbeles tika nomainītas pret mēbelēm, kuras skolai uzdāvināja Norvēģijas biedrība “Baltijas draugi”.</w:t>
      </w:r>
    </w:p>
    <w:p w:rsidR="006C6D89"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Drošības nolūkos, iestādes</w:t>
      </w:r>
      <w:r w:rsidRPr="00916AEE">
        <w:rPr>
          <w:rFonts w:ascii="Times New Roman" w:hAnsi="Times New Roman" w:cs="Times New Roman"/>
          <w:sz w:val="24"/>
          <w:szCs w:val="24"/>
        </w:rPr>
        <w:t xml:space="preserve"> apkārtnē</w:t>
      </w:r>
      <w:r>
        <w:rPr>
          <w:rFonts w:ascii="Times New Roman" w:hAnsi="Times New Roman" w:cs="Times New Roman"/>
          <w:sz w:val="24"/>
          <w:szCs w:val="24"/>
        </w:rPr>
        <w:t xml:space="preserve">, pie galvenā ceļa, </w:t>
      </w:r>
      <w:r w:rsidRPr="00916AEE">
        <w:rPr>
          <w:rFonts w:ascii="Times New Roman" w:hAnsi="Times New Roman" w:cs="Times New Roman"/>
          <w:sz w:val="24"/>
          <w:szCs w:val="24"/>
        </w:rPr>
        <w:t xml:space="preserve"> ir nogriezti vecie koki. To vietā, </w:t>
      </w:r>
      <w:r>
        <w:rPr>
          <w:rFonts w:ascii="Times New Roman" w:hAnsi="Times New Roman" w:cs="Times New Roman"/>
          <w:sz w:val="24"/>
          <w:szCs w:val="24"/>
        </w:rPr>
        <w:t>2017. gadā 3. maijā, Baltā galdauta svētku</w:t>
      </w:r>
      <w:r w:rsidRPr="00916AEE">
        <w:rPr>
          <w:rFonts w:ascii="Times New Roman" w:hAnsi="Times New Roman" w:cs="Times New Roman"/>
          <w:sz w:val="24"/>
          <w:szCs w:val="24"/>
        </w:rPr>
        <w:t xml:space="preserve"> ietvaros,</w:t>
      </w:r>
      <w:r>
        <w:rPr>
          <w:rFonts w:ascii="Times New Roman" w:hAnsi="Times New Roman" w:cs="Times New Roman"/>
          <w:sz w:val="24"/>
          <w:szCs w:val="24"/>
        </w:rPr>
        <w:t xml:space="preserve"> par godu Latvijas Republikas neatkarības atjaunošanas dienai, iestādes kolektīvs iestādīja</w:t>
      </w:r>
      <w:r w:rsidRPr="00916AEE">
        <w:rPr>
          <w:rFonts w:ascii="Times New Roman" w:hAnsi="Times New Roman" w:cs="Times New Roman"/>
          <w:sz w:val="24"/>
          <w:szCs w:val="24"/>
        </w:rPr>
        <w:t xml:space="preserve"> tūjas. </w:t>
      </w:r>
    </w:p>
    <w:p w:rsidR="004360F3"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8930F6">
        <w:rPr>
          <w:rFonts w:ascii="Times New Roman" w:hAnsi="Times New Roman" w:cs="Times New Roman"/>
          <w:sz w:val="24"/>
          <w:szCs w:val="24"/>
        </w:rPr>
        <w:t>ir nodrošināta pieeja cilvēkiem ar k</w:t>
      </w:r>
      <w:r>
        <w:rPr>
          <w:rFonts w:ascii="Times New Roman" w:hAnsi="Times New Roman" w:cs="Times New Roman"/>
          <w:sz w:val="24"/>
          <w:szCs w:val="24"/>
        </w:rPr>
        <w:t>ustību traucējumiem. Ir uzbūvētas uzbrauktuves, pacēlājs personām ar kustību traucējumiem.</w:t>
      </w:r>
    </w:p>
    <w:p w:rsidR="006C6D89" w:rsidRPr="008930F6"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Iestādei</w:t>
      </w:r>
      <w:r w:rsidRPr="008930F6">
        <w:rPr>
          <w:rFonts w:ascii="Times New Roman" w:hAnsi="Times New Roman" w:cs="Times New Roman"/>
          <w:sz w:val="24"/>
          <w:szCs w:val="24"/>
        </w:rPr>
        <w:t xml:space="preserve"> ir divas siltumnīcas, </w:t>
      </w:r>
      <w:r>
        <w:rPr>
          <w:rFonts w:ascii="Times New Roman" w:hAnsi="Times New Roman" w:cs="Times New Roman"/>
          <w:sz w:val="24"/>
          <w:szCs w:val="24"/>
        </w:rPr>
        <w:t xml:space="preserve">sakņu </w:t>
      </w:r>
      <w:r w:rsidRPr="008930F6">
        <w:rPr>
          <w:rFonts w:ascii="Times New Roman" w:hAnsi="Times New Roman" w:cs="Times New Roman"/>
          <w:sz w:val="24"/>
          <w:szCs w:val="24"/>
        </w:rPr>
        <w:t xml:space="preserve">dārzs, augļu dārzs. Siltumnīcās un </w:t>
      </w:r>
      <w:r>
        <w:rPr>
          <w:rFonts w:ascii="Times New Roman" w:hAnsi="Times New Roman" w:cs="Times New Roman"/>
          <w:sz w:val="24"/>
          <w:szCs w:val="24"/>
        </w:rPr>
        <w:t xml:space="preserve">sakņu </w:t>
      </w:r>
      <w:r w:rsidRPr="008930F6">
        <w:rPr>
          <w:rFonts w:ascii="Times New Roman" w:hAnsi="Times New Roman" w:cs="Times New Roman"/>
          <w:sz w:val="24"/>
          <w:szCs w:val="24"/>
        </w:rPr>
        <w:t xml:space="preserve">dārzā tiek audzēti dārzeņi skolas kopgaldam. Mācību gada laikā </w:t>
      </w:r>
      <w:r>
        <w:rPr>
          <w:rFonts w:ascii="Times New Roman" w:hAnsi="Times New Roman" w:cs="Times New Roman"/>
          <w:sz w:val="24"/>
          <w:szCs w:val="24"/>
        </w:rPr>
        <w:t>sakņu dārza</w:t>
      </w:r>
      <w:r w:rsidRPr="008930F6">
        <w:rPr>
          <w:rFonts w:ascii="Times New Roman" w:hAnsi="Times New Roman" w:cs="Times New Roman"/>
          <w:sz w:val="24"/>
          <w:szCs w:val="24"/>
        </w:rPr>
        <w:t xml:space="preserve"> un siltumnīcu darbos praktisko nodarbību ietvaros ies</w:t>
      </w:r>
      <w:r>
        <w:rPr>
          <w:rFonts w:ascii="Times New Roman" w:hAnsi="Times New Roman" w:cs="Times New Roman"/>
          <w:sz w:val="24"/>
          <w:szCs w:val="24"/>
        </w:rPr>
        <w:t>aistās arodklašu izglītojamie</w:t>
      </w:r>
      <w:r w:rsidRPr="008930F6">
        <w:rPr>
          <w:rFonts w:ascii="Times New Roman" w:hAnsi="Times New Roman" w:cs="Times New Roman"/>
          <w:sz w:val="24"/>
          <w:szCs w:val="24"/>
        </w:rPr>
        <w:t>, tādējādi pilnveidojot savas darba prasmes un iemaņas.</w:t>
      </w:r>
    </w:p>
    <w:p w:rsidR="006C6D89"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2019. gada v</w:t>
      </w:r>
      <w:r w:rsidRPr="008930F6">
        <w:rPr>
          <w:rFonts w:ascii="Times New Roman" w:hAnsi="Times New Roman" w:cs="Times New Roman"/>
          <w:sz w:val="24"/>
          <w:szCs w:val="24"/>
        </w:rPr>
        <w:t>asaras periodā ir atjaunotas dušu telpas: renovēts grīdas, sienu, griestu segums, paplašinātas un nomainītas durvis un elektroinstalācija</w:t>
      </w:r>
      <w:r>
        <w:rPr>
          <w:rFonts w:ascii="Times New Roman" w:hAnsi="Times New Roman" w:cs="Times New Roman"/>
          <w:sz w:val="24"/>
          <w:szCs w:val="24"/>
        </w:rPr>
        <w:t>, uzstādītas duškabīnes internāta 1. stāvā meitenēm un zēniem.</w:t>
      </w:r>
    </w:p>
    <w:p w:rsidR="006C6D89" w:rsidRDefault="006C6D89" w:rsidP="006C6D89">
      <w:pPr>
        <w:spacing w:after="0" w:line="240" w:lineRule="auto"/>
        <w:ind w:firstLine="851"/>
        <w:jc w:val="both"/>
        <w:rPr>
          <w:rFonts w:ascii="Times New Roman" w:hAnsi="Times New Roman" w:cs="Times New Roman"/>
          <w:b/>
          <w:sz w:val="24"/>
          <w:szCs w:val="24"/>
        </w:rPr>
      </w:pPr>
      <w:r w:rsidRPr="006D6A5B">
        <w:rPr>
          <w:rFonts w:ascii="Times New Roman" w:hAnsi="Times New Roman" w:cs="Times New Roman"/>
          <w:b/>
          <w:sz w:val="24"/>
          <w:szCs w:val="24"/>
        </w:rPr>
        <w:t>Stiprās puses:</w:t>
      </w:r>
    </w:p>
    <w:p w:rsidR="006C6D89" w:rsidRDefault="006C6D89" w:rsidP="006C6D89">
      <w:pPr>
        <w:spacing w:after="0" w:line="240" w:lineRule="auto"/>
        <w:ind w:firstLine="567"/>
        <w:jc w:val="both"/>
        <w:rPr>
          <w:rFonts w:ascii="Times New Roman" w:hAnsi="Times New Roman" w:cs="Times New Roman"/>
          <w:sz w:val="24"/>
          <w:szCs w:val="24"/>
        </w:rPr>
      </w:pPr>
      <w:r w:rsidRPr="00E25E96">
        <w:rPr>
          <w:rFonts w:ascii="Times New Roman" w:hAnsi="Times New Roman" w:cs="Times New Roman"/>
          <w:sz w:val="24"/>
          <w:szCs w:val="24"/>
        </w:rPr>
        <w:t>Skolas vide ir tīra, droša un sakopta.</w:t>
      </w:r>
    </w:p>
    <w:p w:rsidR="006C6D89"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ir </w:t>
      </w:r>
      <w:r w:rsidRPr="00FE00EA">
        <w:rPr>
          <w:rFonts w:ascii="Times New Roman" w:hAnsi="Times New Roman" w:cs="Times New Roman"/>
          <w:sz w:val="24"/>
          <w:szCs w:val="24"/>
        </w:rPr>
        <w:t xml:space="preserve">nodrošināta vides pieejamība visiem. </w:t>
      </w:r>
    </w:p>
    <w:p w:rsidR="006C6D89" w:rsidRDefault="006C6D89" w:rsidP="006C6D89">
      <w:pPr>
        <w:spacing w:after="0" w:line="240" w:lineRule="auto"/>
        <w:ind w:firstLine="567"/>
        <w:jc w:val="both"/>
        <w:rPr>
          <w:rFonts w:ascii="Times New Roman" w:hAnsi="Times New Roman" w:cs="Times New Roman"/>
          <w:sz w:val="24"/>
          <w:szCs w:val="24"/>
        </w:rPr>
      </w:pPr>
      <w:r w:rsidRPr="00FE00EA">
        <w:rPr>
          <w:rFonts w:ascii="Times New Roman" w:hAnsi="Times New Roman" w:cs="Times New Roman"/>
          <w:sz w:val="24"/>
          <w:szCs w:val="24"/>
        </w:rPr>
        <w:t xml:space="preserve">Tiek apzinātas vajadzības un plānota turpmākā attīstība. </w:t>
      </w:r>
    </w:p>
    <w:p w:rsidR="006C6D89" w:rsidRPr="00FE00EA" w:rsidRDefault="006C6D89" w:rsidP="006C6D89">
      <w:pPr>
        <w:spacing w:after="0" w:line="240" w:lineRule="auto"/>
        <w:ind w:firstLine="567"/>
        <w:jc w:val="both"/>
        <w:rPr>
          <w:rFonts w:ascii="Times New Roman" w:hAnsi="Times New Roman" w:cs="Times New Roman"/>
          <w:sz w:val="24"/>
          <w:szCs w:val="24"/>
        </w:rPr>
      </w:pPr>
      <w:r w:rsidRPr="00FE00EA">
        <w:rPr>
          <w:rFonts w:ascii="Times New Roman" w:hAnsi="Times New Roman" w:cs="Times New Roman"/>
          <w:sz w:val="24"/>
          <w:szCs w:val="24"/>
        </w:rPr>
        <w:t xml:space="preserve">Izglītojamie iesaistās </w:t>
      </w:r>
      <w:r>
        <w:rPr>
          <w:rFonts w:ascii="Times New Roman" w:hAnsi="Times New Roman" w:cs="Times New Roman"/>
          <w:sz w:val="24"/>
          <w:szCs w:val="24"/>
        </w:rPr>
        <w:t xml:space="preserve">iestādes </w:t>
      </w:r>
      <w:r w:rsidRPr="00FE00EA">
        <w:rPr>
          <w:rFonts w:ascii="Times New Roman" w:hAnsi="Times New Roman" w:cs="Times New Roman"/>
          <w:sz w:val="24"/>
          <w:szCs w:val="24"/>
        </w:rPr>
        <w:t>telpu estētiskajā noformēšanā un kārtības uzturēšanā teritorijā</w:t>
      </w:r>
      <w:r>
        <w:rPr>
          <w:rFonts w:ascii="Times New Roman" w:hAnsi="Times New Roman" w:cs="Times New Roman"/>
          <w:sz w:val="24"/>
          <w:szCs w:val="24"/>
        </w:rPr>
        <w:t>.</w:t>
      </w:r>
    </w:p>
    <w:p w:rsidR="006C6D89" w:rsidRPr="00E25E96" w:rsidRDefault="006C6D89" w:rsidP="006C6D89">
      <w:pPr>
        <w:spacing w:after="0" w:line="240" w:lineRule="auto"/>
        <w:ind w:firstLine="851"/>
        <w:jc w:val="both"/>
        <w:rPr>
          <w:rFonts w:ascii="Times New Roman" w:hAnsi="Times New Roman" w:cs="Times New Roman"/>
          <w:b/>
          <w:sz w:val="24"/>
          <w:szCs w:val="24"/>
        </w:rPr>
      </w:pPr>
      <w:r w:rsidRPr="00E25E96">
        <w:rPr>
          <w:rFonts w:ascii="Times New Roman" w:hAnsi="Times New Roman" w:cs="Times New Roman"/>
          <w:b/>
          <w:sz w:val="24"/>
          <w:szCs w:val="24"/>
        </w:rPr>
        <w:t>Turpmākās attīstības vajadzības:</w:t>
      </w:r>
    </w:p>
    <w:p w:rsidR="006C6D89" w:rsidRDefault="006C6D89" w:rsidP="006C6D89">
      <w:pPr>
        <w:spacing w:after="0" w:line="240" w:lineRule="auto"/>
        <w:ind w:firstLine="567"/>
        <w:jc w:val="both"/>
        <w:rPr>
          <w:rFonts w:ascii="Times New Roman" w:hAnsi="Times New Roman" w:cs="Times New Roman"/>
          <w:sz w:val="24"/>
          <w:szCs w:val="24"/>
        </w:rPr>
      </w:pPr>
      <w:r w:rsidRPr="00E25E96">
        <w:rPr>
          <w:rFonts w:ascii="Times New Roman" w:hAnsi="Times New Roman" w:cs="Times New Roman"/>
          <w:sz w:val="24"/>
          <w:szCs w:val="24"/>
        </w:rPr>
        <w:t>Veidot mūsdienīgu mācību vidi kvalitatīvai izglītības procesa nodrošināšanai.</w:t>
      </w:r>
    </w:p>
    <w:p w:rsidR="006C6D89" w:rsidRDefault="006C6D89" w:rsidP="006C6D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Turpināt iestādes</w:t>
      </w:r>
      <w:r w:rsidRPr="00935B76">
        <w:rPr>
          <w:rFonts w:ascii="Times New Roman" w:hAnsi="Times New Roman" w:cs="Times New Roman"/>
          <w:sz w:val="24"/>
          <w:szCs w:val="24"/>
        </w:rPr>
        <w:t xml:space="preserve"> fiziskās vides uzlabošanu: papildināt rotaļu laukumu, uzlabot grīdas segumu skolas internāta zēnu stāvā, grupu istabās.</w:t>
      </w:r>
    </w:p>
    <w:p w:rsidR="006C6D89" w:rsidRPr="00082FD3" w:rsidRDefault="006C6D89" w:rsidP="006C6D89">
      <w:pPr>
        <w:spacing w:after="0" w:line="240" w:lineRule="auto"/>
        <w:ind w:firstLine="567"/>
        <w:jc w:val="both"/>
        <w:rPr>
          <w:rFonts w:ascii="Times New Roman" w:hAnsi="Times New Roman" w:cs="Times New Roman"/>
          <w:b/>
          <w:sz w:val="24"/>
          <w:szCs w:val="24"/>
        </w:rPr>
      </w:pPr>
      <w:r w:rsidRPr="00082FD3">
        <w:rPr>
          <w:rFonts w:ascii="Times New Roman" w:hAnsi="Times New Roman" w:cs="Times New Roman"/>
          <w:sz w:val="24"/>
          <w:szCs w:val="24"/>
        </w:rPr>
        <w:t>Estētiskas un drošas vides uzturēšana un pilnveidošana.</w:t>
      </w:r>
    </w:p>
    <w:p w:rsidR="006C6D89" w:rsidRPr="00935B76" w:rsidRDefault="006C6D89" w:rsidP="006C6D89">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Vērtējuma līmenis</w:t>
      </w:r>
      <w:r w:rsidRPr="00E25E96">
        <w:rPr>
          <w:rFonts w:ascii="Times New Roman" w:hAnsi="Times New Roman" w:cs="Times New Roman"/>
          <w:b/>
          <w:sz w:val="24"/>
          <w:szCs w:val="24"/>
        </w:rPr>
        <w:t xml:space="preserve">: </w:t>
      </w:r>
      <w:r w:rsidRPr="00E25E96">
        <w:rPr>
          <w:rFonts w:ascii="Times New Roman" w:hAnsi="Times New Roman" w:cs="Times New Roman"/>
          <w:sz w:val="24"/>
          <w:szCs w:val="24"/>
        </w:rPr>
        <w:t>labi</w:t>
      </w:r>
    </w:p>
    <w:p w:rsidR="006C6D89" w:rsidRDefault="006C6D89" w:rsidP="006C6D89">
      <w:pPr>
        <w:spacing w:after="0" w:line="240" w:lineRule="auto"/>
        <w:ind w:firstLine="567"/>
        <w:jc w:val="both"/>
        <w:rPr>
          <w:rFonts w:ascii="Times New Roman" w:hAnsi="Times New Roman" w:cs="Times New Roman"/>
          <w:b/>
          <w:sz w:val="24"/>
          <w:szCs w:val="24"/>
        </w:rPr>
      </w:pPr>
    </w:p>
    <w:p w:rsidR="006C6D89" w:rsidRPr="002A0C0D" w:rsidRDefault="005046DC" w:rsidP="005046D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4.6. </w:t>
      </w:r>
      <w:r w:rsidR="006C6D89" w:rsidRPr="002A0C0D">
        <w:rPr>
          <w:rFonts w:ascii="Times New Roman" w:hAnsi="Times New Roman" w:cs="Times New Roman"/>
          <w:b/>
          <w:sz w:val="28"/>
          <w:szCs w:val="28"/>
        </w:rPr>
        <w:t>Izglītības iestādes resursi</w:t>
      </w:r>
    </w:p>
    <w:p w:rsidR="006C6D89" w:rsidRPr="002A0C0D" w:rsidRDefault="005046DC" w:rsidP="006C6D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C6D89" w:rsidRPr="002A0C0D">
        <w:rPr>
          <w:rFonts w:ascii="Times New Roman" w:hAnsi="Times New Roman" w:cs="Times New Roman"/>
          <w:b/>
          <w:sz w:val="24"/>
          <w:szCs w:val="24"/>
        </w:rPr>
        <w:t>6.1. Iekārtas un materiāltehniskie resursi</w:t>
      </w:r>
    </w:p>
    <w:p w:rsidR="006C6D89" w:rsidRDefault="006C6D89" w:rsidP="006C6D89">
      <w:pPr>
        <w:spacing w:after="0" w:line="240" w:lineRule="auto"/>
        <w:ind w:firstLine="851"/>
        <w:jc w:val="both"/>
        <w:rPr>
          <w:rFonts w:ascii="Times New Roman" w:hAnsi="Times New Roman" w:cs="Times New Roman"/>
          <w:sz w:val="24"/>
          <w:szCs w:val="24"/>
        </w:rPr>
      </w:pPr>
      <w:r w:rsidRPr="002A0C0D">
        <w:rPr>
          <w:rFonts w:ascii="Times New Roman" w:hAnsi="Times New Roman" w:cs="Times New Roman"/>
          <w:sz w:val="24"/>
          <w:szCs w:val="24"/>
        </w:rPr>
        <w:t>Visas izglītības iestā</w:t>
      </w:r>
      <w:r>
        <w:rPr>
          <w:rFonts w:ascii="Times New Roman" w:hAnsi="Times New Roman" w:cs="Times New Roman"/>
          <w:sz w:val="24"/>
          <w:szCs w:val="24"/>
        </w:rPr>
        <w:t>des ēkas un teritorija ir Dagdas</w:t>
      </w:r>
      <w:r w:rsidRPr="002A0C0D">
        <w:rPr>
          <w:rFonts w:ascii="Times New Roman" w:hAnsi="Times New Roman" w:cs="Times New Roman"/>
          <w:sz w:val="24"/>
          <w:szCs w:val="24"/>
        </w:rPr>
        <w:t xml:space="preserve"> novada pašvaldības īpašums. Iestādes telpu iekārtojums ļauj nodrošināt pilnvērt</w:t>
      </w:r>
      <w:r>
        <w:rPr>
          <w:rFonts w:ascii="Times New Roman" w:hAnsi="Times New Roman" w:cs="Times New Roman"/>
          <w:sz w:val="24"/>
          <w:szCs w:val="24"/>
        </w:rPr>
        <w:t>īgu mācību,</w:t>
      </w:r>
      <w:r w:rsidR="005046DC">
        <w:rPr>
          <w:rFonts w:ascii="Times New Roman" w:hAnsi="Times New Roman" w:cs="Times New Roman"/>
          <w:sz w:val="24"/>
          <w:szCs w:val="24"/>
        </w:rPr>
        <w:t xml:space="preserve"> </w:t>
      </w:r>
      <w:r w:rsidRPr="002A0C0D">
        <w:rPr>
          <w:rFonts w:ascii="Times New Roman" w:hAnsi="Times New Roman" w:cs="Times New Roman"/>
          <w:sz w:val="24"/>
          <w:szCs w:val="24"/>
        </w:rPr>
        <w:t>ārpusstundu un audzināšanas darba procesu.</w:t>
      </w:r>
      <w:r>
        <w:rPr>
          <w:rFonts w:ascii="Times New Roman" w:hAnsi="Times New Roman" w:cs="Times New Roman"/>
          <w:sz w:val="24"/>
          <w:szCs w:val="24"/>
        </w:rPr>
        <w:t xml:space="preserve"> Mācību telpas aizņem1893,33 </w:t>
      </w:r>
      <w:r w:rsidRPr="00F33A28">
        <w:rPr>
          <w:rFonts w:ascii="Times New Roman" w:hAnsi="Times New Roman" w:cs="Times New Roman"/>
          <w:sz w:val="24"/>
          <w:szCs w:val="24"/>
        </w:rPr>
        <w:t>m</w:t>
      </w:r>
      <w:r w:rsidRPr="00F33A28">
        <w:rPr>
          <w:rFonts w:ascii="Times New Roman" w:hAnsi="Times New Roman" w:cs="Times New Roman"/>
          <w:sz w:val="24"/>
          <w:szCs w:val="24"/>
          <w:vertAlign w:val="superscript"/>
        </w:rPr>
        <w:t>2</w:t>
      </w:r>
      <w:r>
        <w:rPr>
          <w:rFonts w:ascii="Times New Roman" w:hAnsi="Times New Roman" w:cs="Times New Roman"/>
          <w:sz w:val="24"/>
          <w:szCs w:val="24"/>
        </w:rPr>
        <w:t>lielu platību, sporta zona – 131,4 m</w:t>
      </w:r>
      <w:r w:rsidRPr="00F33A28">
        <w:rPr>
          <w:rFonts w:ascii="Times New Roman" w:hAnsi="Times New Roman" w:cs="Times New Roman"/>
          <w:sz w:val="24"/>
          <w:szCs w:val="24"/>
          <w:vertAlign w:val="superscript"/>
        </w:rPr>
        <w:t>2</w:t>
      </w:r>
      <w:r>
        <w:rPr>
          <w:rFonts w:ascii="Times New Roman" w:hAnsi="Times New Roman" w:cs="Times New Roman"/>
          <w:sz w:val="24"/>
          <w:szCs w:val="24"/>
        </w:rPr>
        <w:t>, saimniecības zona –</w:t>
      </w:r>
      <w:r w:rsidRPr="00F33A28">
        <w:rPr>
          <w:rFonts w:ascii="Times New Roman" w:hAnsi="Times New Roman" w:cs="Times New Roman"/>
          <w:sz w:val="24"/>
          <w:szCs w:val="24"/>
        </w:rPr>
        <w:t>1480,81</w:t>
      </w:r>
      <w:r>
        <w:rPr>
          <w:rFonts w:ascii="Times New Roman" w:hAnsi="Times New Roman" w:cs="Times New Roman"/>
          <w:sz w:val="24"/>
          <w:szCs w:val="24"/>
        </w:rPr>
        <w:t xml:space="preserve"> </w:t>
      </w:r>
      <w:r>
        <w:rPr>
          <w:rFonts w:ascii="Times New Roman" w:hAnsi="Times New Roman" w:cs="Times New Roman"/>
          <w:sz w:val="24"/>
          <w:szCs w:val="24"/>
        </w:rPr>
        <w:lastRenderedPageBreak/>
        <w:t>m</w:t>
      </w:r>
      <w:r w:rsidRPr="00F33A28">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A0C0D">
        <w:rPr>
          <w:rFonts w:ascii="Times New Roman" w:hAnsi="Times New Roman" w:cs="Times New Roman"/>
          <w:sz w:val="24"/>
          <w:szCs w:val="24"/>
        </w:rPr>
        <w:t>Iestādes internāts un teritorija ir aprīkota tā, lai kvalitatīvi un droši varētu organizēt izglītojamo sadzīvi un atpūtu.</w:t>
      </w:r>
      <w:r>
        <w:rPr>
          <w:rFonts w:ascii="Times New Roman" w:hAnsi="Times New Roman" w:cs="Times New Roman"/>
          <w:sz w:val="24"/>
          <w:szCs w:val="24"/>
        </w:rPr>
        <w:t xml:space="preserve"> Internāta kopējā platība 408,83 m</w:t>
      </w:r>
      <w:r w:rsidRPr="00F33A28">
        <w:rPr>
          <w:rFonts w:ascii="Times New Roman" w:hAnsi="Times New Roman" w:cs="Times New Roman"/>
          <w:sz w:val="24"/>
          <w:szCs w:val="24"/>
          <w:vertAlign w:val="superscript"/>
        </w:rPr>
        <w:t>2</w:t>
      </w:r>
      <w:r>
        <w:rPr>
          <w:rFonts w:ascii="Times New Roman" w:hAnsi="Times New Roman" w:cs="Times New Roman"/>
          <w:sz w:val="24"/>
          <w:szCs w:val="24"/>
        </w:rPr>
        <w:t>.</w:t>
      </w:r>
    </w:p>
    <w:p w:rsidR="006C6D89" w:rsidRPr="00CE08EF" w:rsidRDefault="006C6D89" w:rsidP="006C6D89">
      <w:pPr>
        <w:spacing w:after="0" w:line="240" w:lineRule="auto"/>
        <w:ind w:firstLine="851"/>
        <w:jc w:val="both"/>
        <w:rPr>
          <w:rFonts w:ascii="Times New Roman" w:hAnsi="Times New Roman" w:cs="Times New Roman"/>
          <w:sz w:val="24"/>
          <w:szCs w:val="24"/>
        </w:rPr>
      </w:pPr>
      <w:r w:rsidRPr="00CE08EF">
        <w:rPr>
          <w:rFonts w:ascii="Times New Roman" w:hAnsi="Times New Roman" w:cs="Times New Roman"/>
          <w:sz w:val="24"/>
          <w:szCs w:val="24"/>
        </w:rPr>
        <w:t>Mācību un audzināšanas nodarbības notiek izglītības iestādē.</w:t>
      </w:r>
    </w:p>
    <w:p w:rsidR="006C6D89" w:rsidRPr="009A36F8"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Profesionālās pamatizglītības programmas „Lauksaimniecība” praktiskās nodarbības notiek z/s „Zaļmuiža”. </w:t>
      </w:r>
      <w:r w:rsidRPr="00CE08EF">
        <w:rPr>
          <w:rFonts w:ascii="Times New Roman" w:hAnsi="Times New Roman" w:cs="Times New Roman"/>
          <w:sz w:val="24"/>
          <w:szCs w:val="24"/>
        </w:rPr>
        <w:t>Izglītības iestāde nodrošina visu, ar izglītojamo dalību saistīto, organizatorisko un finansiālo pusi. Mācību un audzināšanas procesā tiek praktizētas ar dažādas alternatīvās zināšanu, prasmju un iemaņu apgūšanas formas (mācību ekskurs</w:t>
      </w:r>
      <w:r>
        <w:rPr>
          <w:rFonts w:ascii="Times New Roman" w:hAnsi="Times New Roman" w:cs="Times New Roman"/>
          <w:sz w:val="24"/>
          <w:szCs w:val="24"/>
        </w:rPr>
        <w:t>ijas, radošās darbnīcas u.c.</w:t>
      </w:r>
      <w:r w:rsidRPr="00CE08EF">
        <w:rPr>
          <w:rFonts w:ascii="Times New Roman" w:hAnsi="Times New Roman" w:cs="Times New Roman"/>
          <w:sz w:val="24"/>
          <w:szCs w:val="24"/>
        </w:rPr>
        <w:t xml:space="preserve">). Klases aprīkotas atbilstoši izglītojamo mācīšanās </w:t>
      </w:r>
      <w:r>
        <w:rPr>
          <w:rFonts w:ascii="Times New Roman" w:hAnsi="Times New Roman" w:cs="Times New Roman"/>
          <w:sz w:val="24"/>
          <w:szCs w:val="24"/>
        </w:rPr>
        <w:t>vajadzībām.</w:t>
      </w:r>
      <w:r w:rsidRPr="00CE08EF">
        <w:rPr>
          <w:rFonts w:ascii="Times New Roman" w:hAnsi="Times New Roman" w:cs="Times New Roman"/>
          <w:sz w:val="24"/>
          <w:szCs w:val="24"/>
        </w:rPr>
        <w:t xml:space="preserve"> Aprīkojums tiek remontēts, uzlabots, papildināts.</w:t>
      </w:r>
      <w:r>
        <w:rPr>
          <w:rFonts w:ascii="Times New Roman" w:hAnsi="Times New Roman" w:cs="Times New Roman"/>
          <w:sz w:val="24"/>
          <w:szCs w:val="24"/>
        </w:rPr>
        <w:t xml:space="preserve"> Izglītības iestādēir 3 interaktīvās tāfeles, projektori, datori. V</w:t>
      </w:r>
      <w:r w:rsidRPr="00CE08EF">
        <w:rPr>
          <w:rFonts w:ascii="Times New Roman" w:hAnsi="Times New Roman" w:cs="Times New Roman"/>
          <w:sz w:val="24"/>
          <w:szCs w:val="24"/>
        </w:rPr>
        <w:t>isā iestādes mācību korpusā</w:t>
      </w:r>
      <w:r>
        <w:rPr>
          <w:rFonts w:ascii="Times New Roman" w:hAnsi="Times New Roman" w:cs="Times New Roman"/>
          <w:sz w:val="24"/>
          <w:szCs w:val="24"/>
        </w:rPr>
        <w:t xml:space="preserve"> un internātā </w:t>
      </w:r>
      <w:r w:rsidRPr="00CE08EF">
        <w:rPr>
          <w:rFonts w:ascii="Times New Roman" w:hAnsi="Times New Roman" w:cs="Times New Roman"/>
          <w:sz w:val="24"/>
          <w:szCs w:val="24"/>
        </w:rPr>
        <w:t xml:space="preserve"> ir n</w:t>
      </w:r>
      <w:r>
        <w:rPr>
          <w:rFonts w:ascii="Times New Roman" w:hAnsi="Times New Roman" w:cs="Times New Roman"/>
          <w:sz w:val="24"/>
          <w:szCs w:val="24"/>
        </w:rPr>
        <w:t xml:space="preserve">odrošināts </w:t>
      </w:r>
      <w:r w:rsidRPr="00CE08EF">
        <w:rPr>
          <w:rFonts w:ascii="Times New Roman" w:hAnsi="Times New Roman" w:cs="Times New Roman"/>
          <w:sz w:val="24"/>
          <w:szCs w:val="24"/>
        </w:rPr>
        <w:t>bezvadu int</w:t>
      </w:r>
      <w:r>
        <w:rPr>
          <w:rFonts w:ascii="Times New Roman" w:hAnsi="Times New Roman" w:cs="Times New Roman"/>
          <w:sz w:val="24"/>
          <w:szCs w:val="24"/>
        </w:rPr>
        <w:t>ernets. Iestādes mācību darbnīca</w:t>
      </w:r>
      <w:r w:rsidRPr="00CE08EF">
        <w:rPr>
          <w:rFonts w:ascii="Times New Roman" w:hAnsi="Times New Roman" w:cs="Times New Roman"/>
          <w:sz w:val="24"/>
          <w:szCs w:val="24"/>
        </w:rPr>
        <w:t>s</w:t>
      </w:r>
      <w:r>
        <w:rPr>
          <w:rFonts w:ascii="Times New Roman" w:hAnsi="Times New Roman" w:cs="Times New Roman"/>
          <w:sz w:val="24"/>
          <w:szCs w:val="24"/>
        </w:rPr>
        <w:t>,</w:t>
      </w:r>
      <w:r w:rsidRPr="00CE08EF">
        <w:rPr>
          <w:rFonts w:ascii="Times New Roman" w:hAnsi="Times New Roman" w:cs="Times New Roman"/>
          <w:sz w:val="24"/>
          <w:szCs w:val="24"/>
        </w:rPr>
        <w:t xml:space="preserve"> mājturības</w:t>
      </w:r>
      <w:r>
        <w:rPr>
          <w:rFonts w:ascii="Times New Roman" w:hAnsi="Times New Roman" w:cs="Times New Roman"/>
          <w:sz w:val="24"/>
          <w:szCs w:val="24"/>
        </w:rPr>
        <w:t xml:space="preserve"> un tehnoloģiju</w:t>
      </w:r>
      <w:r w:rsidRPr="00CE08EF">
        <w:rPr>
          <w:rFonts w:ascii="Times New Roman" w:hAnsi="Times New Roman" w:cs="Times New Roman"/>
          <w:sz w:val="24"/>
          <w:szCs w:val="24"/>
        </w:rPr>
        <w:t xml:space="preserve"> kabine</w:t>
      </w:r>
      <w:r>
        <w:rPr>
          <w:rFonts w:ascii="Times New Roman" w:hAnsi="Times New Roman" w:cs="Times New Roman"/>
          <w:sz w:val="24"/>
          <w:szCs w:val="24"/>
        </w:rPr>
        <w:t xml:space="preserve">ti ir aprīkoti tā, lai izglītojamie veiksmīgi apgūtu nepieciešamās zināšanas un praktiskā darba prasmes un iemaņas. </w:t>
      </w:r>
      <w:r w:rsidRPr="009A36F8">
        <w:rPr>
          <w:rFonts w:ascii="Times New Roman" w:hAnsi="Times New Roman" w:cs="Times New Roman"/>
          <w:sz w:val="24"/>
          <w:szCs w:val="24"/>
        </w:rPr>
        <w:t>Iegādāts aprīkojums un iekārtots mācību kabinets fizikas un ķīmijas stundām izglītojamiem ar mācīšanas traucējumiem.</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w:t>
      </w:r>
      <w:r w:rsidRPr="00CE08EF">
        <w:rPr>
          <w:rFonts w:ascii="Times New Roman" w:hAnsi="Times New Roman" w:cs="Times New Roman"/>
          <w:sz w:val="24"/>
          <w:szCs w:val="24"/>
        </w:rPr>
        <w:t>lasēs un kabinetos ir tāfeles un atbilstošs apgaismojums. Mūzikas kabineta</w:t>
      </w:r>
      <w:r>
        <w:rPr>
          <w:rFonts w:ascii="Times New Roman" w:hAnsi="Times New Roman" w:cs="Times New Roman"/>
          <w:sz w:val="24"/>
          <w:szCs w:val="24"/>
        </w:rPr>
        <w:t xml:space="preserve">m ir papildināts </w:t>
      </w:r>
      <w:r w:rsidRPr="00CE08EF">
        <w:rPr>
          <w:rFonts w:ascii="Times New Roman" w:hAnsi="Times New Roman" w:cs="Times New Roman"/>
          <w:sz w:val="24"/>
          <w:szCs w:val="24"/>
        </w:rPr>
        <w:t>mūzikas instrumentu k</w:t>
      </w:r>
      <w:r>
        <w:rPr>
          <w:rFonts w:ascii="Times New Roman" w:hAnsi="Times New Roman" w:cs="Times New Roman"/>
          <w:sz w:val="24"/>
          <w:szCs w:val="24"/>
        </w:rPr>
        <w:t>lāsts. I</w:t>
      </w:r>
      <w:r w:rsidRPr="00CE08EF">
        <w:rPr>
          <w:rFonts w:ascii="Times New Roman" w:hAnsi="Times New Roman" w:cs="Times New Roman"/>
          <w:sz w:val="24"/>
          <w:szCs w:val="24"/>
        </w:rPr>
        <w:t xml:space="preserve">r </w:t>
      </w:r>
      <w:r>
        <w:rPr>
          <w:rFonts w:ascii="Times New Roman" w:hAnsi="Times New Roman" w:cs="Times New Roman"/>
          <w:sz w:val="24"/>
          <w:szCs w:val="24"/>
        </w:rPr>
        <w:t xml:space="preserve">iekārtots logopēdijas kabinets. </w:t>
      </w:r>
      <w:r w:rsidRPr="00CE08EF">
        <w:rPr>
          <w:rFonts w:ascii="Times New Roman" w:hAnsi="Times New Roman" w:cs="Times New Roman"/>
          <w:sz w:val="24"/>
          <w:szCs w:val="24"/>
        </w:rPr>
        <w:t xml:space="preserve"> Izglītojamiem ir pieejamas daudzas un dažādas izglītojošās u</w:t>
      </w:r>
      <w:r>
        <w:rPr>
          <w:rFonts w:ascii="Times New Roman" w:hAnsi="Times New Roman" w:cs="Times New Roman"/>
          <w:sz w:val="24"/>
          <w:szCs w:val="24"/>
        </w:rPr>
        <w:t xml:space="preserve">n attīstošās spēles. </w:t>
      </w:r>
      <w:r w:rsidRPr="00CE08EF">
        <w:rPr>
          <w:rFonts w:ascii="Times New Roman" w:hAnsi="Times New Roman" w:cs="Times New Roman"/>
          <w:sz w:val="24"/>
          <w:szCs w:val="24"/>
        </w:rPr>
        <w:t>Datorklase ir nodrošināta ar multimēdiju</w:t>
      </w:r>
      <w:r>
        <w:rPr>
          <w:rFonts w:ascii="Times New Roman" w:hAnsi="Times New Roman" w:cs="Times New Roman"/>
          <w:sz w:val="24"/>
          <w:szCs w:val="24"/>
        </w:rPr>
        <w:t xml:space="preserve"> projektoru un 10 datoriem</w:t>
      </w:r>
      <w:r w:rsidRPr="00CE08EF">
        <w:rPr>
          <w:rFonts w:ascii="Times New Roman" w:hAnsi="Times New Roman" w:cs="Times New Roman"/>
          <w:sz w:val="24"/>
          <w:szCs w:val="24"/>
        </w:rPr>
        <w:t xml:space="preserve">. Datorklasei ir iegādāti jauni, prasībām atbilstoši krēsli izglītojamiem. </w:t>
      </w:r>
    </w:p>
    <w:p w:rsidR="006C6D89" w:rsidRDefault="006C6D89" w:rsidP="006C6D89">
      <w:pPr>
        <w:spacing w:after="0" w:line="240" w:lineRule="auto"/>
        <w:ind w:firstLine="851"/>
        <w:jc w:val="both"/>
        <w:rPr>
          <w:rFonts w:ascii="Times New Roman" w:hAnsi="Times New Roman" w:cs="Times New Roman"/>
          <w:sz w:val="24"/>
          <w:szCs w:val="24"/>
        </w:rPr>
      </w:pPr>
      <w:r w:rsidRPr="00CE08EF">
        <w:rPr>
          <w:rFonts w:ascii="Times New Roman" w:hAnsi="Times New Roman" w:cs="Times New Roman"/>
          <w:sz w:val="24"/>
          <w:szCs w:val="24"/>
        </w:rPr>
        <w:t>Izglītības iestādes bibliotēka savus fondus apsaimnieko ar bibliotēku datorizētās programmas “Alise” palīdzību, ir kopējā bibliotēku tīklā. Tai ir nodrošināts i</w:t>
      </w:r>
      <w:r>
        <w:rPr>
          <w:rFonts w:ascii="Times New Roman" w:hAnsi="Times New Roman" w:cs="Times New Roman"/>
          <w:sz w:val="24"/>
          <w:szCs w:val="24"/>
        </w:rPr>
        <w:t>nternets, datortehnika</w:t>
      </w:r>
      <w:r w:rsidRPr="00CE08EF">
        <w:rPr>
          <w:rFonts w:ascii="Times New Roman" w:hAnsi="Times New Roman" w:cs="Times New Roman"/>
          <w:sz w:val="24"/>
          <w:szCs w:val="24"/>
        </w:rPr>
        <w:t>. Bibliotēka</w:t>
      </w:r>
      <w:r>
        <w:rPr>
          <w:rFonts w:ascii="Times New Roman" w:hAnsi="Times New Roman" w:cs="Times New Roman"/>
          <w:sz w:val="24"/>
          <w:szCs w:val="24"/>
        </w:rPr>
        <w:t>s darba laiks ērts tās apmeklētājiem</w:t>
      </w:r>
      <w:r w:rsidRPr="00CE08EF">
        <w:rPr>
          <w:rFonts w:ascii="Times New Roman" w:hAnsi="Times New Roman" w:cs="Times New Roman"/>
          <w:sz w:val="24"/>
          <w:szCs w:val="24"/>
        </w:rPr>
        <w:t>,</w:t>
      </w:r>
      <w:r>
        <w:rPr>
          <w:rFonts w:ascii="Times New Roman" w:hAnsi="Times New Roman" w:cs="Times New Roman"/>
          <w:sz w:val="24"/>
          <w:szCs w:val="24"/>
        </w:rPr>
        <w:t xml:space="preserve"> - izglītojamiem, pedagogiem, tehniskajiem darbiniekiem.Bibliotēku </w:t>
      </w:r>
      <w:r w:rsidRPr="00CE08EF">
        <w:rPr>
          <w:rFonts w:ascii="Times New Roman" w:hAnsi="Times New Roman" w:cs="Times New Roman"/>
          <w:sz w:val="24"/>
          <w:szCs w:val="24"/>
        </w:rPr>
        <w:t xml:space="preserve"> izmanto izglītojamie un pedagogi patstāvīgam un individuālam darbam, gatavojoties mācību procesam, kā arī daiļliteratūras un preses izdevumu lasīšanai. Bibliotēkas fondi katru gadu tiek papildināti. Bibliotekārs apkopo personāla un izglītojamo vajadzības tālāk informējot par tām iestādes vadību.</w:t>
      </w:r>
    </w:p>
    <w:p w:rsidR="006C6D89" w:rsidRPr="00D55C5D" w:rsidRDefault="006C6D89" w:rsidP="006C6D89">
      <w:pPr>
        <w:spacing w:after="0" w:line="240" w:lineRule="auto"/>
        <w:ind w:firstLine="851"/>
        <w:jc w:val="both"/>
        <w:rPr>
          <w:rFonts w:ascii="Times New Roman" w:hAnsi="Times New Roman" w:cs="Times New Roman"/>
          <w:sz w:val="24"/>
          <w:szCs w:val="24"/>
        </w:rPr>
      </w:pPr>
      <w:r w:rsidRPr="00D0589F">
        <w:rPr>
          <w:rFonts w:ascii="Times New Roman" w:hAnsi="Times New Roman" w:cs="Times New Roman"/>
          <w:sz w:val="24"/>
          <w:szCs w:val="24"/>
        </w:rPr>
        <w:t>Iestādes</w:t>
      </w:r>
      <w:r>
        <w:rPr>
          <w:rFonts w:ascii="Times New Roman" w:hAnsi="Times New Roman" w:cs="Times New Roman"/>
          <w:sz w:val="24"/>
          <w:szCs w:val="24"/>
        </w:rPr>
        <w:t xml:space="preserve"> pedagogi izstrādā metodiskos materiālus. Tie atrodas pie materiālu autoriem.</w:t>
      </w:r>
    </w:p>
    <w:p w:rsidR="006C6D89" w:rsidRPr="00755108" w:rsidRDefault="006C6D89" w:rsidP="006C6D89">
      <w:pPr>
        <w:spacing w:after="0" w:line="240" w:lineRule="auto"/>
        <w:ind w:firstLine="851"/>
        <w:jc w:val="both"/>
        <w:rPr>
          <w:rFonts w:ascii="Times New Roman" w:hAnsi="Times New Roman" w:cs="Times New Roman"/>
          <w:sz w:val="24"/>
          <w:szCs w:val="24"/>
        </w:rPr>
      </w:pPr>
      <w:r w:rsidRPr="00D0589F">
        <w:rPr>
          <w:rFonts w:ascii="Times New Roman" w:hAnsi="Times New Roman" w:cs="Times New Roman"/>
          <w:sz w:val="24"/>
          <w:szCs w:val="24"/>
        </w:rPr>
        <w:t>Pedag</w:t>
      </w:r>
      <w:r>
        <w:rPr>
          <w:rFonts w:ascii="Times New Roman" w:hAnsi="Times New Roman" w:cs="Times New Roman"/>
          <w:sz w:val="24"/>
          <w:szCs w:val="24"/>
        </w:rPr>
        <w:t xml:space="preserve">ogi </w:t>
      </w:r>
      <w:r w:rsidRPr="00D0589F">
        <w:rPr>
          <w:rFonts w:ascii="Times New Roman" w:hAnsi="Times New Roman" w:cs="Times New Roman"/>
          <w:sz w:val="24"/>
          <w:szCs w:val="24"/>
        </w:rPr>
        <w:t>stundās un nodarbībās</w:t>
      </w:r>
      <w:r>
        <w:rPr>
          <w:rFonts w:ascii="Times New Roman" w:hAnsi="Times New Roman" w:cs="Times New Roman"/>
          <w:sz w:val="24"/>
          <w:szCs w:val="24"/>
        </w:rPr>
        <w:t xml:space="preserve"> izmanto </w:t>
      </w:r>
      <w:r w:rsidRPr="00D0589F">
        <w:rPr>
          <w:rFonts w:ascii="Times New Roman" w:hAnsi="Times New Roman" w:cs="Times New Roman"/>
          <w:sz w:val="24"/>
          <w:szCs w:val="24"/>
        </w:rPr>
        <w:t>mūzikas ierakstus, videofilmas, datorprezentācijas, darba burtnīcas, kopētos un izdales</w:t>
      </w:r>
      <w:r>
        <w:rPr>
          <w:rFonts w:ascii="Times New Roman" w:hAnsi="Times New Roman" w:cs="Times New Roman"/>
          <w:sz w:val="24"/>
          <w:szCs w:val="24"/>
        </w:rPr>
        <w:t xml:space="preserve"> materiālus. Iestādē ir pieejami</w:t>
      </w:r>
      <w:r w:rsidRPr="00D0589F">
        <w:rPr>
          <w:rFonts w:ascii="Times New Roman" w:hAnsi="Times New Roman" w:cs="Times New Roman"/>
          <w:sz w:val="24"/>
          <w:szCs w:val="24"/>
        </w:rPr>
        <w:t xml:space="preserve"> kopētāji, </w:t>
      </w:r>
      <w:r>
        <w:rPr>
          <w:rFonts w:ascii="Times New Roman" w:hAnsi="Times New Roman" w:cs="Times New Roman"/>
          <w:sz w:val="24"/>
          <w:szCs w:val="24"/>
        </w:rPr>
        <w:t xml:space="preserve">atskaņotāji, mūzikas centri, kodoskopi, projektori, ekrāni, 10 planšetdatori. </w:t>
      </w:r>
      <w:r w:rsidRPr="00755108">
        <w:rPr>
          <w:rFonts w:ascii="Times New Roman" w:hAnsi="Times New Roman" w:cs="Times New Roman"/>
          <w:sz w:val="24"/>
          <w:szCs w:val="24"/>
        </w:rPr>
        <w:t>Iekārtas un tehniskie līdzekļi ir darba kārtībā un droši lietošanai. Bojātie tehniskie līdzekļi tiek salaboti vai nomainīti.</w:t>
      </w:r>
    </w:p>
    <w:p w:rsidR="006C6D89" w:rsidRPr="00631332" w:rsidRDefault="006C6D89" w:rsidP="006C6D89">
      <w:pPr>
        <w:spacing w:after="0" w:line="240" w:lineRule="auto"/>
        <w:ind w:firstLine="851"/>
        <w:jc w:val="both"/>
        <w:rPr>
          <w:rFonts w:ascii="Times New Roman" w:hAnsi="Times New Roman" w:cs="Times New Roman"/>
          <w:sz w:val="24"/>
          <w:szCs w:val="24"/>
        </w:rPr>
      </w:pPr>
      <w:r w:rsidRPr="00631332">
        <w:rPr>
          <w:rFonts w:ascii="Times New Roman" w:hAnsi="Times New Roman" w:cs="Times New Roman"/>
          <w:sz w:val="24"/>
          <w:szCs w:val="24"/>
        </w:rPr>
        <w:t>Skolā ir sporta laukums, sporta – aktu zāle, telpas skolēnu atpūtai un ārpusklases nodarbībām.</w:t>
      </w:r>
    </w:p>
    <w:p w:rsidR="006C6D89" w:rsidRPr="00631332" w:rsidRDefault="006C6D89" w:rsidP="006C6D89">
      <w:pPr>
        <w:spacing w:after="0" w:line="240" w:lineRule="auto"/>
        <w:ind w:firstLine="851"/>
        <w:jc w:val="both"/>
        <w:rPr>
          <w:rFonts w:ascii="Times New Roman" w:hAnsi="Times New Roman" w:cs="Times New Roman"/>
          <w:sz w:val="24"/>
          <w:szCs w:val="24"/>
        </w:rPr>
      </w:pPr>
      <w:r w:rsidRPr="00D0589F">
        <w:rPr>
          <w:rFonts w:ascii="Times New Roman" w:hAnsi="Times New Roman" w:cs="Times New Roman"/>
          <w:sz w:val="24"/>
          <w:szCs w:val="24"/>
        </w:rPr>
        <w:t>Lai paplašinātu iestādes sporta un fizisko aktivitāšu infrastruktūru, nodrošinātu vispusīgu fizisko aktivitāšu piedāvājumu izglītojamiem, iestādei būtu nepieciešams labi aprīkots sporta spēļu laukums. Izglītības iestāde nodrošina izglītojamos</w:t>
      </w:r>
      <w:r>
        <w:rPr>
          <w:rFonts w:ascii="Times New Roman" w:hAnsi="Times New Roman" w:cs="Times New Roman"/>
          <w:sz w:val="24"/>
          <w:szCs w:val="24"/>
        </w:rPr>
        <w:t xml:space="preserve"> ar bezmaksas mācību piederumiem un mācību grāmatām. Mācību grāmatu </w:t>
      </w:r>
      <w:r w:rsidRPr="00D0589F">
        <w:rPr>
          <w:rFonts w:ascii="Times New Roman" w:hAnsi="Times New Roman" w:cs="Times New Roman"/>
          <w:sz w:val="24"/>
          <w:szCs w:val="24"/>
        </w:rPr>
        <w:t>fonda papildināšana un atjaunināšana tiek apspriesta metodiskajās komisijās, pe</w:t>
      </w:r>
      <w:r>
        <w:rPr>
          <w:rFonts w:ascii="Times New Roman" w:hAnsi="Times New Roman" w:cs="Times New Roman"/>
          <w:sz w:val="24"/>
          <w:szCs w:val="24"/>
        </w:rPr>
        <w:t>dagoģiskās padomes sēdēs. G</w:t>
      </w:r>
      <w:r w:rsidRPr="00D0589F">
        <w:rPr>
          <w:rFonts w:ascii="Times New Roman" w:hAnsi="Times New Roman" w:cs="Times New Roman"/>
          <w:sz w:val="24"/>
          <w:szCs w:val="24"/>
        </w:rPr>
        <w:t>rāmatu fonds tiek papildināts regulāri, gan par iestādes budžeta līdzekļiem, gan dažādu projektu līdzekļiem, gan ziedojumiem un dāvinājumiem. Iespēju robežās katru gadu tiek iegādātas arī metodiska rakstura grāmatas, daiļliteratūra, preses izdevumi.</w:t>
      </w:r>
    </w:p>
    <w:p w:rsidR="006C6D89" w:rsidRDefault="006C6D89" w:rsidP="006C6D89">
      <w:pPr>
        <w:spacing w:after="0" w:line="240" w:lineRule="auto"/>
        <w:ind w:firstLine="851"/>
        <w:jc w:val="both"/>
        <w:rPr>
          <w:rFonts w:ascii="Times New Roman" w:hAnsi="Times New Roman" w:cs="Times New Roman"/>
          <w:sz w:val="24"/>
          <w:szCs w:val="24"/>
        </w:rPr>
      </w:pPr>
      <w:r w:rsidRPr="000221A0">
        <w:rPr>
          <w:rFonts w:ascii="Times New Roman" w:hAnsi="Times New Roman" w:cs="Times New Roman"/>
          <w:sz w:val="24"/>
          <w:szCs w:val="24"/>
        </w:rPr>
        <w:t>Internāta telpas, sanitārie mezgli, dušas telpas</w:t>
      </w:r>
      <w:r>
        <w:rPr>
          <w:rFonts w:ascii="Times New Roman" w:hAnsi="Times New Roman" w:cs="Times New Roman"/>
          <w:sz w:val="24"/>
          <w:szCs w:val="24"/>
        </w:rPr>
        <w:t xml:space="preserve"> atbilst sanitāri higiēnisko normu prasībām.</w:t>
      </w:r>
    </w:p>
    <w:p w:rsidR="006C6D89" w:rsidRDefault="006C6D89" w:rsidP="006C6D89">
      <w:pPr>
        <w:spacing w:after="0" w:line="240" w:lineRule="auto"/>
        <w:ind w:firstLine="851"/>
        <w:jc w:val="both"/>
        <w:rPr>
          <w:rFonts w:ascii="Times New Roman" w:hAnsi="Times New Roman" w:cs="Times New Roman"/>
          <w:sz w:val="24"/>
          <w:szCs w:val="24"/>
        </w:rPr>
      </w:pPr>
      <w:r w:rsidRPr="00755108">
        <w:rPr>
          <w:rFonts w:ascii="Times New Roman" w:hAnsi="Times New Roman" w:cs="Times New Roman"/>
          <w:sz w:val="24"/>
          <w:szCs w:val="24"/>
        </w:rPr>
        <w:t>Pirmsskolas grupai, iegādātas mēbeles guļamistabām, iekārtots āra rotaļu laukums.</w:t>
      </w:r>
    </w:p>
    <w:p w:rsidR="006C6D89" w:rsidRPr="0056056F" w:rsidRDefault="006C6D89" w:rsidP="006C6D89">
      <w:pPr>
        <w:tabs>
          <w:tab w:val="left" w:pos="0"/>
        </w:tabs>
        <w:spacing w:after="0" w:line="240" w:lineRule="auto"/>
        <w:ind w:firstLine="851"/>
        <w:jc w:val="both"/>
        <w:rPr>
          <w:rFonts w:ascii="Times New Roman" w:hAnsi="Times New Roman" w:cs="Times New Roman"/>
          <w:sz w:val="24"/>
          <w:szCs w:val="24"/>
        </w:rPr>
      </w:pPr>
      <w:r w:rsidRPr="0056056F">
        <w:rPr>
          <w:rFonts w:ascii="Times New Roman" w:hAnsi="Times New Roman" w:cs="Times New Roman"/>
          <w:sz w:val="24"/>
          <w:szCs w:val="24"/>
        </w:rPr>
        <w:t>Mājturības</w:t>
      </w:r>
      <w:r>
        <w:rPr>
          <w:rFonts w:ascii="Times New Roman" w:hAnsi="Times New Roman" w:cs="Times New Roman"/>
          <w:sz w:val="24"/>
          <w:szCs w:val="24"/>
        </w:rPr>
        <w:t xml:space="preserve"> un tehnoloģijas stundās izglītojamie pedagog</w:t>
      </w:r>
      <w:r w:rsidRPr="0056056F">
        <w:rPr>
          <w:rFonts w:ascii="Times New Roman" w:hAnsi="Times New Roman" w:cs="Times New Roman"/>
          <w:sz w:val="24"/>
          <w:szCs w:val="24"/>
        </w:rPr>
        <w:t>u vadībā ir izgatavojuši</w:t>
      </w:r>
      <w:r>
        <w:rPr>
          <w:rFonts w:ascii="Times New Roman" w:hAnsi="Times New Roman" w:cs="Times New Roman"/>
          <w:sz w:val="24"/>
          <w:szCs w:val="24"/>
        </w:rPr>
        <w:t xml:space="preserve"> un uzstādījuši plauktus izglītojamo</w:t>
      </w:r>
      <w:r w:rsidRPr="0056056F">
        <w:rPr>
          <w:rFonts w:ascii="Times New Roman" w:hAnsi="Times New Roman" w:cs="Times New Roman"/>
          <w:sz w:val="24"/>
          <w:szCs w:val="24"/>
        </w:rPr>
        <w:t xml:space="preserve"> darbiņu  izstāžu zālei. Iegādātas  da</w:t>
      </w:r>
      <w:r>
        <w:rPr>
          <w:rFonts w:ascii="Times New Roman" w:hAnsi="Times New Roman" w:cs="Times New Roman"/>
          <w:sz w:val="24"/>
          <w:szCs w:val="24"/>
        </w:rPr>
        <w:t>žāda izmēra korķa tāfeles mācību korpusa</w:t>
      </w:r>
      <w:r w:rsidRPr="0056056F">
        <w:rPr>
          <w:rFonts w:ascii="Times New Roman" w:hAnsi="Times New Roman" w:cs="Times New Roman"/>
          <w:sz w:val="24"/>
          <w:szCs w:val="24"/>
        </w:rPr>
        <w:t xml:space="preserve"> un internāta vestibilā, klašu telpās.</w:t>
      </w:r>
    </w:p>
    <w:p w:rsidR="006C6D89" w:rsidRPr="0056056F" w:rsidRDefault="006C6D89" w:rsidP="006C6D89">
      <w:pPr>
        <w:spacing w:after="0" w:line="240" w:lineRule="auto"/>
        <w:ind w:firstLine="851"/>
        <w:jc w:val="both"/>
        <w:rPr>
          <w:rFonts w:ascii="Times New Roman" w:hAnsi="Times New Roman" w:cs="Times New Roman"/>
          <w:sz w:val="24"/>
          <w:szCs w:val="24"/>
        </w:rPr>
      </w:pPr>
      <w:r w:rsidRPr="00063D6E">
        <w:rPr>
          <w:rFonts w:ascii="Times New Roman" w:hAnsi="Times New Roman" w:cs="Times New Roman"/>
          <w:sz w:val="24"/>
          <w:szCs w:val="24"/>
        </w:rPr>
        <w:t>Lai atvieglotu aprūpētāju darbu ir iegādāts ar vadības pulti darbināms  invalīdu pacēlājs.</w:t>
      </w:r>
    </w:p>
    <w:p w:rsidR="006C6D89" w:rsidRPr="00755108" w:rsidRDefault="006C6D89" w:rsidP="006C6D89">
      <w:pPr>
        <w:spacing w:after="0" w:line="240" w:lineRule="auto"/>
        <w:ind w:firstLine="851"/>
        <w:jc w:val="both"/>
        <w:rPr>
          <w:rFonts w:ascii="Times New Roman" w:hAnsi="Times New Roman" w:cs="Times New Roman"/>
          <w:sz w:val="24"/>
          <w:szCs w:val="24"/>
        </w:rPr>
      </w:pPr>
      <w:r w:rsidRPr="00755108">
        <w:rPr>
          <w:rFonts w:ascii="Times New Roman" w:hAnsi="Times New Roman" w:cs="Times New Roman"/>
          <w:sz w:val="24"/>
          <w:szCs w:val="24"/>
        </w:rPr>
        <w:t>Katru gadu skolu apseko Valsts ugunsdrošības un glābšanas dienests, Veselības inspekcija, Pārtikas un veterinārais dienests.</w:t>
      </w:r>
    </w:p>
    <w:p w:rsidR="006C6D89" w:rsidRDefault="006C6D89" w:rsidP="006C6D89">
      <w:pPr>
        <w:tabs>
          <w:tab w:val="left" w:pos="851"/>
        </w:tabs>
        <w:spacing w:after="0" w:line="240" w:lineRule="auto"/>
        <w:ind w:firstLine="851"/>
        <w:jc w:val="both"/>
        <w:rPr>
          <w:rFonts w:ascii="Times New Roman" w:hAnsi="Times New Roman" w:cs="Times New Roman"/>
          <w:sz w:val="24"/>
          <w:szCs w:val="24"/>
        </w:rPr>
      </w:pPr>
      <w:r w:rsidRPr="00755108">
        <w:rPr>
          <w:rFonts w:ascii="Times New Roman" w:hAnsi="Times New Roman" w:cs="Times New Roman"/>
          <w:sz w:val="24"/>
          <w:szCs w:val="24"/>
        </w:rPr>
        <w:t xml:space="preserve">Fakultatīvu programmu un ārpusstundu pasākumu nodrošināšanai </w:t>
      </w:r>
      <w:r>
        <w:rPr>
          <w:rFonts w:ascii="Times New Roman" w:hAnsi="Times New Roman" w:cs="Times New Roman"/>
          <w:sz w:val="24"/>
          <w:szCs w:val="24"/>
        </w:rPr>
        <w:t>pedagogi izmanto iestādes</w:t>
      </w:r>
      <w:r w:rsidRPr="00755108">
        <w:rPr>
          <w:rFonts w:ascii="Times New Roman" w:hAnsi="Times New Roman" w:cs="Times New Roman"/>
          <w:sz w:val="24"/>
          <w:szCs w:val="24"/>
        </w:rPr>
        <w:t xml:space="preserve"> telpas, iekārtas u.c. resursus. Lai veiksmīgi sagatavotu skolēnus darbībai uz skatuves ir iegādāta profesionāla atskaņošanas aparatūra, mikrofoni.</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Iestādes</w:t>
      </w:r>
      <w:r w:rsidRPr="000221A0">
        <w:rPr>
          <w:rFonts w:ascii="Times New Roman" w:hAnsi="Times New Roman" w:cs="Times New Roman"/>
          <w:sz w:val="24"/>
          <w:szCs w:val="24"/>
        </w:rPr>
        <w:t xml:space="preserve"> lietošanā ir </w:t>
      </w:r>
      <w:r>
        <w:rPr>
          <w:rFonts w:ascii="Times New Roman" w:hAnsi="Times New Roman" w:cs="Times New Roman"/>
          <w:sz w:val="24"/>
          <w:szCs w:val="24"/>
        </w:rPr>
        <w:t>divi 19-vietu autobusi. Viens no autobusiem ir aprīkots ar pacēlāju un ir pielāgots personu, kuri pārvietojas ratiņkrēslos, pārvadāšanai (2 ratiņkrēslu vietas) un 9- vietu mikroautobuss, kurš ir krietni nolietots</w:t>
      </w:r>
      <w:r w:rsidRPr="000221A0">
        <w:rPr>
          <w:rFonts w:ascii="Times New Roman" w:hAnsi="Times New Roman" w:cs="Times New Roman"/>
          <w:sz w:val="24"/>
          <w:szCs w:val="24"/>
        </w:rPr>
        <w:t xml:space="preserve">, un </w:t>
      </w:r>
      <w:r>
        <w:rPr>
          <w:rFonts w:ascii="Times New Roman" w:hAnsi="Times New Roman" w:cs="Times New Roman"/>
          <w:sz w:val="24"/>
          <w:szCs w:val="24"/>
        </w:rPr>
        <w:t>vieglā automašīna.</w:t>
      </w:r>
    </w:p>
    <w:p w:rsidR="006C6D89" w:rsidRPr="00755108" w:rsidRDefault="006C6D89" w:rsidP="006C6D89">
      <w:pPr>
        <w:spacing w:after="0" w:line="240" w:lineRule="auto"/>
        <w:ind w:firstLine="851"/>
        <w:jc w:val="both"/>
        <w:rPr>
          <w:rFonts w:ascii="Times New Roman" w:hAnsi="Times New Roman" w:cs="Times New Roman"/>
          <w:sz w:val="24"/>
          <w:szCs w:val="24"/>
        </w:rPr>
      </w:pPr>
      <w:r w:rsidRPr="00755108">
        <w:rPr>
          <w:rFonts w:ascii="Times New Roman" w:hAnsi="Times New Roman" w:cs="Times New Roman"/>
          <w:sz w:val="24"/>
          <w:szCs w:val="24"/>
        </w:rPr>
        <w:t xml:space="preserve">Saimnieciskām vajadzībām ir  traktortehnika, traktora palīginventārs, teritorijas uzkopšanas inventārs. Traktortehnika tiek izmantota izglītojošām un saimnieciskajām vajadzībām. </w:t>
      </w:r>
    </w:p>
    <w:p w:rsidR="006C6D89" w:rsidRDefault="006C6D89" w:rsidP="006C6D89">
      <w:pPr>
        <w:spacing w:after="0" w:line="240" w:lineRule="auto"/>
        <w:ind w:firstLine="851"/>
        <w:jc w:val="both"/>
        <w:rPr>
          <w:rFonts w:ascii="Times New Roman" w:hAnsi="Times New Roman" w:cs="Times New Roman"/>
          <w:sz w:val="24"/>
          <w:szCs w:val="24"/>
        </w:rPr>
      </w:pPr>
      <w:r w:rsidRPr="000221A0">
        <w:rPr>
          <w:rFonts w:ascii="Times New Roman" w:hAnsi="Times New Roman" w:cs="Times New Roman"/>
          <w:sz w:val="24"/>
          <w:szCs w:val="24"/>
        </w:rPr>
        <w:t>Iestādē ir note</w:t>
      </w:r>
      <w:r>
        <w:rPr>
          <w:rFonts w:ascii="Times New Roman" w:hAnsi="Times New Roman" w:cs="Times New Roman"/>
          <w:sz w:val="24"/>
          <w:szCs w:val="24"/>
        </w:rPr>
        <w:t>ikta kārtība klašu, bibliotēkas</w:t>
      </w:r>
      <w:r w:rsidRPr="000221A0">
        <w:rPr>
          <w:rFonts w:ascii="Times New Roman" w:hAnsi="Times New Roman" w:cs="Times New Roman"/>
          <w:sz w:val="24"/>
          <w:szCs w:val="24"/>
        </w:rPr>
        <w:t>, datorklases, sporta</w:t>
      </w:r>
      <w:r>
        <w:rPr>
          <w:rFonts w:ascii="Times New Roman" w:hAnsi="Times New Roman" w:cs="Times New Roman"/>
          <w:sz w:val="24"/>
          <w:szCs w:val="24"/>
        </w:rPr>
        <w:t xml:space="preserve"> zāles, trenažieru zāles, </w:t>
      </w:r>
      <w:r w:rsidRPr="000221A0">
        <w:rPr>
          <w:rFonts w:ascii="Times New Roman" w:hAnsi="Times New Roman" w:cs="Times New Roman"/>
          <w:sz w:val="24"/>
          <w:szCs w:val="24"/>
        </w:rPr>
        <w:t xml:space="preserve"> citu telpu un materiāltehnisko līdzekļu izmantošanā un uzglabāšanā. Ir noteiktas materiāli atbildīgās personas. Tiek ievēroti nepieciešamie drošības pasākumi materiālo un tehnisko līdzekļu uzglabāšanā. </w:t>
      </w:r>
    </w:p>
    <w:p w:rsidR="006C6D89" w:rsidRDefault="006C6D89" w:rsidP="006C6D89">
      <w:pPr>
        <w:spacing w:after="0" w:line="240" w:lineRule="auto"/>
        <w:ind w:firstLine="851"/>
        <w:jc w:val="both"/>
        <w:rPr>
          <w:rFonts w:ascii="Times New Roman" w:hAnsi="Times New Roman" w:cs="Times New Roman"/>
          <w:sz w:val="24"/>
          <w:szCs w:val="24"/>
        </w:rPr>
      </w:pPr>
      <w:r w:rsidRPr="000221A0">
        <w:rPr>
          <w:rFonts w:ascii="Times New Roman" w:hAnsi="Times New Roman" w:cs="Times New Roman"/>
          <w:sz w:val="24"/>
          <w:szCs w:val="24"/>
        </w:rPr>
        <w:t>Izglītības programmu īstenošana un iestādes uzturēšana tiek finansēta no Valsts budžeta Ministru kabine</w:t>
      </w:r>
      <w:r>
        <w:rPr>
          <w:rFonts w:ascii="Times New Roman" w:hAnsi="Times New Roman" w:cs="Times New Roman"/>
          <w:sz w:val="24"/>
          <w:szCs w:val="24"/>
        </w:rPr>
        <w:t>ta noteiktajā kārtībā (</w:t>
      </w:r>
      <w:r w:rsidRPr="005046DC">
        <w:rPr>
          <w:rFonts w:ascii="Times New Roman" w:hAnsi="Times New Roman" w:cs="Times New Roman"/>
          <w:sz w:val="24"/>
          <w:szCs w:val="24"/>
        </w:rPr>
        <w:t xml:space="preserve">skatīt </w:t>
      </w:r>
      <w:r w:rsidR="005046DC" w:rsidRPr="005046DC">
        <w:rPr>
          <w:rFonts w:ascii="Times New Roman" w:hAnsi="Times New Roman" w:cs="Times New Roman"/>
          <w:sz w:val="24"/>
          <w:szCs w:val="24"/>
        </w:rPr>
        <w:t>4.</w:t>
      </w:r>
      <w:r w:rsidR="004B65EA" w:rsidRPr="005046DC">
        <w:rPr>
          <w:rFonts w:ascii="Times New Roman" w:hAnsi="Times New Roman" w:cs="Times New Roman"/>
          <w:sz w:val="24"/>
          <w:szCs w:val="24"/>
        </w:rPr>
        <w:t>6.1.</w:t>
      </w:r>
      <w:r w:rsidR="004B65EA" w:rsidRPr="005046DC">
        <w:rPr>
          <w:rFonts w:ascii="Times New Roman" w:hAnsi="Times New Roman" w:cs="Times New Roman"/>
          <w:b/>
          <w:sz w:val="24"/>
          <w:szCs w:val="24"/>
        </w:rPr>
        <w:t>1</w:t>
      </w:r>
      <w:r w:rsidRPr="005046DC">
        <w:rPr>
          <w:rFonts w:ascii="Times New Roman" w:hAnsi="Times New Roman" w:cs="Times New Roman"/>
          <w:b/>
          <w:sz w:val="24"/>
          <w:szCs w:val="24"/>
        </w:rPr>
        <w:t>.</w:t>
      </w:r>
      <w:r w:rsidRPr="005046DC">
        <w:rPr>
          <w:rFonts w:ascii="Times New Roman" w:hAnsi="Times New Roman" w:cs="Times New Roman"/>
          <w:sz w:val="24"/>
          <w:szCs w:val="24"/>
        </w:rPr>
        <w:t>tabulu</w:t>
      </w:r>
      <w:r w:rsidRPr="000221A0">
        <w:rPr>
          <w:rFonts w:ascii="Times New Roman" w:hAnsi="Times New Roman" w:cs="Times New Roman"/>
          <w:sz w:val="24"/>
          <w:szCs w:val="24"/>
        </w:rPr>
        <w:t xml:space="preserve">). </w:t>
      </w:r>
    </w:p>
    <w:p w:rsidR="006C6D89" w:rsidRDefault="006C6D89" w:rsidP="006C6D89">
      <w:pPr>
        <w:spacing w:after="0" w:line="240" w:lineRule="auto"/>
        <w:ind w:firstLine="851"/>
        <w:jc w:val="both"/>
        <w:rPr>
          <w:rFonts w:ascii="Times New Roman" w:hAnsi="Times New Roman" w:cs="Times New Roman"/>
          <w:sz w:val="24"/>
          <w:szCs w:val="24"/>
        </w:rPr>
      </w:pPr>
    </w:p>
    <w:p w:rsidR="006C6D89" w:rsidRDefault="005046DC" w:rsidP="006C6D89">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4.</w:t>
      </w:r>
      <w:r w:rsidR="004B65EA">
        <w:rPr>
          <w:rFonts w:ascii="Times New Roman" w:hAnsi="Times New Roman" w:cs="Times New Roman"/>
          <w:sz w:val="24"/>
          <w:szCs w:val="24"/>
        </w:rPr>
        <w:t>6.1.</w:t>
      </w:r>
      <w:r w:rsidR="004B65EA" w:rsidRPr="005046DC">
        <w:rPr>
          <w:rFonts w:ascii="Times New Roman" w:hAnsi="Times New Roman" w:cs="Times New Roman"/>
          <w:b/>
          <w:sz w:val="24"/>
          <w:szCs w:val="24"/>
        </w:rPr>
        <w:t>1</w:t>
      </w:r>
      <w:r w:rsidR="004B65EA">
        <w:rPr>
          <w:rFonts w:ascii="Times New Roman" w:hAnsi="Times New Roman" w:cs="Times New Roman"/>
          <w:sz w:val="24"/>
          <w:szCs w:val="24"/>
        </w:rPr>
        <w:t>.</w:t>
      </w:r>
      <w:r w:rsidR="006C6D89">
        <w:rPr>
          <w:rFonts w:ascii="Times New Roman" w:hAnsi="Times New Roman" w:cs="Times New Roman"/>
          <w:sz w:val="24"/>
          <w:szCs w:val="24"/>
        </w:rPr>
        <w:t xml:space="preserve"> tabula</w:t>
      </w:r>
    </w:p>
    <w:p w:rsidR="006C6D89" w:rsidRDefault="006C6D89" w:rsidP="006C6D89">
      <w:pPr>
        <w:spacing w:after="0" w:line="240" w:lineRule="auto"/>
        <w:ind w:firstLine="851"/>
        <w:jc w:val="both"/>
        <w:rPr>
          <w:rFonts w:ascii="Times New Roman" w:hAnsi="Times New Roman" w:cs="Times New Roman"/>
          <w:b/>
          <w:sz w:val="24"/>
          <w:szCs w:val="24"/>
        </w:rPr>
      </w:pPr>
      <w:r w:rsidRPr="002D52D3">
        <w:rPr>
          <w:rFonts w:ascii="Times New Roman" w:hAnsi="Times New Roman" w:cs="Times New Roman"/>
          <w:b/>
          <w:sz w:val="24"/>
          <w:szCs w:val="24"/>
        </w:rPr>
        <w:t>Izglītības programmu īstenošanas un iestādes uzturēšanas finansējums</w:t>
      </w:r>
    </w:p>
    <w:tbl>
      <w:tblPr>
        <w:tblStyle w:val="Reatabula"/>
        <w:tblW w:w="0" w:type="auto"/>
        <w:tblLook w:val="04A0" w:firstRow="1" w:lastRow="0" w:firstColumn="1" w:lastColumn="0" w:noHBand="0" w:noVBand="1"/>
      </w:tblPr>
      <w:tblGrid>
        <w:gridCol w:w="1373"/>
        <w:gridCol w:w="1003"/>
        <w:gridCol w:w="1276"/>
        <w:gridCol w:w="1134"/>
        <w:gridCol w:w="1016"/>
        <w:gridCol w:w="1110"/>
        <w:gridCol w:w="2703"/>
      </w:tblGrid>
      <w:tr w:rsidR="006C6D89" w:rsidTr="006C6D89">
        <w:tc>
          <w:tcPr>
            <w:tcW w:w="1373" w:type="dxa"/>
          </w:tcPr>
          <w:p w:rsidR="006C6D89" w:rsidRPr="00BB7729" w:rsidRDefault="006C6D89" w:rsidP="006C6D89">
            <w:pPr>
              <w:jc w:val="both"/>
              <w:rPr>
                <w:rFonts w:ascii="Times New Roman" w:hAnsi="Times New Roman" w:cs="Times New Roman"/>
                <w:sz w:val="20"/>
                <w:szCs w:val="20"/>
              </w:rPr>
            </w:pPr>
          </w:p>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Gads</w:t>
            </w:r>
          </w:p>
        </w:tc>
        <w:tc>
          <w:tcPr>
            <w:tcW w:w="1003" w:type="dxa"/>
          </w:tcPr>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Budžets kopā</w:t>
            </w:r>
          </w:p>
        </w:tc>
        <w:tc>
          <w:tcPr>
            <w:tcW w:w="1276" w:type="dxa"/>
          </w:tcPr>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Valsts mērķdotācija</w:t>
            </w:r>
          </w:p>
        </w:tc>
        <w:tc>
          <w:tcPr>
            <w:tcW w:w="1134" w:type="dxa"/>
          </w:tcPr>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Atlikums gada sākumā</w:t>
            </w:r>
          </w:p>
        </w:tc>
        <w:tc>
          <w:tcPr>
            <w:tcW w:w="1016" w:type="dxa"/>
          </w:tcPr>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Pašu ieņēmumi</w:t>
            </w:r>
          </w:p>
        </w:tc>
        <w:tc>
          <w:tcPr>
            <w:tcW w:w="1110" w:type="dxa"/>
          </w:tcPr>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Saņemtie transferti</w:t>
            </w:r>
          </w:p>
        </w:tc>
        <w:tc>
          <w:tcPr>
            <w:tcW w:w="2703" w:type="dxa"/>
          </w:tcPr>
          <w:p w:rsidR="006C6D89" w:rsidRDefault="006C6D89" w:rsidP="006C6D89">
            <w:pPr>
              <w:jc w:val="both"/>
              <w:rPr>
                <w:rFonts w:ascii="Times New Roman" w:hAnsi="Times New Roman" w:cs="Times New Roman"/>
                <w:sz w:val="20"/>
                <w:szCs w:val="20"/>
              </w:rPr>
            </w:pPr>
          </w:p>
          <w:p w:rsidR="006C6D89" w:rsidRPr="00BB7729" w:rsidRDefault="006C6D89" w:rsidP="006C6D89">
            <w:pPr>
              <w:jc w:val="both"/>
              <w:rPr>
                <w:rFonts w:ascii="Times New Roman" w:hAnsi="Times New Roman" w:cs="Times New Roman"/>
                <w:sz w:val="20"/>
                <w:szCs w:val="20"/>
              </w:rPr>
            </w:pPr>
            <w:r w:rsidRPr="00BB7729">
              <w:rPr>
                <w:rFonts w:ascii="Times New Roman" w:hAnsi="Times New Roman" w:cs="Times New Roman"/>
                <w:sz w:val="20"/>
                <w:szCs w:val="20"/>
              </w:rPr>
              <w:t>Finanšu palīdzība Interreg projekta īstenošanai</w:t>
            </w: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2013.</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830771</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813866</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3833</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13072</w:t>
            </w:r>
          </w:p>
        </w:tc>
        <w:tc>
          <w:tcPr>
            <w:tcW w:w="1110" w:type="dxa"/>
          </w:tcPr>
          <w:p w:rsidR="006C6D89" w:rsidRPr="002D52D3" w:rsidRDefault="006C6D89" w:rsidP="006C6D89">
            <w:pPr>
              <w:jc w:val="both"/>
              <w:rPr>
                <w:rFonts w:ascii="Times New Roman" w:hAnsi="Times New Roman" w:cs="Times New Roman"/>
                <w:sz w:val="24"/>
                <w:szCs w:val="24"/>
              </w:rPr>
            </w:pPr>
          </w:p>
        </w:tc>
        <w:tc>
          <w:tcPr>
            <w:tcW w:w="2703" w:type="dxa"/>
          </w:tcPr>
          <w:p w:rsidR="006C6D89" w:rsidRPr="002D52D3" w:rsidRDefault="006C6D89" w:rsidP="006C6D89">
            <w:pPr>
              <w:jc w:val="both"/>
              <w:rPr>
                <w:rFonts w:ascii="Times New Roman" w:hAnsi="Times New Roman" w:cs="Times New Roman"/>
                <w:sz w:val="24"/>
                <w:szCs w:val="24"/>
              </w:rPr>
            </w:pP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2014.</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867114</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824439</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31901</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10774</w:t>
            </w:r>
          </w:p>
        </w:tc>
        <w:tc>
          <w:tcPr>
            <w:tcW w:w="1110" w:type="dxa"/>
          </w:tcPr>
          <w:p w:rsidR="006C6D89" w:rsidRPr="002D52D3" w:rsidRDefault="006C6D89" w:rsidP="006C6D89">
            <w:pPr>
              <w:jc w:val="both"/>
              <w:rPr>
                <w:rFonts w:ascii="Times New Roman" w:hAnsi="Times New Roman" w:cs="Times New Roman"/>
                <w:sz w:val="24"/>
                <w:szCs w:val="24"/>
              </w:rPr>
            </w:pPr>
          </w:p>
        </w:tc>
        <w:tc>
          <w:tcPr>
            <w:tcW w:w="2703" w:type="dxa"/>
          </w:tcPr>
          <w:p w:rsidR="006C6D89" w:rsidRPr="002D52D3" w:rsidRDefault="006C6D89" w:rsidP="006C6D89">
            <w:pPr>
              <w:jc w:val="both"/>
              <w:rPr>
                <w:rFonts w:ascii="Times New Roman" w:hAnsi="Times New Roman" w:cs="Times New Roman"/>
                <w:sz w:val="24"/>
                <w:szCs w:val="24"/>
              </w:rPr>
            </w:pP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2015.</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796605</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755868</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30705</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10032</w:t>
            </w:r>
          </w:p>
        </w:tc>
        <w:tc>
          <w:tcPr>
            <w:tcW w:w="1110" w:type="dxa"/>
          </w:tcPr>
          <w:p w:rsidR="006C6D89" w:rsidRPr="002D52D3" w:rsidRDefault="006C6D89" w:rsidP="006C6D89">
            <w:pPr>
              <w:jc w:val="both"/>
              <w:rPr>
                <w:rFonts w:ascii="Times New Roman" w:hAnsi="Times New Roman" w:cs="Times New Roman"/>
                <w:sz w:val="24"/>
                <w:szCs w:val="24"/>
              </w:rPr>
            </w:pPr>
          </w:p>
        </w:tc>
        <w:tc>
          <w:tcPr>
            <w:tcW w:w="2703" w:type="dxa"/>
          </w:tcPr>
          <w:p w:rsidR="006C6D89" w:rsidRPr="002D52D3" w:rsidRDefault="006C6D89" w:rsidP="006C6D89">
            <w:pPr>
              <w:jc w:val="both"/>
              <w:rPr>
                <w:rFonts w:ascii="Times New Roman" w:hAnsi="Times New Roman" w:cs="Times New Roman"/>
                <w:sz w:val="24"/>
                <w:szCs w:val="24"/>
              </w:rPr>
            </w:pP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2016.</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872784</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830286</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30669</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11829</w:t>
            </w:r>
          </w:p>
        </w:tc>
        <w:tc>
          <w:tcPr>
            <w:tcW w:w="1110" w:type="dxa"/>
          </w:tcPr>
          <w:p w:rsidR="006C6D89" w:rsidRPr="002D52D3" w:rsidRDefault="006C6D89" w:rsidP="006C6D89">
            <w:pPr>
              <w:jc w:val="both"/>
              <w:rPr>
                <w:rFonts w:ascii="Times New Roman" w:hAnsi="Times New Roman" w:cs="Times New Roman"/>
                <w:sz w:val="24"/>
                <w:szCs w:val="24"/>
              </w:rPr>
            </w:pPr>
          </w:p>
        </w:tc>
        <w:tc>
          <w:tcPr>
            <w:tcW w:w="2703" w:type="dxa"/>
          </w:tcPr>
          <w:p w:rsidR="006C6D89" w:rsidRPr="002D52D3" w:rsidRDefault="006C6D89" w:rsidP="006C6D89">
            <w:pPr>
              <w:jc w:val="both"/>
              <w:rPr>
                <w:rFonts w:ascii="Times New Roman" w:hAnsi="Times New Roman" w:cs="Times New Roman"/>
                <w:sz w:val="24"/>
                <w:szCs w:val="24"/>
              </w:rPr>
            </w:pP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2017.</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877940</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846283</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5059</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8608</w:t>
            </w:r>
          </w:p>
        </w:tc>
        <w:tc>
          <w:tcPr>
            <w:tcW w:w="1110"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6132</w:t>
            </w:r>
          </w:p>
        </w:tc>
        <w:tc>
          <w:tcPr>
            <w:tcW w:w="27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11858</w:t>
            </w:r>
          </w:p>
        </w:tc>
      </w:tr>
      <w:tr w:rsidR="006C6D89" w:rsidTr="006C6D89">
        <w:tc>
          <w:tcPr>
            <w:tcW w:w="1373" w:type="dxa"/>
          </w:tcPr>
          <w:p w:rsidR="006C6D89" w:rsidRPr="002D52D3" w:rsidRDefault="006C6D89" w:rsidP="006C6D89">
            <w:pPr>
              <w:jc w:val="both"/>
              <w:rPr>
                <w:rFonts w:ascii="Times New Roman" w:hAnsi="Times New Roman" w:cs="Times New Roman"/>
                <w:sz w:val="24"/>
                <w:szCs w:val="24"/>
              </w:rPr>
            </w:pPr>
            <w:r>
              <w:rPr>
                <w:rFonts w:ascii="Times New Roman" w:hAnsi="Times New Roman" w:cs="Times New Roman"/>
                <w:sz w:val="24"/>
                <w:szCs w:val="24"/>
              </w:rPr>
              <w:t>2018.</w:t>
            </w:r>
          </w:p>
        </w:tc>
        <w:tc>
          <w:tcPr>
            <w:tcW w:w="10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883386</w:t>
            </w:r>
          </w:p>
        </w:tc>
        <w:tc>
          <w:tcPr>
            <w:tcW w:w="127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777194</w:t>
            </w:r>
          </w:p>
        </w:tc>
        <w:tc>
          <w:tcPr>
            <w:tcW w:w="1134"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6793</w:t>
            </w:r>
          </w:p>
        </w:tc>
        <w:tc>
          <w:tcPr>
            <w:tcW w:w="1016"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18568</w:t>
            </w:r>
          </w:p>
        </w:tc>
        <w:tc>
          <w:tcPr>
            <w:tcW w:w="1110" w:type="dxa"/>
          </w:tcPr>
          <w:p w:rsidR="006C6D89" w:rsidRPr="002D52D3" w:rsidRDefault="006C6D89" w:rsidP="006C6D89">
            <w:pPr>
              <w:jc w:val="both"/>
              <w:rPr>
                <w:rFonts w:ascii="Times New Roman" w:hAnsi="Times New Roman" w:cs="Times New Roman"/>
                <w:sz w:val="24"/>
                <w:szCs w:val="24"/>
              </w:rPr>
            </w:pPr>
          </w:p>
        </w:tc>
        <w:tc>
          <w:tcPr>
            <w:tcW w:w="2703" w:type="dxa"/>
          </w:tcPr>
          <w:p w:rsidR="006C6D89" w:rsidRPr="002D52D3" w:rsidRDefault="006C6D89" w:rsidP="006C6D89">
            <w:pPr>
              <w:jc w:val="center"/>
              <w:rPr>
                <w:rFonts w:ascii="Times New Roman" w:hAnsi="Times New Roman" w:cs="Times New Roman"/>
                <w:sz w:val="24"/>
                <w:szCs w:val="24"/>
              </w:rPr>
            </w:pPr>
            <w:r>
              <w:rPr>
                <w:rFonts w:ascii="Times New Roman" w:hAnsi="Times New Roman" w:cs="Times New Roman"/>
                <w:sz w:val="24"/>
                <w:szCs w:val="24"/>
              </w:rPr>
              <w:t>80831</w:t>
            </w:r>
          </w:p>
        </w:tc>
      </w:tr>
    </w:tbl>
    <w:p w:rsidR="006C6D89" w:rsidRPr="002D52D3" w:rsidRDefault="006C6D89" w:rsidP="006C6D89">
      <w:pPr>
        <w:spacing w:after="0" w:line="240" w:lineRule="auto"/>
        <w:ind w:firstLine="851"/>
        <w:jc w:val="both"/>
        <w:rPr>
          <w:rFonts w:ascii="Times New Roman" w:hAnsi="Times New Roman" w:cs="Times New Roman"/>
          <w:b/>
          <w:sz w:val="24"/>
          <w:szCs w:val="24"/>
        </w:rPr>
      </w:pPr>
    </w:p>
    <w:p w:rsidR="006C6D89" w:rsidRDefault="006C6D89" w:rsidP="006C6D89">
      <w:pPr>
        <w:spacing w:after="0" w:line="240" w:lineRule="auto"/>
        <w:ind w:firstLine="851"/>
        <w:jc w:val="both"/>
        <w:rPr>
          <w:rFonts w:ascii="Times New Roman" w:hAnsi="Times New Roman" w:cs="Times New Roman"/>
          <w:sz w:val="24"/>
          <w:szCs w:val="24"/>
        </w:rPr>
      </w:pPr>
      <w:r w:rsidRPr="00500421">
        <w:rPr>
          <w:rFonts w:ascii="Times New Roman" w:hAnsi="Times New Roman" w:cs="Times New Roman"/>
          <w:sz w:val="24"/>
          <w:szCs w:val="24"/>
        </w:rPr>
        <w:t>Finanšu resursi ir pietiekoši izglītības programmu realizēšanai, iestādes ēku uzturēšanai, tās darbības nodrošināšanai, materiāli tehniskās bāzes atjaunošanai, papildināšanai. Izglītības iestādes attīstībai finanšu līdzekļi tiek piesaistīti piedaloties dažādos projektos, no skolas</w:t>
      </w:r>
      <w:r>
        <w:rPr>
          <w:rFonts w:ascii="Times New Roman" w:hAnsi="Times New Roman" w:cs="Times New Roman"/>
          <w:sz w:val="24"/>
          <w:szCs w:val="24"/>
        </w:rPr>
        <w:t xml:space="preserve"> saimnieciskās darbības, </w:t>
      </w:r>
      <w:r w:rsidRPr="00500421">
        <w:rPr>
          <w:rFonts w:ascii="Times New Roman" w:hAnsi="Times New Roman" w:cs="Times New Roman"/>
          <w:sz w:val="24"/>
          <w:szCs w:val="24"/>
        </w:rPr>
        <w:t>no ziedojumiem un dāvinājumiem.</w:t>
      </w:r>
    </w:p>
    <w:p w:rsidR="006C6D89" w:rsidRDefault="006C6D89" w:rsidP="006C6D89">
      <w:pPr>
        <w:spacing w:after="0" w:line="240" w:lineRule="auto"/>
        <w:ind w:firstLine="851"/>
        <w:jc w:val="both"/>
        <w:rPr>
          <w:rFonts w:ascii="Times New Roman" w:hAnsi="Times New Roman" w:cs="Times New Roman"/>
          <w:sz w:val="24"/>
          <w:szCs w:val="24"/>
        </w:rPr>
      </w:pPr>
      <w:r w:rsidRPr="00F62894">
        <w:rPr>
          <w:rFonts w:ascii="Times New Roman" w:hAnsi="Times New Roman" w:cs="Times New Roman"/>
          <w:sz w:val="24"/>
          <w:szCs w:val="24"/>
        </w:rPr>
        <w:t>Skola izstrādā projektus finanšu līdzekļu piesaistīšanai. Skolai ir izveidojusies laba sadarbība ar Latvijas Bērnu bāreņu fondu</w:t>
      </w:r>
      <w:r>
        <w:rPr>
          <w:rFonts w:ascii="Times New Roman" w:hAnsi="Times New Roman" w:cs="Times New Roman"/>
          <w:sz w:val="24"/>
          <w:szCs w:val="24"/>
        </w:rPr>
        <w:t xml:space="preserve"> (LBBF)</w:t>
      </w:r>
      <w:r w:rsidRPr="00F62894">
        <w:rPr>
          <w:rFonts w:ascii="Times New Roman" w:hAnsi="Times New Roman" w:cs="Times New Roman"/>
          <w:sz w:val="24"/>
          <w:szCs w:val="24"/>
        </w:rPr>
        <w:t>, SIA „ArcoRealAstate”,  Latvijas Sarkano krustu, Dagdas invalīdu biedrību</w:t>
      </w:r>
      <w:r>
        <w:rPr>
          <w:rFonts w:ascii="Times New Roman" w:hAnsi="Times New Roman" w:cs="Times New Roman"/>
          <w:sz w:val="24"/>
          <w:szCs w:val="24"/>
        </w:rPr>
        <w:t xml:space="preserve"> „Nemo”, ar</w:t>
      </w:r>
      <w:r w:rsidRPr="00F62894">
        <w:rPr>
          <w:rFonts w:ascii="Times New Roman" w:hAnsi="Times New Roman" w:cs="Times New Roman"/>
          <w:sz w:val="24"/>
          <w:szCs w:val="24"/>
        </w:rPr>
        <w:t xml:space="preserve"> Norvēģijas</w:t>
      </w:r>
      <w:r>
        <w:rPr>
          <w:rFonts w:ascii="Times New Roman" w:hAnsi="Times New Roman" w:cs="Times New Roman"/>
          <w:sz w:val="24"/>
          <w:szCs w:val="24"/>
        </w:rPr>
        <w:t xml:space="preserve"> biedrību „Baltijas draugi”</w:t>
      </w:r>
      <w:r w:rsidRPr="00F62894">
        <w:rPr>
          <w:rFonts w:ascii="Times New Roman" w:hAnsi="Times New Roman" w:cs="Times New Roman"/>
          <w:sz w:val="24"/>
          <w:szCs w:val="24"/>
        </w:rPr>
        <w:t>. Sadarbībā ar LBBF</w:t>
      </w:r>
      <w:r>
        <w:rPr>
          <w:rFonts w:ascii="Times New Roman" w:hAnsi="Times New Roman" w:cs="Times New Roman"/>
          <w:sz w:val="24"/>
          <w:szCs w:val="24"/>
        </w:rPr>
        <w:t xml:space="preserve">, iesaistoties projektā </w:t>
      </w:r>
      <w:r w:rsidRPr="00F62894">
        <w:rPr>
          <w:rFonts w:ascii="Times New Roman" w:hAnsi="Times New Roman" w:cs="Times New Roman"/>
          <w:sz w:val="24"/>
          <w:szCs w:val="24"/>
        </w:rPr>
        <w:t>“Vēlēties spēlēties</w:t>
      </w:r>
      <w:r>
        <w:rPr>
          <w:rFonts w:ascii="Times New Roman" w:hAnsi="Times New Roman" w:cs="Times New Roman"/>
          <w:sz w:val="24"/>
          <w:szCs w:val="24"/>
        </w:rPr>
        <w:t>”,</w:t>
      </w:r>
      <w:r w:rsidRPr="00F62894">
        <w:rPr>
          <w:rFonts w:ascii="Times New Roman" w:hAnsi="Times New Roman" w:cs="Times New Roman"/>
          <w:sz w:val="24"/>
          <w:szCs w:val="24"/>
        </w:rPr>
        <w:t xml:space="preserve"> izveidotas telpas pi</w:t>
      </w:r>
      <w:r>
        <w:rPr>
          <w:rFonts w:ascii="Times New Roman" w:hAnsi="Times New Roman" w:cs="Times New Roman"/>
          <w:sz w:val="24"/>
          <w:szCs w:val="24"/>
        </w:rPr>
        <w:t>rmsskolas un sākumskolas izglītojamiem</w:t>
      </w:r>
      <w:r w:rsidRPr="00F62894">
        <w:rPr>
          <w:rFonts w:ascii="Times New Roman" w:hAnsi="Times New Roman" w:cs="Times New Roman"/>
          <w:sz w:val="24"/>
          <w:szCs w:val="24"/>
        </w:rPr>
        <w:t xml:space="preserve"> maņu un sīkās roku muskulatūras </w:t>
      </w:r>
      <w:r>
        <w:rPr>
          <w:rFonts w:ascii="Times New Roman" w:hAnsi="Times New Roman" w:cs="Times New Roman"/>
          <w:sz w:val="24"/>
          <w:szCs w:val="24"/>
        </w:rPr>
        <w:t>trenēšanai.</w:t>
      </w:r>
    </w:p>
    <w:p w:rsidR="006C6D89" w:rsidRPr="00500421"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Interreg</w:t>
      </w:r>
      <w:r w:rsidRPr="00063D6E">
        <w:rPr>
          <w:rFonts w:ascii="Times New Roman" w:hAnsi="Times New Roman" w:cs="Times New Roman"/>
          <w:sz w:val="24"/>
          <w:szCs w:val="24"/>
        </w:rPr>
        <w:t>projekta</w:t>
      </w:r>
      <w:r>
        <w:rPr>
          <w:rFonts w:ascii="Times New Roman" w:hAnsi="Times New Roman" w:cs="Times New Roman"/>
          <w:sz w:val="24"/>
          <w:szCs w:val="24"/>
        </w:rPr>
        <w:t xml:space="preserve"> LLI-151 ADD ME</w:t>
      </w:r>
      <w:r w:rsidRPr="00063D6E">
        <w:rPr>
          <w:rFonts w:ascii="Times New Roman" w:hAnsi="Times New Roman" w:cs="Times New Roman"/>
          <w:sz w:val="24"/>
          <w:szCs w:val="24"/>
        </w:rPr>
        <w:t xml:space="preserve"> ietvaros dienesta viesnīcas telpās ir ierīkots pacēlājs personām, kurām ir grūtības pārvietoties. Šī projekta ietvaros ir arī papildināta materiāli tehniskā bāze, iegādāti: skrejriteņi ar aprīkojumu, sporta inventārs, galda spēles, teleskops, tūrisma inventārs, ūdens gulta, muzikālais centrs, lielekrāna televizors, fotoaparāts, galdi, krēsli, smilšu kaste, ūdensstabs, aprīkojums sīkās roku  muskulatūras attīstīšanai, šūpuļtīkls, ierīkots bumbu baseins.</w:t>
      </w:r>
    </w:p>
    <w:p w:rsidR="006C6D89" w:rsidRPr="00F62894"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Izglītības iestādei iedalītie</w:t>
      </w:r>
      <w:r w:rsidRPr="00500421">
        <w:rPr>
          <w:rFonts w:ascii="Times New Roman" w:hAnsi="Times New Roman" w:cs="Times New Roman"/>
          <w:sz w:val="24"/>
          <w:szCs w:val="24"/>
        </w:rPr>
        <w:t xml:space="preserve"> finanšu līdzekļi tiek izlietoti atbilstoši iestādes izvirzītajām prioritātēm un vajadzībām saskaņā ar dibinātāja apstiprināto budžeta tāmi un atbilstoši normatīvo aktu prasībām. Sastādot budžeta tāmi tekošajam budžeta ga</w:t>
      </w:r>
      <w:r>
        <w:rPr>
          <w:rFonts w:ascii="Times New Roman" w:hAnsi="Times New Roman" w:cs="Times New Roman"/>
          <w:sz w:val="24"/>
          <w:szCs w:val="24"/>
        </w:rPr>
        <w:t>dam tiek uzklausītas</w:t>
      </w:r>
      <w:r w:rsidRPr="00500421">
        <w:rPr>
          <w:rFonts w:ascii="Times New Roman" w:hAnsi="Times New Roman" w:cs="Times New Roman"/>
          <w:sz w:val="24"/>
          <w:szCs w:val="24"/>
        </w:rPr>
        <w:t xml:space="preserve"> darbinie</w:t>
      </w:r>
      <w:r>
        <w:rPr>
          <w:rFonts w:ascii="Times New Roman" w:hAnsi="Times New Roman" w:cs="Times New Roman"/>
          <w:sz w:val="24"/>
          <w:szCs w:val="24"/>
        </w:rPr>
        <w:t>ku vēlmes un vajadzības, un iespēju robežās tās tiek apmierinātas.Darba strīdu komisijas kopsapulcēs d</w:t>
      </w:r>
      <w:r w:rsidRPr="00500421">
        <w:rPr>
          <w:rFonts w:ascii="Times New Roman" w:hAnsi="Times New Roman" w:cs="Times New Roman"/>
          <w:sz w:val="24"/>
          <w:szCs w:val="24"/>
        </w:rPr>
        <w:t>arbinieki tiek informēti par finan</w:t>
      </w:r>
      <w:r>
        <w:rPr>
          <w:rFonts w:ascii="Times New Roman" w:hAnsi="Times New Roman" w:cs="Times New Roman"/>
          <w:sz w:val="24"/>
          <w:szCs w:val="24"/>
        </w:rPr>
        <w:t>šu līdzekļu izlietojumu</w:t>
      </w:r>
      <w:r w:rsidRPr="00500421">
        <w:rPr>
          <w:rFonts w:ascii="Times New Roman" w:hAnsi="Times New Roman" w:cs="Times New Roman"/>
          <w:sz w:val="24"/>
          <w:szCs w:val="24"/>
        </w:rPr>
        <w:t>. Katru gadu, normatīvajos dokumentos un pašvaldības no</w:t>
      </w:r>
      <w:r>
        <w:rPr>
          <w:rFonts w:ascii="Times New Roman" w:hAnsi="Times New Roman" w:cs="Times New Roman"/>
          <w:sz w:val="24"/>
          <w:szCs w:val="24"/>
        </w:rPr>
        <w:t>teiktajā kārtībā tiek organizēta</w:t>
      </w:r>
      <w:r w:rsidRPr="00500421">
        <w:rPr>
          <w:rFonts w:ascii="Times New Roman" w:hAnsi="Times New Roman" w:cs="Times New Roman"/>
          <w:sz w:val="24"/>
          <w:szCs w:val="24"/>
        </w:rPr>
        <w:t xml:space="preserve"> pamatlīdzekļu un inventāra inventarizācija. </w:t>
      </w:r>
      <w:r w:rsidRPr="00F62894">
        <w:rPr>
          <w:rFonts w:ascii="Times New Roman" w:hAnsi="Times New Roman" w:cs="Times New Roman"/>
          <w:sz w:val="24"/>
          <w:szCs w:val="24"/>
        </w:rPr>
        <w:t>Par inventarizācijas rezultātiem ziņas tiek sniegtas Dagdas novada pašvaldībai.</w:t>
      </w:r>
    </w:p>
    <w:p w:rsidR="006C6D89" w:rsidRDefault="006C6D89" w:rsidP="006C6D89">
      <w:pPr>
        <w:spacing w:after="0" w:line="240" w:lineRule="auto"/>
        <w:ind w:firstLine="851"/>
        <w:jc w:val="both"/>
        <w:rPr>
          <w:rFonts w:ascii="Times New Roman" w:hAnsi="Times New Roman" w:cs="Times New Roman"/>
          <w:sz w:val="24"/>
          <w:szCs w:val="24"/>
        </w:rPr>
      </w:pPr>
      <w:r w:rsidRPr="00631332">
        <w:rPr>
          <w:rFonts w:ascii="Times New Roman" w:hAnsi="Times New Roman" w:cs="Times New Roman"/>
          <w:b/>
          <w:sz w:val="24"/>
          <w:szCs w:val="24"/>
        </w:rPr>
        <w:t>Stiprās puses:</w:t>
      </w:r>
    </w:p>
    <w:p w:rsidR="006C6D89" w:rsidRDefault="006C6D89" w:rsidP="006C6D89">
      <w:pPr>
        <w:spacing w:after="0" w:line="240" w:lineRule="auto"/>
        <w:ind w:firstLine="851"/>
        <w:jc w:val="both"/>
        <w:rPr>
          <w:rFonts w:ascii="Times New Roman" w:hAnsi="Times New Roman" w:cs="Times New Roman"/>
          <w:sz w:val="24"/>
          <w:szCs w:val="24"/>
        </w:rPr>
      </w:pPr>
      <w:r w:rsidRPr="00500421">
        <w:rPr>
          <w:rFonts w:ascii="Times New Roman" w:hAnsi="Times New Roman" w:cs="Times New Roman"/>
          <w:sz w:val="24"/>
          <w:szCs w:val="24"/>
        </w:rPr>
        <w:t xml:space="preserve">Izglītības iestādē ir telpu, iekārtu, materiāltehnisko resursu daudzveidība un pietiekamība. </w:t>
      </w:r>
    </w:p>
    <w:p w:rsidR="006C6D89" w:rsidRDefault="006C6D89" w:rsidP="006C6D89">
      <w:pPr>
        <w:spacing w:after="0" w:line="240" w:lineRule="auto"/>
        <w:ind w:firstLine="851"/>
        <w:jc w:val="both"/>
        <w:rPr>
          <w:rFonts w:ascii="Times New Roman" w:hAnsi="Times New Roman" w:cs="Times New Roman"/>
          <w:sz w:val="24"/>
          <w:szCs w:val="24"/>
        </w:rPr>
      </w:pPr>
      <w:r w:rsidRPr="00500421">
        <w:rPr>
          <w:rFonts w:ascii="Times New Roman" w:hAnsi="Times New Roman" w:cs="Times New Roman"/>
          <w:sz w:val="24"/>
          <w:szCs w:val="24"/>
        </w:rPr>
        <w:lastRenderedPageBreak/>
        <w:t xml:space="preserve">Materiāltehniskie un finanšu resursi ļauj nodrošināt pilnvērtīgu mācību un audzināšanas darba procesu, praktizēt dažādas mācību alternatīvās formas, vajadzības gadījumā nodrošināt mācību treniņus un darba vidē balstītas mācības.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rPr>
        <w:t xml:space="preserve">Izglītības iestāde </w:t>
      </w:r>
      <w:r w:rsidRPr="00A51035">
        <w:rPr>
          <w:rFonts w:ascii="Times New Roman" w:hAnsi="Times New Roman" w:cs="Times New Roman"/>
        </w:rPr>
        <w:t xml:space="preserve">racionāli izmanto tai iedalītos finanšu resursus un analizē to izmantošanu.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rPr>
        <w:t>Izglītības iestāde</w:t>
      </w:r>
      <w:r w:rsidRPr="00A51035">
        <w:rPr>
          <w:rFonts w:ascii="Times New Roman" w:hAnsi="Times New Roman" w:cs="Times New Roman"/>
        </w:rPr>
        <w:t xml:space="preserve"> izstrādā un realizē projektus finanšu līdzekļu piesaistei.</w:t>
      </w:r>
    </w:p>
    <w:p w:rsidR="006C6D89" w:rsidRDefault="006C6D89" w:rsidP="006C6D89">
      <w:pPr>
        <w:spacing w:after="0" w:line="240" w:lineRule="auto"/>
        <w:ind w:firstLine="851"/>
        <w:jc w:val="both"/>
        <w:rPr>
          <w:rFonts w:ascii="Times New Roman" w:hAnsi="Times New Roman" w:cs="Times New Roman"/>
          <w:sz w:val="24"/>
          <w:szCs w:val="24"/>
        </w:rPr>
      </w:pPr>
      <w:r w:rsidRPr="00631332">
        <w:rPr>
          <w:rFonts w:ascii="Times New Roman" w:hAnsi="Times New Roman" w:cs="Times New Roman"/>
          <w:b/>
          <w:sz w:val="24"/>
          <w:szCs w:val="24"/>
        </w:rPr>
        <w:t>Turpmākā</w:t>
      </w:r>
      <w:r>
        <w:rPr>
          <w:rFonts w:ascii="Times New Roman" w:hAnsi="Times New Roman" w:cs="Times New Roman"/>
          <w:b/>
          <w:sz w:val="24"/>
          <w:szCs w:val="24"/>
        </w:rPr>
        <w:t>s</w:t>
      </w:r>
      <w:r w:rsidRPr="00631332">
        <w:rPr>
          <w:rFonts w:ascii="Times New Roman" w:hAnsi="Times New Roman" w:cs="Times New Roman"/>
          <w:b/>
          <w:sz w:val="24"/>
          <w:szCs w:val="24"/>
        </w:rPr>
        <w:t xml:space="preserve"> attīstība</w:t>
      </w:r>
      <w:r>
        <w:rPr>
          <w:rFonts w:ascii="Times New Roman" w:hAnsi="Times New Roman" w:cs="Times New Roman"/>
          <w:b/>
          <w:sz w:val="24"/>
          <w:szCs w:val="24"/>
        </w:rPr>
        <w:t>s vajadzības</w:t>
      </w:r>
      <w:r w:rsidRPr="00631332">
        <w:rPr>
          <w:rFonts w:ascii="Times New Roman" w:hAnsi="Times New Roman" w:cs="Times New Roman"/>
          <w:b/>
          <w:sz w:val="24"/>
          <w:szCs w:val="24"/>
        </w:rPr>
        <w:t>:</w:t>
      </w:r>
    </w:p>
    <w:p w:rsidR="006C6D89" w:rsidRDefault="006C6D89" w:rsidP="006C6D89">
      <w:pPr>
        <w:spacing w:after="0" w:line="240" w:lineRule="auto"/>
        <w:ind w:firstLine="851"/>
        <w:jc w:val="both"/>
        <w:rPr>
          <w:rFonts w:ascii="Times New Roman" w:hAnsi="Times New Roman" w:cs="Times New Roman"/>
        </w:rPr>
      </w:pPr>
      <w:r w:rsidRPr="00BE1CCD">
        <w:rPr>
          <w:rFonts w:ascii="Times New Roman" w:hAnsi="Times New Roman" w:cs="Times New Roman"/>
        </w:rPr>
        <w:t>Rast iespēju plašākai moderno tehnoloģiju un mācību tehnisko līdzekļu nodrošinājumam un pielietošanai mācību procesā.</w:t>
      </w:r>
    </w:p>
    <w:p w:rsidR="006C6D89" w:rsidRPr="00A51035" w:rsidRDefault="006C6D89" w:rsidP="006C6D89">
      <w:pPr>
        <w:spacing w:after="0" w:line="240" w:lineRule="auto"/>
        <w:ind w:firstLine="851"/>
        <w:jc w:val="both"/>
        <w:rPr>
          <w:rFonts w:ascii="Times New Roman" w:hAnsi="Times New Roman" w:cs="Times New Roman"/>
        </w:rPr>
      </w:pPr>
      <w:r w:rsidRPr="00A51035">
        <w:rPr>
          <w:rFonts w:ascii="Times New Roman" w:hAnsi="Times New Roman" w:cs="Times New Roman"/>
          <w:sz w:val="24"/>
          <w:szCs w:val="24"/>
        </w:rPr>
        <w:t>Nodrošināt interneta pieslēguma visā skolas internātā.</w:t>
      </w:r>
    </w:p>
    <w:p w:rsidR="005046DC" w:rsidRDefault="005046DC" w:rsidP="006C6D89">
      <w:pPr>
        <w:spacing w:after="0" w:line="240" w:lineRule="auto"/>
        <w:ind w:firstLine="851"/>
        <w:jc w:val="both"/>
        <w:rPr>
          <w:rFonts w:ascii="Times New Roman" w:hAnsi="Times New Roman" w:cs="Times New Roman"/>
          <w:b/>
          <w:sz w:val="24"/>
          <w:szCs w:val="24"/>
        </w:rPr>
      </w:pPr>
    </w:p>
    <w:p w:rsidR="006C6D89" w:rsidRPr="009F0FBD" w:rsidRDefault="006C6D89" w:rsidP="006C6D89">
      <w:pPr>
        <w:spacing w:after="0" w:line="240" w:lineRule="auto"/>
        <w:ind w:firstLine="851"/>
        <w:jc w:val="both"/>
        <w:rPr>
          <w:rFonts w:ascii="Times New Roman" w:hAnsi="Times New Roman" w:cs="Times New Roman"/>
          <w:b/>
          <w:sz w:val="24"/>
          <w:szCs w:val="24"/>
        </w:rPr>
      </w:pPr>
      <w:r w:rsidRPr="009F0FBD">
        <w:rPr>
          <w:rFonts w:ascii="Times New Roman" w:hAnsi="Times New Roman" w:cs="Times New Roman"/>
          <w:b/>
          <w:sz w:val="24"/>
          <w:szCs w:val="24"/>
        </w:rPr>
        <w:t>Vērtējuma līmenis: ļoti labi</w:t>
      </w:r>
    </w:p>
    <w:p w:rsidR="005046DC" w:rsidRDefault="005046DC" w:rsidP="006C6D89">
      <w:pPr>
        <w:spacing w:after="0" w:line="240" w:lineRule="auto"/>
        <w:jc w:val="both"/>
        <w:rPr>
          <w:rFonts w:ascii="Times New Roman" w:hAnsi="Times New Roman" w:cs="Times New Roman"/>
          <w:b/>
          <w:sz w:val="24"/>
          <w:szCs w:val="24"/>
        </w:rPr>
      </w:pPr>
    </w:p>
    <w:p w:rsidR="006C6D89" w:rsidRDefault="006C6D89" w:rsidP="006C6D89">
      <w:pPr>
        <w:spacing w:after="0" w:line="240" w:lineRule="auto"/>
        <w:jc w:val="both"/>
        <w:rPr>
          <w:rFonts w:ascii="Times New Roman" w:hAnsi="Times New Roman" w:cs="Times New Roman"/>
          <w:b/>
          <w:sz w:val="24"/>
          <w:szCs w:val="24"/>
        </w:rPr>
      </w:pPr>
      <w:r w:rsidRPr="00063204">
        <w:rPr>
          <w:rFonts w:ascii="Times New Roman" w:hAnsi="Times New Roman" w:cs="Times New Roman"/>
          <w:b/>
          <w:sz w:val="24"/>
          <w:szCs w:val="24"/>
        </w:rPr>
        <w:t xml:space="preserve"> </w:t>
      </w:r>
      <w:r w:rsidR="005046DC">
        <w:rPr>
          <w:rFonts w:ascii="Times New Roman" w:hAnsi="Times New Roman" w:cs="Times New Roman"/>
          <w:b/>
          <w:sz w:val="24"/>
          <w:szCs w:val="24"/>
        </w:rPr>
        <w:t>4.</w:t>
      </w:r>
      <w:r w:rsidRPr="00063204">
        <w:rPr>
          <w:rFonts w:ascii="Times New Roman" w:hAnsi="Times New Roman" w:cs="Times New Roman"/>
          <w:b/>
          <w:sz w:val="24"/>
          <w:szCs w:val="24"/>
        </w:rPr>
        <w:t>6.2. Personālresursi</w:t>
      </w:r>
    </w:p>
    <w:p w:rsidR="006C6D89" w:rsidRPr="00063204" w:rsidRDefault="004360F3"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Izglītības iestādi</w:t>
      </w:r>
      <w:r w:rsidR="006C6D89">
        <w:rPr>
          <w:rFonts w:ascii="Times New Roman" w:hAnsi="Times New Roman" w:cs="Times New Roman"/>
          <w:sz w:val="24"/>
          <w:szCs w:val="24"/>
        </w:rPr>
        <w:t>pārvalda</w:t>
      </w:r>
      <w:r w:rsidR="006C6D89" w:rsidRPr="00063204">
        <w:rPr>
          <w:rFonts w:ascii="Times New Roman" w:hAnsi="Times New Roman" w:cs="Times New Roman"/>
          <w:sz w:val="24"/>
          <w:szCs w:val="24"/>
        </w:rPr>
        <w:t xml:space="preserve"> un darbības tiesiskumu nodrošina iestādes direktors, kuru amatā ieceļ un atbrīvo no amata iestādes Dibinātājs, saskaņojot ar Izglītības un zinātnes ministriju un direktora vietnieki, kurus pieņem un atbrīvo no darba izglītības iestādes direktors. Iestādes direktors kārto atestāciju Ministru kabineta noteiktajā kārtībā.</w:t>
      </w:r>
    </w:p>
    <w:p w:rsidR="006C6D89" w:rsidRDefault="006C6D89" w:rsidP="006C6D89">
      <w:pPr>
        <w:spacing w:after="0" w:line="240" w:lineRule="auto"/>
        <w:ind w:firstLine="851"/>
        <w:jc w:val="both"/>
        <w:rPr>
          <w:rFonts w:ascii="Times New Roman" w:hAnsi="Times New Roman" w:cs="Times New Roman"/>
          <w:sz w:val="24"/>
          <w:szCs w:val="24"/>
        </w:rPr>
      </w:pPr>
      <w:r w:rsidRPr="00063204">
        <w:rPr>
          <w:rFonts w:ascii="Times New Roman" w:hAnsi="Times New Roman" w:cs="Times New Roman"/>
          <w:sz w:val="24"/>
          <w:szCs w:val="24"/>
        </w:rPr>
        <w:t>Izglītības iestāde ir nodrošināta ar atbalsta personālu - psihologs, sociālai</w:t>
      </w:r>
      <w:r>
        <w:rPr>
          <w:rFonts w:ascii="Times New Roman" w:hAnsi="Times New Roman" w:cs="Times New Roman"/>
          <w:sz w:val="24"/>
          <w:szCs w:val="24"/>
        </w:rPr>
        <w:t>s pedagogs, 4 skolotāji - logopēdi.Logopēdi</w:t>
      </w:r>
      <w:r w:rsidRPr="00890B21">
        <w:rPr>
          <w:rFonts w:ascii="Times New Roman" w:hAnsi="Times New Roman" w:cs="Times New Roman"/>
          <w:sz w:val="24"/>
          <w:szCs w:val="24"/>
        </w:rPr>
        <w:t xml:space="preserve"> strādā</w:t>
      </w:r>
      <w:r>
        <w:rPr>
          <w:rFonts w:ascii="Times New Roman" w:hAnsi="Times New Roman" w:cs="Times New Roman"/>
          <w:sz w:val="24"/>
          <w:szCs w:val="24"/>
        </w:rPr>
        <w:t xml:space="preserve"> ar izglītojamiem</w:t>
      </w:r>
      <w:r w:rsidRPr="00890B21">
        <w:rPr>
          <w:rFonts w:ascii="Times New Roman" w:hAnsi="Times New Roman" w:cs="Times New Roman"/>
          <w:sz w:val="24"/>
          <w:szCs w:val="24"/>
        </w:rPr>
        <w:t xml:space="preserve"> gan indivi</w:t>
      </w:r>
      <w:r>
        <w:rPr>
          <w:rFonts w:ascii="Times New Roman" w:hAnsi="Times New Roman" w:cs="Times New Roman"/>
          <w:sz w:val="24"/>
          <w:szCs w:val="24"/>
        </w:rPr>
        <w:t>duāli, gan grupās pēc direktora</w:t>
      </w:r>
      <w:r w:rsidRPr="00890B21">
        <w:rPr>
          <w:rFonts w:ascii="Times New Roman" w:hAnsi="Times New Roman" w:cs="Times New Roman"/>
          <w:sz w:val="24"/>
          <w:szCs w:val="24"/>
        </w:rPr>
        <w:t xml:space="preserve"> apstiprināta korekcijas un rehabilitācijas nodarbību saraksta.  Nepieciešamī</w:t>
      </w:r>
      <w:r>
        <w:rPr>
          <w:rFonts w:ascii="Times New Roman" w:hAnsi="Times New Roman" w:cs="Times New Roman"/>
          <w:sz w:val="24"/>
          <w:szCs w:val="24"/>
        </w:rPr>
        <w:t xml:space="preserve">bas gadījumos skolēnu vecāki  saņem </w:t>
      </w:r>
      <w:r w:rsidRPr="00890B21">
        <w:rPr>
          <w:rFonts w:ascii="Times New Roman" w:hAnsi="Times New Roman" w:cs="Times New Roman"/>
          <w:sz w:val="24"/>
          <w:szCs w:val="24"/>
        </w:rPr>
        <w:t>atbalsta personāla palīdzību un konsultācijas.</w:t>
      </w:r>
    </w:p>
    <w:p w:rsidR="006C6D89" w:rsidRDefault="006C6D89" w:rsidP="006C6D89">
      <w:pPr>
        <w:spacing w:after="0" w:line="240" w:lineRule="auto"/>
        <w:ind w:firstLine="851"/>
        <w:jc w:val="both"/>
        <w:rPr>
          <w:rFonts w:ascii="Times New Roman" w:hAnsi="Times New Roman" w:cs="Times New Roman"/>
          <w:sz w:val="24"/>
          <w:szCs w:val="24"/>
        </w:rPr>
      </w:pPr>
      <w:r w:rsidRPr="00063204">
        <w:rPr>
          <w:rFonts w:ascii="Times New Roman" w:hAnsi="Times New Roman" w:cs="Times New Roman"/>
          <w:sz w:val="24"/>
          <w:szCs w:val="24"/>
        </w:rPr>
        <w:t>Ir izveidota un darbojas Skolas atbalsta komanda. Izglītības programmas, kods 21015911</w:t>
      </w:r>
      <w:r>
        <w:rPr>
          <w:rFonts w:ascii="Times New Roman" w:hAnsi="Times New Roman" w:cs="Times New Roman"/>
          <w:sz w:val="24"/>
          <w:szCs w:val="24"/>
        </w:rPr>
        <w:t xml:space="preserve"> un 21015921</w:t>
      </w:r>
      <w:r w:rsidRPr="00063204">
        <w:rPr>
          <w:rFonts w:ascii="Times New Roman" w:hAnsi="Times New Roman" w:cs="Times New Roman"/>
          <w:sz w:val="24"/>
          <w:szCs w:val="24"/>
        </w:rPr>
        <w:t xml:space="preserve">, klases ir nodrošinātas ar pedagoga palīgiem, kas veicina mācību procesa </w:t>
      </w:r>
      <w:r>
        <w:rPr>
          <w:rFonts w:ascii="Times New Roman" w:hAnsi="Times New Roman" w:cs="Times New Roman"/>
          <w:sz w:val="24"/>
          <w:szCs w:val="24"/>
        </w:rPr>
        <w:t>veiksmīgāku realizāciju.</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Izglītības iestādē strādā 31 pedagogs</w:t>
      </w:r>
      <w:r w:rsidR="004B65EA">
        <w:rPr>
          <w:rFonts w:ascii="Times New Roman" w:hAnsi="Times New Roman" w:cs="Times New Roman"/>
          <w:sz w:val="24"/>
          <w:szCs w:val="24"/>
        </w:rPr>
        <w:t>(</w:t>
      </w:r>
      <w:r w:rsidR="004B65EA" w:rsidRPr="008D2D45">
        <w:rPr>
          <w:rFonts w:ascii="Times New Roman" w:hAnsi="Times New Roman" w:cs="Times New Roman"/>
          <w:sz w:val="24"/>
          <w:szCs w:val="24"/>
        </w:rPr>
        <w:t xml:space="preserve">skatīt </w:t>
      </w:r>
      <w:r w:rsidR="005046DC" w:rsidRPr="008D2D45">
        <w:rPr>
          <w:rFonts w:ascii="Times New Roman" w:hAnsi="Times New Roman" w:cs="Times New Roman"/>
          <w:sz w:val="24"/>
          <w:szCs w:val="24"/>
        </w:rPr>
        <w:t>4.</w:t>
      </w:r>
      <w:r w:rsidR="004B65EA" w:rsidRPr="008D2D45">
        <w:rPr>
          <w:rFonts w:ascii="Times New Roman" w:hAnsi="Times New Roman" w:cs="Times New Roman"/>
          <w:sz w:val="24"/>
          <w:szCs w:val="24"/>
        </w:rPr>
        <w:t>6.2.</w:t>
      </w:r>
      <w:r w:rsidR="004B65EA" w:rsidRPr="008D2D45">
        <w:rPr>
          <w:rFonts w:ascii="Times New Roman" w:hAnsi="Times New Roman" w:cs="Times New Roman"/>
          <w:b/>
          <w:sz w:val="24"/>
          <w:szCs w:val="24"/>
        </w:rPr>
        <w:t>1</w:t>
      </w:r>
      <w:r w:rsidR="004B65EA" w:rsidRPr="008D2D45">
        <w:rPr>
          <w:rFonts w:ascii="Times New Roman" w:hAnsi="Times New Roman" w:cs="Times New Roman"/>
          <w:sz w:val="24"/>
          <w:szCs w:val="24"/>
        </w:rPr>
        <w:t>. tabulu</w:t>
      </w:r>
      <w:r w:rsidR="004B65EA">
        <w:rPr>
          <w:rFonts w:ascii="Times New Roman" w:hAnsi="Times New Roman" w:cs="Times New Roman"/>
          <w:sz w:val="24"/>
          <w:szCs w:val="24"/>
        </w:rPr>
        <w:t>).</w:t>
      </w:r>
    </w:p>
    <w:p w:rsidR="006C6D89" w:rsidRDefault="005046DC" w:rsidP="006C6D89">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4.</w:t>
      </w:r>
      <w:r w:rsidR="004B65EA">
        <w:rPr>
          <w:rFonts w:ascii="Times New Roman" w:hAnsi="Times New Roman" w:cs="Times New Roman"/>
          <w:sz w:val="24"/>
          <w:szCs w:val="24"/>
        </w:rPr>
        <w:t>6.2.</w:t>
      </w:r>
      <w:r w:rsidR="004B65EA" w:rsidRPr="004B65EA">
        <w:rPr>
          <w:rFonts w:ascii="Times New Roman" w:hAnsi="Times New Roman" w:cs="Times New Roman"/>
          <w:b/>
          <w:sz w:val="24"/>
          <w:szCs w:val="24"/>
        </w:rPr>
        <w:t>1</w:t>
      </w:r>
      <w:r w:rsidR="004B65EA">
        <w:rPr>
          <w:rFonts w:ascii="Times New Roman" w:hAnsi="Times New Roman" w:cs="Times New Roman"/>
          <w:sz w:val="24"/>
          <w:szCs w:val="24"/>
        </w:rPr>
        <w:t>.</w:t>
      </w:r>
      <w:r w:rsidR="006C6D89">
        <w:rPr>
          <w:rFonts w:ascii="Times New Roman" w:hAnsi="Times New Roman" w:cs="Times New Roman"/>
          <w:sz w:val="24"/>
          <w:szCs w:val="24"/>
        </w:rPr>
        <w:t xml:space="preserve"> tabula </w:t>
      </w:r>
    </w:p>
    <w:p w:rsidR="006C6D89" w:rsidRPr="00620583" w:rsidRDefault="006C6D89" w:rsidP="006C6D89">
      <w:pPr>
        <w:spacing w:after="0" w:line="240" w:lineRule="auto"/>
        <w:ind w:firstLine="851"/>
        <w:jc w:val="center"/>
        <w:rPr>
          <w:rFonts w:ascii="Times New Roman" w:hAnsi="Times New Roman" w:cs="Times New Roman"/>
          <w:b/>
          <w:sz w:val="24"/>
          <w:szCs w:val="24"/>
        </w:rPr>
      </w:pPr>
      <w:r w:rsidRPr="00620583">
        <w:rPr>
          <w:rFonts w:ascii="Times New Roman" w:hAnsi="Times New Roman" w:cs="Times New Roman"/>
          <w:b/>
          <w:sz w:val="24"/>
          <w:szCs w:val="24"/>
        </w:rPr>
        <w:t>Pedagoģiskie darbinieki</w:t>
      </w:r>
    </w:p>
    <w:p w:rsidR="006C6D89" w:rsidRDefault="006C6D89" w:rsidP="006C6D89">
      <w:pPr>
        <w:spacing w:after="0" w:line="240" w:lineRule="auto"/>
        <w:ind w:firstLine="851"/>
        <w:jc w:val="center"/>
        <w:rPr>
          <w:rFonts w:ascii="Times New Roman" w:hAnsi="Times New Roman" w:cs="Times New Roman"/>
          <w:sz w:val="20"/>
          <w:szCs w:val="20"/>
        </w:rPr>
      </w:pPr>
      <w:r w:rsidRPr="00620583">
        <w:rPr>
          <w:rFonts w:ascii="Times New Roman" w:hAnsi="Times New Roman" w:cs="Times New Roman"/>
          <w:sz w:val="20"/>
          <w:szCs w:val="20"/>
        </w:rPr>
        <w:t>(Visi pedagoģiskie darbinieki, ieskaitot arī direktoru un vietniekus)</w:t>
      </w:r>
    </w:p>
    <w:tbl>
      <w:tblPr>
        <w:tblStyle w:val="Reatabula"/>
        <w:tblW w:w="0" w:type="auto"/>
        <w:tblLayout w:type="fixed"/>
        <w:tblLook w:val="04A0" w:firstRow="1" w:lastRow="0" w:firstColumn="1" w:lastColumn="0" w:noHBand="0" w:noVBand="1"/>
      </w:tblPr>
      <w:tblGrid>
        <w:gridCol w:w="2093"/>
        <w:gridCol w:w="1276"/>
        <w:gridCol w:w="1275"/>
        <w:gridCol w:w="1276"/>
        <w:gridCol w:w="1276"/>
        <w:gridCol w:w="1247"/>
        <w:gridCol w:w="1172"/>
      </w:tblGrid>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Personāls</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2013./2014.m.g.</w:t>
            </w:r>
          </w:p>
        </w:tc>
        <w:tc>
          <w:tcPr>
            <w:tcW w:w="1275"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2014./2015.m.g.</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2015./2016.m.g.</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2016./2017.m.g.</w:t>
            </w:r>
          </w:p>
        </w:tc>
        <w:tc>
          <w:tcPr>
            <w:tcW w:w="1247"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2017./2018.m.g.</w:t>
            </w:r>
          </w:p>
        </w:tc>
        <w:tc>
          <w:tcPr>
            <w:tcW w:w="1172"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2018./2019.m.g.</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Pedagoģisko darbinieku skaits</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36</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34</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34</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34</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33</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33</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Pedagoģisko likmju skaits</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51.25</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50.87</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51.05</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37.23</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34.75</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33.27</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Ar augstāko pedagoģisko izglītību</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31</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32</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32</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31</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32</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Ar augstāko nepedagoģisko izglītību</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Ar vidējo vispārējo izglītību</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0</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0</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0</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Ar speciālā pedagoga kvalifikāciju</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tcPr>
          <w:p w:rsidR="006C6D89" w:rsidRDefault="006C6D89" w:rsidP="006C6D89">
            <w:pPr>
              <w:tabs>
                <w:tab w:val="left" w:pos="405"/>
                <w:tab w:val="center" w:pos="529"/>
              </w:tabs>
              <w:rPr>
                <w:rFonts w:ascii="Times New Roman" w:hAnsi="Times New Roman" w:cs="Times New Roman"/>
                <w:sz w:val="20"/>
                <w:szCs w:val="20"/>
              </w:rPr>
            </w:pPr>
            <w:r>
              <w:rPr>
                <w:rFonts w:ascii="Times New Roman" w:hAnsi="Times New Roman" w:cs="Times New Roman"/>
                <w:sz w:val="20"/>
                <w:szCs w:val="20"/>
              </w:rPr>
              <w:tab/>
            </w:r>
          </w:p>
          <w:p w:rsidR="006C6D89" w:rsidRDefault="006C6D89" w:rsidP="006C6D89">
            <w:pPr>
              <w:tabs>
                <w:tab w:val="left" w:pos="405"/>
                <w:tab w:val="center" w:pos="529"/>
              </w:tabs>
              <w:rPr>
                <w:rFonts w:ascii="Times New Roman" w:hAnsi="Times New Roman" w:cs="Times New Roman"/>
                <w:sz w:val="20"/>
                <w:szCs w:val="20"/>
              </w:rPr>
            </w:pPr>
            <w:r>
              <w:rPr>
                <w:rFonts w:ascii="Times New Roman" w:hAnsi="Times New Roman" w:cs="Times New Roman"/>
                <w:sz w:val="20"/>
                <w:szCs w:val="20"/>
              </w:rPr>
              <w:tab/>
              <w:t>9</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10</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11</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11</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Sertifikāts speciālajā pedagoģijā</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27</w:t>
            </w:r>
          </w:p>
        </w:tc>
        <w:tc>
          <w:tcPr>
            <w:tcW w:w="1275"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25</w:t>
            </w:r>
          </w:p>
        </w:tc>
        <w:tc>
          <w:tcPr>
            <w:tcW w:w="1276"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24</w:t>
            </w:r>
          </w:p>
        </w:tc>
        <w:tc>
          <w:tcPr>
            <w:tcW w:w="1247"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22</w:t>
            </w:r>
          </w:p>
        </w:tc>
        <w:tc>
          <w:tcPr>
            <w:tcW w:w="1172" w:type="dxa"/>
          </w:tcPr>
          <w:p w:rsidR="006C6D89" w:rsidRDefault="006C6D89" w:rsidP="006C6D89">
            <w:pPr>
              <w:jc w:val="center"/>
              <w:rPr>
                <w:rFonts w:ascii="Times New Roman" w:hAnsi="Times New Roman" w:cs="Times New Roman"/>
                <w:sz w:val="20"/>
                <w:szCs w:val="20"/>
              </w:rPr>
            </w:pPr>
          </w:p>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22</w:t>
            </w:r>
          </w:p>
        </w:tc>
      </w:tr>
      <w:tr w:rsidR="006C6D89" w:rsidTr="006C6D89">
        <w:tc>
          <w:tcPr>
            <w:tcW w:w="2093"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Ar maģistra grādu</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9</w:t>
            </w:r>
          </w:p>
        </w:tc>
        <w:tc>
          <w:tcPr>
            <w:tcW w:w="1247"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10</w:t>
            </w:r>
          </w:p>
        </w:tc>
        <w:tc>
          <w:tcPr>
            <w:tcW w:w="1172" w:type="dxa"/>
          </w:tcPr>
          <w:p w:rsidR="006C6D89" w:rsidRDefault="006C6D89" w:rsidP="006C6D89">
            <w:pPr>
              <w:jc w:val="center"/>
              <w:rPr>
                <w:rFonts w:ascii="Times New Roman" w:hAnsi="Times New Roman" w:cs="Times New Roman"/>
                <w:sz w:val="20"/>
                <w:szCs w:val="20"/>
              </w:rPr>
            </w:pPr>
            <w:r>
              <w:rPr>
                <w:rFonts w:ascii="Times New Roman" w:hAnsi="Times New Roman" w:cs="Times New Roman"/>
                <w:sz w:val="20"/>
                <w:szCs w:val="20"/>
              </w:rPr>
              <w:t>11</w:t>
            </w:r>
          </w:p>
        </w:tc>
      </w:tr>
    </w:tbl>
    <w:p w:rsidR="006C6D89" w:rsidRPr="00620583" w:rsidRDefault="006C6D89" w:rsidP="006C6D89">
      <w:pPr>
        <w:spacing w:after="0" w:line="240" w:lineRule="auto"/>
        <w:rPr>
          <w:rFonts w:ascii="Times New Roman" w:hAnsi="Times New Roman" w:cs="Times New Roman"/>
          <w:sz w:val="20"/>
          <w:szCs w:val="20"/>
        </w:rPr>
      </w:pPr>
    </w:p>
    <w:p w:rsidR="006C6D89" w:rsidRDefault="006C6D89" w:rsidP="006C6D89">
      <w:pPr>
        <w:spacing w:after="0" w:line="240" w:lineRule="auto"/>
        <w:ind w:firstLine="851"/>
        <w:jc w:val="both"/>
        <w:rPr>
          <w:rFonts w:ascii="Times New Roman" w:hAnsi="Times New Roman" w:cs="Times New Roman"/>
          <w:sz w:val="24"/>
          <w:szCs w:val="24"/>
        </w:rPr>
      </w:pPr>
      <w:r w:rsidRPr="00063204">
        <w:rPr>
          <w:rFonts w:ascii="Times New Roman" w:hAnsi="Times New Roman" w:cs="Times New Roman"/>
          <w:sz w:val="24"/>
          <w:szCs w:val="24"/>
        </w:rPr>
        <w:t xml:space="preserve">Konsultācijas izglītojamiem ir </w:t>
      </w:r>
      <w:r>
        <w:rPr>
          <w:rFonts w:ascii="Times New Roman" w:hAnsi="Times New Roman" w:cs="Times New Roman"/>
          <w:sz w:val="24"/>
          <w:szCs w:val="24"/>
        </w:rPr>
        <w:t>pieejamas pēc mācību stund</w:t>
      </w:r>
      <w:r w:rsidRPr="00063204">
        <w:rPr>
          <w:rFonts w:ascii="Times New Roman" w:hAnsi="Times New Roman" w:cs="Times New Roman"/>
          <w:sz w:val="24"/>
          <w:szCs w:val="24"/>
        </w:rPr>
        <w:t>ām, pedagogu individuālā darba laikā. Grupu audzināšanas darbs tiek plānots pēc visu mācību stundu, fak</w:t>
      </w:r>
      <w:r>
        <w:rPr>
          <w:rFonts w:ascii="Times New Roman" w:hAnsi="Times New Roman" w:cs="Times New Roman"/>
          <w:sz w:val="24"/>
          <w:szCs w:val="24"/>
        </w:rPr>
        <w:t xml:space="preserve">ultatīvo nodarbību  beigām darbdienās. </w:t>
      </w:r>
      <w:r w:rsidRPr="00063204">
        <w:rPr>
          <w:rFonts w:ascii="Times New Roman" w:hAnsi="Times New Roman" w:cs="Times New Roman"/>
          <w:sz w:val="24"/>
          <w:szCs w:val="24"/>
        </w:rPr>
        <w:t>Pedagogi mērķtiecīgi paaugstina savu kvalifikāciju, apmeklējot nepieciešamos tālākizglītības kursus un seminārus. Pedagogu tālākizglītības un profesionālās kompetences pilnveides prasību nodrošināšanu pārrauga di</w:t>
      </w:r>
      <w:r>
        <w:rPr>
          <w:rFonts w:ascii="Times New Roman" w:hAnsi="Times New Roman" w:cs="Times New Roman"/>
          <w:sz w:val="24"/>
          <w:szCs w:val="24"/>
        </w:rPr>
        <w:t>rektora vietnieki</w:t>
      </w:r>
      <w:r w:rsidRPr="00063204">
        <w:rPr>
          <w:rFonts w:ascii="Times New Roman" w:hAnsi="Times New Roman" w:cs="Times New Roman"/>
          <w:sz w:val="24"/>
          <w:szCs w:val="24"/>
        </w:rPr>
        <w:t xml:space="preserve">. Apmeklēto kursu apliecības tiek reģistrētas Valsts izglītības informācijas sistēmā(VIIS). </w:t>
      </w:r>
    </w:p>
    <w:p w:rsidR="006C6D89" w:rsidRPr="0013309E" w:rsidRDefault="006C6D89" w:rsidP="006C6D89">
      <w:pPr>
        <w:spacing w:after="0" w:line="240" w:lineRule="auto"/>
        <w:ind w:firstLine="851"/>
        <w:jc w:val="both"/>
        <w:rPr>
          <w:rFonts w:ascii="Times New Roman" w:hAnsi="Times New Roman" w:cs="Times New Roman"/>
        </w:rPr>
      </w:pPr>
      <w:r w:rsidRPr="00B159D0">
        <w:rPr>
          <w:rFonts w:ascii="Times New Roman" w:hAnsi="Times New Roman" w:cs="Times New Roman"/>
          <w:sz w:val="24"/>
          <w:szCs w:val="24"/>
        </w:rPr>
        <w:lastRenderedPageBreak/>
        <w:t>Pedagogi piedalās metodi</w:t>
      </w:r>
      <w:r>
        <w:rPr>
          <w:rFonts w:ascii="Times New Roman" w:hAnsi="Times New Roman" w:cs="Times New Roman"/>
          <w:sz w:val="24"/>
          <w:szCs w:val="24"/>
        </w:rPr>
        <w:t xml:space="preserve">sko darbu izstādēs novadā, pedagoģisko lasījumu konferencēs, </w:t>
      </w:r>
      <w:r w:rsidRPr="00B159D0">
        <w:rPr>
          <w:rFonts w:ascii="Times New Roman" w:hAnsi="Times New Roman" w:cs="Times New Roman"/>
          <w:sz w:val="24"/>
          <w:szCs w:val="24"/>
        </w:rPr>
        <w:t>darbojas</w:t>
      </w:r>
      <w:r>
        <w:rPr>
          <w:rFonts w:ascii="Times New Roman" w:hAnsi="Times New Roman" w:cs="Times New Roman"/>
          <w:sz w:val="24"/>
          <w:szCs w:val="24"/>
        </w:rPr>
        <w:t xml:space="preserve"> vietējās nozīmes, republikas un starptautiskajos projektos un aktivitātēs.</w:t>
      </w:r>
      <w:r>
        <w:rPr>
          <w:rFonts w:ascii="Times New Roman" w:hAnsi="Times New Roman" w:cs="Times New Roman"/>
        </w:rPr>
        <w:t>Pedagogi</w:t>
      </w:r>
      <w:r w:rsidRPr="00FC43A1">
        <w:rPr>
          <w:rFonts w:ascii="Times New Roman" w:hAnsi="Times New Roman" w:cs="Times New Roman"/>
        </w:rPr>
        <w:t xml:space="preserve"> ir aktīvi novada kultūras un sabie</w:t>
      </w:r>
      <w:r>
        <w:rPr>
          <w:rFonts w:ascii="Times New Roman" w:hAnsi="Times New Roman" w:cs="Times New Roman"/>
        </w:rPr>
        <w:t xml:space="preserve">driskās dzīves dalībnieki. Iestādē </w:t>
      </w:r>
      <w:r w:rsidRPr="00FC43A1">
        <w:rPr>
          <w:rFonts w:ascii="Times New Roman" w:hAnsi="Times New Roman" w:cs="Times New Roman"/>
        </w:rPr>
        <w:t xml:space="preserve"> katru gadu ir praktikanti, pedagogi ir viņu mentori.</w:t>
      </w:r>
    </w:p>
    <w:p w:rsidR="006C6D89" w:rsidRDefault="006C6D89" w:rsidP="006C6D89">
      <w:pPr>
        <w:spacing w:after="0" w:line="240" w:lineRule="auto"/>
        <w:ind w:firstLine="851"/>
        <w:jc w:val="both"/>
        <w:rPr>
          <w:rFonts w:ascii="Times New Roman" w:hAnsi="Times New Roman" w:cs="Times New Roman"/>
          <w:sz w:val="24"/>
          <w:szCs w:val="24"/>
        </w:rPr>
      </w:pPr>
      <w:r w:rsidRPr="00B159D0">
        <w:rPr>
          <w:rFonts w:ascii="Times New Roman" w:hAnsi="Times New Roman" w:cs="Times New Roman"/>
          <w:sz w:val="24"/>
          <w:szCs w:val="24"/>
        </w:rPr>
        <w:t>Pedagoga darba slodzes tiek sadalītas ievērojot izglītības programmas, pedagogu kvalifikāciju, pieredzi, darba organizācijas vajadzības. Iestādes vadība zina katra skolotāja darba pieredzi, profesionālo kompetenci, stiprās puses un katra pedagoga tālākizglītības plānus, nodrošina un atbalsta profesionālās kompetences pilnveidi</w:t>
      </w:r>
      <w:r>
        <w:rPr>
          <w:rFonts w:ascii="Times New Roman" w:hAnsi="Times New Roman" w:cs="Times New Roman"/>
          <w:sz w:val="24"/>
          <w:szCs w:val="24"/>
        </w:rPr>
        <w:t xml:space="preserve"> (</w:t>
      </w:r>
      <w:r w:rsidRPr="004C223B">
        <w:rPr>
          <w:rFonts w:ascii="Times New Roman" w:hAnsi="Times New Roman" w:cs="Times New Roman"/>
          <w:sz w:val="24"/>
          <w:szCs w:val="24"/>
        </w:rPr>
        <w:t xml:space="preserve">skatīt </w:t>
      </w:r>
      <w:r w:rsidR="005046DC" w:rsidRPr="004C223B">
        <w:rPr>
          <w:rFonts w:ascii="Times New Roman" w:hAnsi="Times New Roman" w:cs="Times New Roman"/>
          <w:sz w:val="24"/>
          <w:szCs w:val="24"/>
        </w:rPr>
        <w:t>4.</w:t>
      </w:r>
      <w:r w:rsidR="004B65EA" w:rsidRPr="004C223B">
        <w:rPr>
          <w:rFonts w:ascii="Times New Roman" w:hAnsi="Times New Roman" w:cs="Times New Roman"/>
          <w:sz w:val="24"/>
          <w:szCs w:val="24"/>
        </w:rPr>
        <w:t>6.2.2</w:t>
      </w:r>
      <w:r w:rsidR="004B65EA">
        <w:rPr>
          <w:rFonts w:ascii="Times New Roman" w:hAnsi="Times New Roman" w:cs="Times New Roman"/>
          <w:color w:val="FF0000"/>
          <w:sz w:val="24"/>
          <w:szCs w:val="24"/>
        </w:rPr>
        <w:t>.</w:t>
      </w:r>
      <w:r>
        <w:rPr>
          <w:rFonts w:ascii="Times New Roman" w:hAnsi="Times New Roman" w:cs="Times New Roman"/>
          <w:sz w:val="24"/>
          <w:szCs w:val="24"/>
        </w:rPr>
        <w:t xml:space="preserve"> tabulu).</w:t>
      </w:r>
    </w:p>
    <w:p w:rsidR="006C6D89" w:rsidRDefault="006C6D89" w:rsidP="006C6D89">
      <w:pPr>
        <w:spacing w:after="0" w:line="240" w:lineRule="auto"/>
        <w:ind w:firstLine="851"/>
        <w:jc w:val="both"/>
        <w:rPr>
          <w:rFonts w:ascii="Times New Roman" w:hAnsi="Times New Roman" w:cs="Times New Roman"/>
          <w:sz w:val="24"/>
          <w:szCs w:val="24"/>
        </w:rPr>
      </w:pPr>
    </w:p>
    <w:p w:rsidR="006C6D89" w:rsidRDefault="005046DC" w:rsidP="006C6D89">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4.</w:t>
      </w:r>
      <w:r w:rsidR="004B65EA">
        <w:rPr>
          <w:rFonts w:ascii="Times New Roman" w:hAnsi="Times New Roman" w:cs="Times New Roman"/>
          <w:sz w:val="24"/>
          <w:szCs w:val="24"/>
        </w:rPr>
        <w:t>6.2.</w:t>
      </w:r>
      <w:r w:rsidR="004B65EA" w:rsidRPr="004B65EA">
        <w:rPr>
          <w:rFonts w:ascii="Times New Roman" w:hAnsi="Times New Roman" w:cs="Times New Roman"/>
          <w:b/>
          <w:sz w:val="24"/>
          <w:szCs w:val="24"/>
        </w:rPr>
        <w:t>2</w:t>
      </w:r>
      <w:r w:rsidR="004B65EA">
        <w:rPr>
          <w:rFonts w:ascii="Times New Roman" w:hAnsi="Times New Roman" w:cs="Times New Roman"/>
          <w:sz w:val="24"/>
          <w:szCs w:val="24"/>
        </w:rPr>
        <w:t>.</w:t>
      </w:r>
      <w:r w:rsidR="006C6D89">
        <w:rPr>
          <w:rFonts w:ascii="Times New Roman" w:hAnsi="Times New Roman" w:cs="Times New Roman"/>
          <w:sz w:val="24"/>
          <w:szCs w:val="24"/>
        </w:rPr>
        <w:t xml:space="preserve"> tabula</w:t>
      </w:r>
    </w:p>
    <w:p w:rsidR="006C6D89" w:rsidRDefault="006C6D89" w:rsidP="006C6D89">
      <w:pPr>
        <w:spacing w:after="0" w:line="240" w:lineRule="auto"/>
        <w:ind w:firstLine="851"/>
        <w:jc w:val="center"/>
        <w:rPr>
          <w:rFonts w:ascii="Times New Roman" w:hAnsi="Times New Roman" w:cs="Times New Roman"/>
          <w:b/>
          <w:sz w:val="24"/>
          <w:szCs w:val="24"/>
        </w:rPr>
      </w:pPr>
      <w:r w:rsidRPr="0069229A">
        <w:rPr>
          <w:rFonts w:ascii="Times New Roman" w:hAnsi="Times New Roman" w:cs="Times New Roman"/>
          <w:b/>
          <w:sz w:val="24"/>
          <w:szCs w:val="24"/>
        </w:rPr>
        <w:t>Pedagogu profesionālās kompetences pilnveide</w:t>
      </w:r>
    </w:p>
    <w:tbl>
      <w:tblPr>
        <w:tblStyle w:val="Reatabula"/>
        <w:tblW w:w="0" w:type="auto"/>
        <w:tblLook w:val="04A0" w:firstRow="1" w:lastRow="0" w:firstColumn="1" w:lastColumn="0" w:noHBand="0" w:noVBand="1"/>
      </w:tblPr>
      <w:tblGrid>
        <w:gridCol w:w="3205"/>
        <w:gridCol w:w="3205"/>
        <w:gridCol w:w="3205"/>
      </w:tblGrid>
      <w:tr w:rsidR="006C6D89" w:rsidTr="006C6D89">
        <w:tc>
          <w:tcPr>
            <w:tcW w:w="3205" w:type="dxa"/>
          </w:tcPr>
          <w:p w:rsidR="006C6D89" w:rsidRPr="0069229A" w:rsidRDefault="006C6D89" w:rsidP="006C6D89">
            <w:pPr>
              <w:jc w:val="center"/>
              <w:rPr>
                <w:rFonts w:ascii="Times New Roman" w:hAnsi="Times New Roman" w:cs="Times New Roman"/>
                <w:sz w:val="20"/>
                <w:szCs w:val="20"/>
              </w:rPr>
            </w:pPr>
            <w:r w:rsidRPr="0069229A">
              <w:rPr>
                <w:rFonts w:ascii="Times New Roman" w:hAnsi="Times New Roman" w:cs="Times New Roman"/>
                <w:sz w:val="20"/>
                <w:szCs w:val="20"/>
              </w:rPr>
              <w:t>Akreditējamā izglītības programma</w:t>
            </w:r>
          </w:p>
        </w:tc>
        <w:tc>
          <w:tcPr>
            <w:tcW w:w="3205" w:type="dxa"/>
          </w:tcPr>
          <w:p w:rsidR="006C6D89" w:rsidRPr="0069229A" w:rsidRDefault="006C6D89" w:rsidP="006C6D89">
            <w:pPr>
              <w:jc w:val="center"/>
              <w:rPr>
                <w:rFonts w:ascii="Times New Roman" w:hAnsi="Times New Roman" w:cs="Times New Roman"/>
                <w:sz w:val="20"/>
                <w:szCs w:val="20"/>
              </w:rPr>
            </w:pPr>
            <w:r w:rsidRPr="0069229A">
              <w:rPr>
                <w:rFonts w:ascii="Times New Roman" w:hAnsi="Times New Roman" w:cs="Times New Roman"/>
                <w:sz w:val="20"/>
                <w:szCs w:val="20"/>
              </w:rPr>
              <w:t>Pedagogu skaits akreditējamā programmā</w:t>
            </w:r>
          </w:p>
        </w:tc>
        <w:tc>
          <w:tcPr>
            <w:tcW w:w="3205" w:type="dxa"/>
          </w:tcPr>
          <w:p w:rsidR="006C6D89" w:rsidRPr="0069229A" w:rsidRDefault="006C6D89" w:rsidP="006C6D89">
            <w:pPr>
              <w:jc w:val="center"/>
              <w:rPr>
                <w:rFonts w:ascii="Times New Roman" w:hAnsi="Times New Roman" w:cs="Times New Roman"/>
                <w:sz w:val="20"/>
                <w:szCs w:val="20"/>
              </w:rPr>
            </w:pPr>
            <w:r w:rsidRPr="0069229A">
              <w:rPr>
                <w:rFonts w:ascii="Times New Roman" w:hAnsi="Times New Roman" w:cs="Times New Roman"/>
                <w:sz w:val="20"/>
                <w:szCs w:val="20"/>
              </w:rPr>
              <w:t>Pedagogu skaits, kuri piedalījušies profesionālās kompetences pilnveidē atbilstoši normatīvo aktu prasībām</w:t>
            </w:r>
          </w:p>
        </w:tc>
      </w:tr>
      <w:tr w:rsidR="006C6D89" w:rsidTr="006C6D89">
        <w:tc>
          <w:tcPr>
            <w:tcW w:w="3205" w:type="dxa"/>
          </w:tcPr>
          <w:p w:rsidR="006C6D89" w:rsidRPr="00A47537" w:rsidRDefault="006C6D89" w:rsidP="006C6D89">
            <w:pPr>
              <w:rPr>
                <w:rFonts w:ascii="Times New Roman" w:hAnsi="Times New Roman" w:cs="Times New Roman"/>
                <w:b/>
                <w:sz w:val="20"/>
                <w:szCs w:val="20"/>
              </w:rPr>
            </w:pPr>
            <w:r w:rsidRPr="00A47537">
              <w:rPr>
                <w:rFonts w:ascii="Times New Roman" w:hAnsi="Times New Roman" w:cs="Times New Roman"/>
                <w:sz w:val="20"/>
                <w:szCs w:val="20"/>
              </w:rPr>
              <w:t>Speciālās pamatizglītības programma izglītojamajiem ar garīgās attīstības traucējumiem. Izg. pr. kods 21015811</w:t>
            </w:r>
          </w:p>
        </w:tc>
        <w:tc>
          <w:tcPr>
            <w:tcW w:w="3205" w:type="dxa"/>
          </w:tcPr>
          <w:p w:rsidR="006C6D89" w:rsidRPr="009C645F"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sidRPr="009C645F">
              <w:rPr>
                <w:rFonts w:ascii="Times New Roman" w:hAnsi="Times New Roman" w:cs="Times New Roman"/>
                <w:sz w:val="24"/>
                <w:szCs w:val="24"/>
              </w:rPr>
              <w:t>17</w:t>
            </w:r>
          </w:p>
        </w:tc>
        <w:tc>
          <w:tcPr>
            <w:tcW w:w="3205" w:type="dxa"/>
          </w:tcPr>
          <w:p w:rsidR="006C6D89"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17</w:t>
            </w:r>
          </w:p>
        </w:tc>
      </w:tr>
      <w:tr w:rsidR="006C6D89" w:rsidTr="006C6D89">
        <w:tc>
          <w:tcPr>
            <w:tcW w:w="3205" w:type="dxa"/>
          </w:tcPr>
          <w:p w:rsidR="006C6D89" w:rsidRPr="00A47537" w:rsidRDefault="006C6D89" w:rsidP="006C6D89">
            <w:pPr>
              <w:rPr>
                <w:rFonts w:ascii="Times New Roman" w:hAnsi="Times New Roman" w:cs="Times New Roman"/>
                <w:sz w:val="20"/>
                <w:szCs w:val="20"/>
              </w:rPr>
            </w:pPr>
            <w:r w:rsidRPr="00A47537">
              <w:rPr>
                <w:rFonts w:ascii="Times New Roman" w:hAnsi="Times New Roman" w:cs="Times New Roman"/>
                <w:sz w:val="20"/>
                <w:szCs w:val="20"/>
              </w:rPr>
              <w:t xml:space="preserve">Speciālās pamatizglītības programma izglītojamajiem ar smagiem garīgās attīstības traucējumiem vai vairākiem smagiem attīstības traucējumiem. </w:t>
            </w:r>
          </w:p>
          <w:p w:rsidR="006C6D89" w:rsidRPr="00A47537" w:rsidRDefault="006C6D89" w:rsidP="006C6D89">
            <w:pPr>
              <w:rPr>
                <w:rFonts w:ascii="Times New Roman" w:hAnsi="Times New Roman" w:cs="Times New Roman"/>
                <w:sz w:val="20"/>
                <w:szCs w:val="20"/>
              </w:rPr>
            </w:pPr>
            <w:r w:rsidRPr="00A47537">
              <w:rPr>
                <w:rFonts w:ascii="Times New Roman" w:hAnsi="Times New Roman" w:cs="Times New Roman"/>
                <w:sz w:val="20"/>
                <w:szCs w:val="20"/>
              </w:rPr>
              <w:t>Izg. pr. kods 21015911</w:t>
            </w:r>
          </w:p>
        </w:tc>
        <w:tc>
          <w:tcPr>
            <w:tcW w:w="3205" w:type="dxa"/>
          </w:tcPr>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16</w:t>
            </w:r>
          </w:p>
        </w:tc>
        <w:tc>
          <w:tcPr>
            <w:tcW w:w="3205" w:type="dxa"/>
          </w:tcPr>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14</w:t>
            </w:r>
          </w:p>
        </w:tc>
      </w:tr>
      <w:tr w:rsidR="006C6D89" w:rsidTr="006C6D89">
        <w:tc>
          <w:tcPr>
            <w:tcW w:w="3205" w:type="dxa"/>
          </w:tcPr>
          <w:p w:rsidR="006C6D89" w:rsidRPr="00A47537" w:rsidRDefault="006C6D89" w:rsidP="006C6D89">
            <w:pPr>
              <w:rPr>
                <w:rFonts w:ascii="Times New Roman" w:hAnsi="Times New Roman" w:cs="Times New Roman"/>
                <w:sz w:val="20"/>
                <w:szCs w:val="20"/>
              </w:rPr>
            </w:pPr>
            <w:r w:rsidRPr="00A47537">
              <w:rPr>
                <w:rFonts w:ascii="Times New Roman" w:hAnsi="Times New Roman" w:cs="Times New Roman"/>
                <w:sz w:val="20"/>
                <w:szCs w:val="20"/>
              </w:rPr>
              <w:t xml:space="preserve">Speciālās pamatizglītības mazākumtautību programma izglītojamajiem ar smagiem garīgās attīstības traucējumiem vai vairākiem smagiem attīstības traucējumiem. </w:t>
            </w:r>
          </w:p>
          <w:p w:rsidR="006C6D89" w:rsidRPr="00A47537" w:rsidRDefault="006C6D89" w:rsidP="006C6D89">
            <w:pPr>
              <w:rPr>
                <w:rFonts w:ascii="Times New Roman" w:hAnsi="Times New Roman" w:cs="Times New Roman"/>
                <w:sz w:val="20"/>
                <w:szCs w:val="20"/>
              </w:rPr>
            </w:pPr>
            <w:r w:rsidRPr="00A47537">
              <w:rPr>
                <w:rFonts w:ascii="Times New Roman" w:hAnsi="Times New Roman" w:cs="Times New Roman"/>
                <w:sz w:val="20"/>
                <w:szCs w:val="20"/>
              </w:rPr>
              <w:t>Izg. pr. kods 21015921</w:t>
            </w:r>
          </w:p>
        </w:tc>
        <w:tc>
          <w:tcPr>
            <w:tcW w:w="3205" w:type="dxa"/>
          </w:tcPr>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7</w:t>
            </w:r>
          </w:p>
        </w:tc>
        <w:tc>
          <w:tcPr>
            <w:tcW w:w="3205" w:type="dxa"/>
          </w:tcPr>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Default="006C6D89" w:rsidP="006C6D89">
            <w:pPr>
              <w:jc w:val="center"/>
              <w:rPr>
                <w:rFonts w:ascii="Times New Roman" w:hAnsi="Times New Roman" w:cs="Times New Roman"/>
                <w:sz w:val="24"/>
                <w:szCs w:val="24"/>
              </w:rPr>
            </w:pPr>
          </w:p>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7</w:t>
            </w:r>
          </w:p>
        </w:tc>
      </w:tr>
      <w:tr w:rsidR="006C6D89" w:rsidTr="006C6D89">
        <w:tc>
          <w:tcPr>
            <w:tcW w:w="3205" w:type="dxa"/>
          </w:tcPr>
          <w:p w:rsidR="006C6D89" w:rsidRDefault="006C6D89" w:rsidP="006C6D89">
            <w:pPr>
              <w:rPr>
                <w:rFonts w:ascii="Times New Roman" w:hAnsi="Times New Roman" w:cs="Times New Roman"/>
                <w:sz w:val="20"/>
                <w:szCs w:val="20"/>
              </w:rPr>
            </w:pPr>
            <w:r w:rsidRPr="00172C85">
              <w:rPr>
                <w:rFonts w:ascii="Times New Roman" w:hAnsi="Times New Roman" w:cs="Times New Roman"/>
                <w:sz w:val="20"/>
                <w:szCs w:val="20"/>
              </w:rPr>
              <w:t xml:space="preserve">Ēdināšanas pakalpojumi. </w:t>
            </w:r>
          </w:p>
          <w:p w:rsidR="006C6D89" w:rsidRPr="00172C85" w:rsidRDefault="006C6D89" w:rsidP="006C6D89">
            <w:pPr>
              <w:rPr>
                <w:rFonts w:ascii="Times New Roman" w:hAnsi="Times New Roman" w:cs="Times New Roman"/>
                <w:sz w:val="20"/>
                <w:szCs w:val="20"/>
              </w:rPr>
            </w:pPr>
            <w:r w:rsidRPr="00172C85">
              <w:rPr>
                <w:rFonts w:ascii="Times New Roman" w:hAnsi="Times New Roman" w:cs="Times New Roman"/>
                <w:sz w:val="20"/>
                <w:szCs w:val="20"/>
              </w:rPr>
              <w:t>Izg.pr.kods 22 811 02</w:t>
            </w:r>
          </w:p>
        </w:tc>
        <w:tc>
          <w:tcPr>
            <w:tcW w:w="3205" w:type="dxa"/>
          </w:tcPr>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9</w:t>
            </w:r>
          </w:p>
        </w:tc>
        <w:tc>
          <w:tcPr>
            <w:tcW w:w="3205" w:type="dxa"/>
          </w:tcPr>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9</w:t>
            </w:r>
          </w:p>
        </w:tc>
      </w:tr>
      <w:tr w:rsidR="006C6D89" w:rsidTr="006C6D89">
        <w:tc>
          <w:tcPr>
            <w:tcW w:w="3205" w:type="dxa"/>
          </w:tcPr>
          <w:p w:rsidR="006C6D89" w:rsidRDefault="006C6D89" w:rsidP="006C6D89">
            <w:pPr>
              <w:rPr>
                <w:rFonts w:ascii="Times New Roman" w:hAnsi="Times New Roman" w:cs="Times New Roman"/>
                <w:sz w:val="20"/>
                <w:szCs w:val="20"/>
              </w:rPr>
            </w:pPr>
            <w:r>
              <w:rPr>
                <w:rFonts w:ascii="Times New Roman" w:hAnsi="Times New Roman" w:cs="Times New Roman"/>
                <w:sz w:val="20"/>
                <w:szCs w:val="20"/>
              </w:rPr>
              <w:t>Lauksaimniecība</w:t>
            </w:r>
            <w:r w:rsidRPr="00172C85">
              <w:rPr>
                <w:rFonts w:ascii="Times New Roman" w:hAnsi="Times New Roman" w:cs="Times New Roman"/>
                <w:sz w:val="20"/>
                <w:szCs w:val="20"/>
              </w:rPr>
              <w:t xml:space="preserve">. </w:t>
            </w:r>
          </w:p>
          <w:p w:rsidR="006C6D89" w:rsidRPr="00172C85" w:rsidRDefault="006C6D89" w:rsidP="006C6D89">
            <w:pPr>
              <w:rPr>
                <w:rFonts w:ascii="Times New Roman" w:hAnsi="Times New Roman" w:cs="Times New Roman"/>
                <w:sz w:val="20"/>
                <w:szCs w:val="20"/>
              </w:rPr>
            </w:pPr>
            <w:r w:rsidRPr="00172C85">
              <w:rPr>
                <w:rFonts w:ascii="Times New Roman" w:hAnsi="Times New Roman" w:cs="Times New Roman"/>
                <w:sz w:val="20"/>
                <w:szCs w:val="20"/>
              </w:rPr>
              <w:t>Izg.pr.</w:t>
            </w:r>
            <w:r>
              <w:rPr>
                <w:rFonts w:ascii="Times New Roman" w:hAnsi="Times New Roman" w:cs="Times New Roman"/>
                <w:sz w:val="20"/>
                <w:szCs w:val="20"/>
              </w:rPr>
              <w:t xml:space="preserve"> kods 22 621 00</w:t>
            </w:r>
          </w:p>
        </w:tc>
        <w:tc>
          <w:tcPr>
            <w:tcW w:w="3205" w:type="dxa"/>
          </w:tcPr>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10</w:t>
            </w:r>
          </w:p>
        </w:tc>
        <w:tc>
          <w:tcPr>
            <w:tcW w:w="3205" w:type="dxa"/>
          </w:tcPr>
          <w:p w:rsidR="006C6D89" w:rsidRPr="009C645F" w:rsidRDefault="006C6D89" w:rsidP="006C6D89">
            <w:pPr>
              <w:jc w:val="center"/>
              <w:rPr>
                <w:rFonts w:ascii="Times New Roman" w:hAnsi="Times New Roman" w:cs="Times New Roman"/>
                <w:sz w:val="24"/>
                <w:szCs w:val="24"/>
              </w:rPr>
            </w:pPr>
            <w:r>
              <w:rPr>
                <w:rFonts w:ascii="Times New Roman" w:hAnsi="Times New Roman" w:cs="Times New Roman"/>
                <w:sz w:val="24"/>
                <w:szCs w:val="24"/>
              </w:rPr>
              <w:t>10</w:t>
            </w:r>
          </w:p>
        </w:tc>
      </w:tr>
    </w:tbl>
    <w:p w:rsidR="006C6D89" w:rsidRDefault="006C6D89" w:rsidP="006C6D89">
      <w:pPr>
        <w:spacing w:after="0" w:line="240" w:lineRule="auto"/>
        <w:ind w:firstLine="851"/>
        <w:jc w:val="both"/>
        <w:rPr>
          <w:rFonts w:ascii="Times New Roman" w:hAnsi="Times New Roman" w:cs="Times New Roman"/>
          <w:sz w:val="24"/>
          <w:szCs w:val="24"/>
        </w:rPr>
      </w:pPr>
      <w:r w:rsidRPr="00172C85">
        <w:rPr>
          <w:rFonts w:ascii="Times New Roman" w:hAnsi="Times New Roman" w:cs="Times New Roman"/>
          <w:sz w:val="24"/>
          <w:szCs w:val="24"/>
        </w:rPr>
        <w:t xml:space="preserve">Atsevišķi pedagogi strādā vairākās izglītības programmās.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Pr="00172C85">
        <w:rPr>
          <w:rFonts w:ascii="Times New Roman" w:hAnsi="Times New Roman" w:cs="Times New Roman"/>
          <w:sz w:val="24"/>
          <w:szCs w:val="24"/>
        </w:rPr>
        <w:t xml:space="preserve">estādes vadība un atbalsta personāls seko līdzi saviem profesionālās kompetences pilnveides plāniem.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172C85">
        <w:rPr>
          <w:rFonts w:ascii="Times New Roman" w:hAnsi="Times New Roman" w:cs="Times New Roman"/>
          <w:sz w:val="24"/>
          <w:szCs w:val="24"/>
        </w:rPr>
        <w:t>organizēti un finansēti dažādi tālākiz</w:t>
      </w:r>
      <w:r>
        <w:rPr>
          <w:rFonts w:ascii="Times New Roman" w:hAnsi="Times New Roman" w:cs="Times New Roman"/>
          <w:sz w:val="24"/>
          <w:szCs w:val="24"/>
        </w:rPr>
        <w:t>glītības kursi</w:t>
      </w:r>
      <w:r w:rsidRPr="00172C85">
        <w:rPr>
          <w:rFonts w:ascii="Times New Roman" w:hAnsi="Times New Roman" w:cs="Times New Roman"/>
          <w:sz w:val="24"/>
          <w:szCs w:val="24"/>
        </w:rPr>
        <w:t xml:space="preserve">, atbalstīta dalība semināros un konferencēs, sniegts atbalsts metodisko materiālu izstrādē. </w:t>
      </w:r>
    </w:p>
    <w:p w:rsidR="006C6D89" w:rsidRDefault="006C6D89" w:rsidP="006C6D89">
      <w:pPr>
        <w:spacing w:after="0" w:line="240" w:lineRule="auto"/>
        <w:ind w:firstLine="851"/>
        <w:jc w:val="both"/>
        <w:rPr>
          <w:rFonts w:ascii="Times New Roman" w:hAnsi="Times New Roman" w:cs="Times New Roman"/>
          <w:sz w:val="24"/>
          <w:szCs w:val="24"/>
        </w:rPr>
      </w:pPr>
      <w:r w:rsidRPr="00172C85">
        <w:rPr>
          <w:rFonts w:ascii="Times New Roman" w:hAnsi="Times New Roman" w:cs="Times New Roman"/>
          <w:sz w:val="24"/>
          <w:szCs w:val="24"/>
        </w:rPr>
        <w:t>Izglītības iestādes finansētie kursi</w:t>
      </w:r>
      <w:r>
        <w:rPr>
          <w:rFonts w:ascii="Times New Roman" w:hAnsi="Times New Roman" w:cs="Times New Roman"/>
          <w:sz w:val="24"/>
          <w:szCs w:val="24"/>
        </w:rPr>
        <w:t xml:space="preserve"> 3 gadu laikā</w:t>
      </w:r>
      <w:r w:rsidRPr="00172C85">
        <w:rPr>
          <w:rFonts w:ascii="Times New Roman" w:hAnsi="Times New Roman" w:cs="Times New Roman"/>
          <w:sz w:val="24"/>
          <w:szCs w:val="24"/>
        </w:rPr>
        <w:t xml:space="preserve">: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„Pirmā palīdzība un rīcība akūtās situācijās” </w:t>
      </w:r>
      <w:r w:rsidRPr="00172C85">
        <w:rPr>
          <w:rFonts w:ascii="Times New Roman" w:hAnsi="Times New Roman" w:cs="Times New Roman"/>
          <w:sz w:val="24"/>
          <w:szCs w:val="24"/>
        </w:rPr>
        <w:t xml:space="preserve">(kursi tika organizēti iestādē, pedagoģiskajam un tehniskajam personālam); </w:t>
      </w:r>
    </w:p>
    <w:p w:rsidR="006C6D89" w:rsidRDefault="006C6D89" w:rsidP="006C6D89">
      <w:pPr>
        <w:spacing w:after="0" w:line="240" w:lineRule="auto"/>
        <w:ind w:firstLine="851"/>
        <w:jc w:val="both"/>
        <w:rPr>
          <w:rFonts w:ascii="Times New Roman" w:hAnsi="Times New Roman" w:cs="Times New Roman"/>
          <w:sz w:val="24"/>
          <w:szCs w:val="24"/>
        </w:rPr>
      </w:pPr>
      <w:r w:rsidRPr="00172C85">
        <w:rPr>
          <w:rFonts w:ascii="Times New Roman" w:hAnsi="Times New Roman" w:cs="Times New Roman"/>
          <w:sz w:val="24"/>
          <w:szCs w:val="24"/>
        </w:rPr>
        <w:t>“Bērnu tiesību aizsard</w:t>
      </w:r>
      <w:r>
        <w:rPr>
          <w:rFonts w:ascii="Times New Roman" w:hAnsi="Times New Roman" w:cs="Times New Roman"/>
          <w:sz w:val="24"/>
          <w:szCs w:val="24"/>
        </w:rPr>
        <w:t>zība”- 8 st.</w:t>
      </w:r>
      <w:r w:rsidRPr="00172C85">
        <w:rPr>
          <w:rFonts w:ascii="Times New Roman" w:hAnsi="Times New Roman" w:cs="Times New Roman"/>
          <w:sz w:val="24"/>
          <w:szCs w:val="24"/>
        </w:rPr>
        <w:t xml:space="preserve"> (kursi tika organizēti iestādē, pedagoģiskajam un tehniskajam personālam); </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„Kompetenču pieeja mācību saturā un audzināšanas darbā izglītojamiem ar speciālajām vajadzībām” – 36 st. </w:t>
      </w:r>
      <w:r w:rsidRPr="00172C85">
        <w:rPr>
          <w:rFonts w:ascii="Times New Roman" w:hAnsi="Times New Roman" w:cs="Times New Roman"/>
          <w:sz w:val="24"/>
          <w:szCs w:val="24"/>
        </w:rPr>
        <w:t>(kursi tika organizēti iestādē, pedagoģiskajam</w:t>
      </w:r>
      <w:r>
        <w:rPr>
          <w:rFonts w:ascii="Times New Roman" w:hAnsi="Times New Roman" w:cs="Times New Roman"/>
          <w:sz w:val="24"/>
          <w:szCs w:val="24"/>
        </w:rPr>
        <w:t xml:space="preserve"> personālam);</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Tālākizglītības kursi „Sociālās zinības” – 1 pedagogam;</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Profesionālās pilnveides kursi „Ēdināšanas pakalpojumi”- 3 cilvēki;</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Profesionālās pilnveides kursi „Šūto izstrādājumu ražošana”- 1 cilvēks;</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Dalības maksa konferencē „Efektīva un radoša matemātika iekļaujošas izglītības procesā” – 2 pedagogi;</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„Bērnu nometņu organizēšana”- 2 pedagogi;</w:t>
      </w:r>
    </w:p>
    <w:p w:rsidR="006C6D89" w:rsidRPr="004840A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Profesionālās pilnveides kursi „Bērnu valodas attīstības veicināšana kompetenču pieejas aspektā „ – 2 pedagogi;</w:t>
      </w:r>
    </w:p>
    <w:p w:rsidR="006C6D89" w:rsidRPr="00907DCD" w:rsidRDefault="006C6D89" w:rsidP="006C6D89">
      <w:pPr>
        <w:tabs>
          <w:tab w:val="left" w:pos="851"/>
        </w:tabs>
        <w:spacing w:after="0"/>
        <w:ind w:firstLine="851"/>
        <w:jc w:val="both"/>
        <w:rPr>
          <w:rFonts w:ascii="Times New Roman" w:hAnsi="Times New Roman" w:cs="Times New Roman"/>
          <w:sz w:val="24"/>
          <w:szCs w:val="24"/>
        </w:rPr>
      </w:pPr>
      <w:r w:rsidRPr="00AD4837">
        <w:rPr>
          <w:rFonts w:ascii="Times New Roman" w:hAnsi="Times New Roman" w:cs="Times New Roman"/>
          <w:sz w:val="24"/>
          <w:szCs w:val="24"/>
        </w:rPr>
        <w:t>P</w:t>
      </w:r>
      <w:r>
        <w:rPr>
          <w:rFonts w:ascii="Times New Roman" w:hAnsi="Times New Roman" w:cs="Times New Roman"/>
          <w:sz w:val="24"/>
          <w:szCs w:val="24"/>
        </w:rPr>
        <w:t>edagogiem ir iespēja dalīties</w:t>
      </w:r>
      <w:r w:rsidRPr="00AD4837">
        <w:rPr>
          <w:rFonts w:ascii="Times New Roman" w:hAnsi="Times New Roman" w:cs="Times New Roman"/>
          <w:sz w:val="24"/>
          <w:szCs w:val="24"/>
        </w:rPr>
        <w:t xml:space="preserve"> ar kursos un semināros gūto informāciju, gan metodiskajās komisijās, gan pedagoģiskās padomes sēdēs. </w:t>
      </w:r>
      <w:r>
        <w:rPr>
          <w:rFonts w:ascii="Times New Roman" w:hAnsi="Times New Roman" w:cs="Times New Roman"/>
          <w:sz w:val="24"/>
          <w:szCs w:val="24"/>
        </w:rPr>
        <w:t>Pedagogi dalās</w:t>
      </w:r>
      <w:r w:rsidRPr="00907DCD">
        <w:rPr>
          <w:rFonts w:ascii="Times New Roman" w:hAnsi="Times New Roman" w:cs="Times New Roman"/>
          <w:sz w:val="24"/>
          <w:szCs w:val="24"/>
        </w:rPr>
        <w:t xml:space="preserve"> pedagoģiskajā pieredzē, izstrādā metodiskos materiālus.</w:t>
      </w:r>
    </w:p>
    <w:p w:rsidR="006C6D89" w:rsidRDefault="006C6D89" w:rsidP="006C6D89">
      <w:pPr>
        <w:spacing w:after="0" w:line="240" w:lineRule="auto"/>
        <w:ind w:firstLine="851"/>
        <w:jc w:val="both"/>
        <w:rPr>
          <w:rFonts w:ascii="Times New Roman" w:hAnsi="Times New Roman" w:cs="Times New Roman"/>
          <w:sz w:val="24"/>
          <w:szCs w:val="24"/>
        </w:rPr>
      </w:pPr>
      <w:r w:rsidRPr="00AD4837">
        <w:rPr>
          <w:rFonts w:ascii="Times New Roman" w:hAnsi="Times New Roman" w:cs="Times New Roman"/>
          <w:sz w:val="24"/>
          <w:szCs w:val="24"/>
        </w:rPr>
        <w:t xml:space="preserve">Iestādes vadība vienmēr ir atvērta darbinieku rosinātajiem priekšlikumiem, izteiktajām idejām. </w:t>
      </w:r>
    </w:p>
    <w:p w:rsidR="006C6D89" w:rsidRDefault="006C6D89" w:rsidP="006C6D89">
      <w:pPr>
        <w:spacing w:after="0" w:line="240" w:lineRule="auto"/>
        <w:ind w:firstLine="851"/>
        <w:jc w:val="both"/>
        <w:rPr>
          <w:rFonts w:ascii="Times New Roman" w:hAnsi="Times New Roman" w:cs="Times New Roman"/>
          <w:sz w:val="24"/>
          <w:szCs w:val="24"/>
        </w:rPr>
      </w:pPr>
      <w:r w:rsidRPr="00AD4837">
        <w:rPr>
          <w:rFonts w:ascii="Times New Roman" w:hAnsi="Times New Roman" w:cs="Times New Roman"/>
          <w:sz w:val="24"/>
          <w:szCs w:val="24"/>
        </w:rPr>
        <w:t>Pieredzes apmaiņa ar citu izglītības iestāžu personālu notiek semināros, kursos, konferencēs, savu un citu iestāžu rīkotajos konkur</w:t>
      </w:r>
      <w:r>
        <w:rPr>
          <w:rFonts w:ascii="Times New Roman" w:hAnsi="Times New Roman" w:cs="Times New Roman"/>
          <w:sz w:val="24"/>
          <w:szCs w:val="24"/>
        </w:rPr>
        <w:t xml:space="preserve">sos, sacensībās. </w:t>
      </w:r>
    </w:p>
    <w:p w:rsidR="006C6D89" w:rsidRDefault="006C6D89" w:rsidP="006C6D89">
      <w:pPr>
        <w:spacing w:after="0" w:line="240" w:lineRule="auto"/>
        <w:ind w:firstLine="851"/>
        <w:jc w:val="both"/>
        <w:rPr>
          <w:rFonts w:ascii="Times New Roman" w:hAnsi="Times New Roman" w:cs="Times New Roman"/>
          <w:sz w:val="24"/>
          <w:szCs w:val="24"/>
        </w:rPr>
      </w:pPr>
      <w:r w:rsidRPr="00AD4837">
        <w:rPr>
          <w:rFonts w:ascii="Times New Roman" w:hAnsi="Times New Roman" w:cs="Times New Roman"/>
          <w:sz w:val="24"/>
          <w:szCs w:val="24"/>
        </w:rPr>
        <w:t xml:space="preserve">Izglītības iestādes darbinieki ir informēti par iestādes vadības darba struktūru, štata vienībām un izmaiņām tajās. </w:t>
      </w:r>
    </w:p>
    <w:p w:rsidR="006C6D89" w:rsidRPr="00A63A49" w:rsidRDefault="006C6D89" w:rsidP="006C6D89">
      <w:pPr>
        <w:spacing w:after="0" w:line="240" w:lineRule="auto"/>
        <w:ind w:firstLine="851"/>
        <w:jc w:val="both"/>
        <w:rPr>
          <w:rFonts w:ascii="Times New Roman" w:hAnsi="Times New Roman" w:cs="Times New Roman"/>
          <w:sz w:val="24"/>
          <w:szCs w:val="24"/>
        </w:rPr>
      </w:pPr>
      <w:r w:rsidRPr="00A63A49">
        <w:rPr>
          <w:rFonts w:ascii="Times New Roman" w:hAnsi="Times New Roman" w:cs="Times New Roman"/>
          <w:sz w:val="24"/>
          <w:szCs w:val="24"/>
        </w:rPr>
        <w:t>Iestādē  bez pedagoģiskā personāla ir arī tehniskais personāls.</w:t>
      </w:r>
    </w:p>
    <w:p w:rsidR="006C6D89" w:rsidRDefault="006C6D89" w:rsidP="006C6D89">
      <w:pPr>
        <w:spacing w:after="0" w:line="240" w:lineRule="auto"/>
        <w:ind w:firstLine="851"/>
        <w:jc w:val="both"/>
        <w:rPr>
          <w:rFonts w:ascii="Times New Roman" w:hAnsi="Times New Roman" w:cs="Times New Roman"/>
        </w:rPr>
      </w:pPr>
      <w:r>
        <w:rPr>
          <w:rFonts w:ascii="Times New Roman" w:hAnsi="Times New Roman" w:cs="Times New Roman"/>
        </w:rPr>
        <w:t>Skolā ir kvalitatīvs tehnisko darbinieku personāls</w:t>
      </w:r>
      <w:r w:rsidR="005046DC">
        <w:rPr>
          <w:rFonts w:ascii="Times New Roman" w:hAnsi="Times New Roman" w:cs="Times New Roman"/>
        </w:rPr>
        <w:t xml:space="preserve"> (skatīt </w:t>
      </w:r>
      <w:r w:rsidR="009F0FBD">
        <w:rPr>
          <w:rFonts w:ascii="Times New Roman" w:hAnsi="Times New Roman" w:cs="Times New Roman"/>
        </w:rPr>
        <w:t>4.6.2.</w:t>
      </w:r>
      <w:r w:rsidR="009F0FBD" w:rsidRPr="004B65EA">
        <w:rPr>
          <w:rFonts w:ascii="Times New Roman" w:hAnsi="Times New Roman" w:cs="Times New Roman"/>
          <w:b/>
        </w:rPr>
        <w:t>3</w:t>
      </w:r>
      <w:r w:rsidR="009F0FBD">
        <w:rPr>
          <w:rFonts w:ascii="Times New Roman" w:hAnsi="Times New Roman" w:cs="Times New Roman"/>
        </w:rPr>
        <w:t>.tabulā)</w:t>
      </w:r>
      <w:r>
        <w:rPr>
          <w:rFonts w:ascii="Times New Roman" w:hAnsi="Times New Roman" w:cs="Times New Roman"/>
        </w:rPr>
        <w:t xml:space="preserve">. </w:t>
      </w:r>
    </w:p>
    <w:p w:rsidR="006C6D89" w:rsidRDefault="006C6D89" w:rsidP="006C6D89">
      <w:pPr>
        <w:spacing w:after="0" w:line="240" w:lineRule="auto"/>
        <w:ind w:firstLine="851"/>
        <w:jc w:val="both"/>
        <w:rPr>
          <w:rFonts w:ascii="Times New Roman" w:hAnsi="Times New Roman" w:cs="Times New Roman"/>
        </w:rPr>
      </w:pPr>
    </w:p>
    <w:p w:rsidR="006C6D89" w:rsidRDefault="005046DC" w:rsidP="006C6D89">
      <w:pPr>
        <w:spacing w:after="0" w:line="240" w:lineRule="auto"/>
        <w:ind w:firstLine="851"/>
        <w:jc w:val="right"/>
        <w:rPr>
          <w:rFonts w:ascii="Times New Roman" w:hAnsi="Times New Roman" w:cs="Times New Roman"/>
        </w:rPr>
      </w:pPr>
      <w:r>
        <w:rPr>
          <w:rFonts w:ascii="Times New Roman" w:hAnsi="Times New Roman" w:cs="Times New Roman"/>
        </w:rPr>
        <w:t>4.</w:t>
      </w:r>
      <w:r w:rsidR="004B65EA">
        <w:rPr>
          <w:rFonts w:ascii="Times New Roman" w:hAnsi="Times New Roman" w:cs="Times New Roman"/>
        </w:rPr>
        <w:t>6.2.</w:t>
      </w:r>
      <w:r w:rsidR="004B65EA" w:rsidRPr="004B65EA">
        <w:rPr>
          <w:rFonts w:ascii="Times New Roman" w:hAnsi="Times New Roman" w:cs="Times New Roman"/>
          <w:b/>
        </w:rPr>
        <w:t>3</w:t>
      </w:r>
      <w:r w:rsidR="006C6D89">
        <w:rPr>
          <w:rFonts w:ascii="Times New Roman" w:hAnsi="Times New Roman" w:cs="Times New Roman"/>
        </w:rPr>
        <w:t>. tabula</w:t>
      </w:r>
    </w:p>
    <w:p w:rsidR="006C6D89" w:rsidRDefault="006C6D89" w:rsidP="005046DC">
      <w:pPr>
        <w:spacing w:after="0" w:line="240" w:lineRule="auto"/>
        <w:ind w:firstLine="851"/>
        <w:jc w:val="center"/>
        <w:rPr>
          <w:rFonts w:ascii="Times New Roman" w:hAnsi="Times New Roman" w:cs="Times New Roman"/>
          <w:b/>
          <w:sz w:val="24"/>
          <w:szCs w:val="24"/>
        </w:rPr>
      </w:pPr>
      <w:r w:rsidRPr="00EC2E4C">
        <w:rPr>
          <w:rFonts w:ascii="Times New Roman" w:hAnsi="Times New Roman" w:cs="Times New Roman"/>
          <w:b/>
          <w:sz w:val="24"/>
          <w:szCs w:val="24"/>
        </w:rPr>
        <w:t>Bērnu aprūpes, medicīniskais un tehniskais personāls</w:t>
      </w:r>
    </w:p>
    <w:tbl>
      <w:tblPr>
        <w:tblStyle w:val="Reatabula"/>
        <w:tblW w:w="0" w:type="auto"/>
        <w:tblLayout w:type="fixed"/>
        <w:tblLook w:val="04A0" w:firstRow="1" w:lastRow="0" w:firstColumn="1" w:lastColumn="0" w:noHBand="0" w:noVBand="1"/>
      </w:tblPr>
      <w:tblGrid>
        <w:gridCol w:w="675"/>
        <w:gridCol w:w="3686"/>
        <w:gridCol w:w="850"/>
        <w:gridCol w:w="851"/>
        <w:gridCol w:w="850"/>
        <w:gridCol w:w="851"/>
        <w:gridCol w:w="850"/>
        <w:gridCol w:w="851"/>
      </w:tblGrid>
      <w:tr w:rsidR="006C6D89" w:rsidTr="006C6D89">
        <w:trPr>
          <w:trHeight w:val="270"/>
        </w:trPr>
        <w:tc>
          <w:tcPr>
            <w:tcW w:w="675" w:type="dxa"/>
            <w:vMerge w:val="restart"/>
          </w:tcPr>
          <w:p w:rsidR="006C6D89" w:rsidRPr="00D46CD1" w:rsidRDefault="006C6D89" w:rsidP="006C6D89">
            <w:pPr>
              <w:jc w:val="center"/>
              <w:rPr>
                <w:rFonts w:ascii="Times New Roman" w:hAnsi="Times New Roman" w:cs="Times New Roman"/>
              </w:rPr>
            </w:pPr>
            <w:r w:rsidRPr="00D46CD1">
              <w:rPr>
                <w:rFonts w:ascii="Times New Roman" w:hAnsi="Times New Roman" w:cs="Times New Roman"/>
              </w:rPr>
              <w:t>Nr.p.k.</w:t>
            </w:r>
          </w:p>
        </w:tc>
        <w:tc>
          <w:tcPr>
            <w:tcW w:w="3686" w:type="dxa"/>
            <w:vMerge w:val="restart"/>
          </w:tcPr>
          <w:p w:rsidR="006C6D89" w:rsidRPr="00D46CD1" w:rsidRDefault="006C6D89" w:rsidP="006C6D89">
            <w:pPr>
              <w:jc w:val="center"/>
              <w:rPr>
                <w:rFonts w:ascii="Times New Roman" w:hAnsi="Times New Roman" w:cs="Times New Roman"/>
              </w:rPr>
            </w:pPr>
            <w:r w:rsidRPr="00D46CD1">
              <w:rPr>
                <w:rFonts w:ascii="Times New Roman" w:hAnsi="Times New Roman" w:cs="Times New Roman"/>
              </w:rPr>
              <w:t>Amata nosaukums</w:t>
            </w:r>
          </w:p>
        </w:tc>
        <w:tc>
          <w:tcPr>
            <w:tcW w:w="5103" w:type="dxa"/>
            <w:gridSpan w:val="6"/>
          </w:tcPr>
          <w:p w:rsidR="006C6D89" w:rsidRPr="00D46CD1" w:rsidRDefault="006C6D89" w:rsidP="006C6D89">
            <w:pPr>
              <w:jc w:val="center"/>
              <w:rPr>
                <w:rFonts w:ascii="Times New Roman" w:hAnsi="Times New Roman" w:cs="Times New Roman"/>
              </w:rPr>
            </w:pPr>
            <w:r w:rsidRPr="00D46CD1">
              <w:rPr>
                <w:rFonts w:ascii="Times New Roman" w:hAnsi="Times New Roman" w:cs="Times New Roman"/>
              </w:rPr>
              <w:t>Štata vienības</w:t>
            </w:r>
          </w:p>
        </w:tc>
      </w:tr>
      <w:tr w:rsidR="006C6D89" w:rsidTr="006C6D89">
        <w:trPr>
          <w:trHeight w:val="270"/>
        </w:trPr>
        <w:tc>
          <w:tcPr>
            <w:tcW w:w="675" w:type="dxa"/>
            <w:vMerge/>
          </w:tcPr>
          <w:p w:rsidR="006C6D89" w:rsidRPr="00D46CD1" w:rsidRDefault="006C6D89" w:rsidP="006C6D89">
            <w:pPr>
              <w:jc w:val="center"/>
              <w:rPr>
                <w:rFonts w:ascii="Times New Roman" w:hAnsi="Times New Roman" w:cs="Times New Roman"/>
              </w:rPr>
            </w:pPr>
          </w:p>
        </w:tc>
        <w:tc>
          <w:tcPr>
            <w:tcW w:w="3686" w:type="dxa"/>
            <w:vMerge/>
          </w:tcPr>
          <w:p w:rsidR="006C6D89" w:rsidRPr="00D46CD1" w:rsidRDefault="006C6D89" w:rsidP="006C6D89">
            <w:pPr>
              <w:jc w:val="center"/>
              <w:rPr>
                <w:rFonts w:ascii="Times New Roman" w:hAnsi="Times New Roman" w:cs="Times New Roman"/>
              </w:rPr>
            </w:pPr>
          </w:p>
        </w:tc>
        <w:tc>
          <w:tcPr>
            <w:tcW w:w="850" w:type="dxa"/>
          </w:tcPr>
          <w:p w:rsidR="006C6D89" w:rsidRPr="00D46CD1" w:rsidRDefault="006C6D89" w:rsidP="006C6D89">
            <w:pPr>
              <w:jc w:val="center"/>
              <w:rPr>
                <w:rFonts w:ascii="Times New Roman" w:hAnsi="Times New Roman" w:cs="Times New Roman"/>
              </w:rPr>
            </w:pPr>
            <w:r w:rsidRPr="00D46CD1">
              <w:rPr>
                <w:rFonts w:ascii="Times New Roman" w:hAnsi="Times New Roman" w:cs="Times New Roman"/>
              </w:rPr>
              <w:t>2013./2014.</w:t>
            </w:r>
            <w:r>
              <w:rPr>
                <w:rFonts w:ascii="Times New Roman" w:hAnsi="Times New Roman" w:cs="Times New Roman"/>
              </w:rPr>
              <w:t>m.g.</w:t>
            </w:r>
          </w:p>
        </w:tc>
        <w:tc>
          <w:tcPr>
            <w:tcW w:w="851" w:type="dxa"/>
          </w:tcPr>
          <w:p w:rsidR="006C6D89" w:rsidRPr="00D46CD1" w:rsidRDefault="006C6D89" w:rsidP="006C6D89">
            <w:pPr>
              <w:jc w:val="center"/>
              <w:rPr>
                <w:rFonts w:ascii="Times New Roman" w:hAnsi="Times New Roman" w:cs="Times New Roman"/>
              </w:rPr>
            </w:pPr>
            <w:r>
              <w:rPr>
                <w:rFonts w:ascii="Times New Roman" w:hAnsi="Times New Roman" w:cs="Times New Roman"/>
              </w:rPr>
              <w:t>2014./2015.m.g.</w:t>
            </w:r>
          </w:p>
        </w:tc>
        <w:tc>
          <w:tcPr>
            <w:tcW w:w="850" w:type="dxa"/>
          </w:tcPr>
          <w:p w:rsidR="006C6D89" w:rsidRPr="00D46CD1" w:rsidRDefault="006C6D89" w:rsidP="006C6D89">
            <w:pPr>
              <w:jc w:val="center"/>
              <w:rPr>
                <w:rFonts w:ascii="Times New Roman" w:hAnsi="Times New Roman" w:cs="Times New Roman"/>
              </w:rPr>
            </w:pPr>
            <w:r>
              <w:rPr>
                <w:rFonts w:ascii="Times New Roman" w:hAnsi="Times New Roman" w:cs="Times New Roman"/>
              </w:rPr>
              <w:t>2015./2016.m.g.</w:t>
            </w:r>
          </w:p>
        </w:tc>
        <w:tc>
          <w:tcPr>
            <w:tcW w:w="851" w:type="dxa"/>
          </w:tcPr>
          <w:p w:rsidR="006C6D89" w:rsidRPr="00D46CD1" w:rsidRDefault="006C6D89" w:rsidP="006C6D89">
            <w:pPr>
              <w:jc w:val="center"/>
              <w:rPr>
                <w:rFonts w:ascii="Times New Roman" w:hAnsi="Times New Roman" w:cs="Times New Roman"/>
              </w:rPr>
            </w:pPr>
            <w:r>
              <w:rPr>
                <w:rFonts w:ascii="Times New Roman" w:hAnsi="Times New Roman" w:cs="Times New Roman"/>
              </w:rPr>
              <w:t>2016./2017.m.g.</w:t>
            </w:r>
          </w:p>
        </w:tc>
        <w:tc>
          <w:tcPr>
            <w:tcW w:w="850" w:type="dxa"/>
          </w:tcPr>
          <w:p w:rsidR="006C6D89" w:rsidRPr="00D46CD1" w:rsidRDefault="006C6D89" w:rsidP="006C6D89">
            <w:pPr>
              <w:jc w:val="center"/>
              <w:rPr>
                <w:rFonts w:ascii="Times New Roman" w:hAnsi="Times New Roman" w:cs="Times New Roman"/>
              </w:rPr>
            </w:pPr>
            <w:r>
              <w:rPr>
                <w:rFonts w:ascii="Times New Roman" w:hAnsi="Times New Roman" w:cs="Times New Roman"/>
              </w:rPr>
              <w:t>2017./2018.m.g.</w:t>
            </w:r>
          </w:p>
        </w:tc>
        <w:tc>
          <w:tcPr>
            <w:tcW w:w="851" w:type="dxa"/>
          </w:tcPr>
          <w:p w:rsidR="006C6D89" w:rsidRPr="00D46CD1" w:rsidRDefault="006C6D89" w:rsidP="006C6D89">
            <w:pPr>
              <w:jc w:val="center"/>
              <w:rPr>
                <w:rFonts w:ascii="Times New Roman" w:hAnsi="Times New Roman" w:cs="Times New Roman"/>
              </w:rPr>
            </w:pPr>
            <w:r>
              <w:rPr>
                <w:rFonts w:ascii="Times New Roman" w:hAnsi="Times New Roman" w:cs="Times New Roman"/>
              </w:rPr>
              <w:t>2018./2019.m.g.</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Pirmsskolas iestāžu un skolu māsa</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Lietvedības sekretārs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Galvenais saimniecības pārzinis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Galvenais grāmatvedis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Auklis/aprūpētājs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5</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6C6D89" w:rsidRPr="001405C4" w:rsidRDefault="006C6D89" w:rsidP="006C6D89">
            <w:pPr>
              <w:jc w:val="both"/>
              <w:rPr>
                <w:rFonts w:ascii="Times New Roman" w:hAnsi="Times New Roman" w:cs="Times New Roman"/>
              </w:rPr>
            </w:pPr>
            <w:r w:rsidRPr="001405C4">
              <w:rPr>
                <w:rFonts w:ascii="Times New Roman" w:hAnsi="Times New Roman" w:cs="Times New Roman"/>
              </w:rPr>
              <w:t>Materiālo lietu uzskaites grāmatvedis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1.25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Apkopējs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 xml:space="preserve">8. </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Ārsts psihiatrs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Autobusa vadītājs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1.25</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Elektriķis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0.25</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0.25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0.25</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0.25</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0.25</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Noliktavas pārzinis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6C6D89" w:rsidRPr="00F2202C" w:rsidRDefault="006C6D89" w:rsidP="006C6D89">
            <w:pPr>
              <w:jc w:val="both"/>
              <w:rPr>
                <w:rFonts w:ascii="Times New Roman" w:hAnsi="Times New Roman" w:cs="Times New Roman"/>
                <w:sz w:val="24"/>
                <w:szCs w:val="24"/>
              </w:rPr>
            </w:pPr>
            <w:r>
              <w:rPr>
                <w:rFonts w:ascii="Times New Roman" w:hAnsi="Times New Roman" w:cs="Times New Roman"/>
                <w:sz w:val="24"/>
                <w:szCs w:val="24"/>
              </w:rPr>
              <w:t>Attīrīšanas iekārtu operators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Pavārs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Apkures iekārtu operators (sezonas)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4</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Traktora vadītājs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16.</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Veļas mazgātājs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Virtuves darbinieks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2</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Sociālais aprūpētājs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0,50</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Gadījuma darbu strādnieks</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6C6D89" w:rsidRDefault="006C6D89" w:rsidP="006C6D89">
            <w:pPr>
              <w:jc w:val="both"/>
              <w:rPr>
                <w:rFonts w:ascii="Times New Roman" w:hAnsi="Times New Roman" w:cs="Times New Roman"/>
                <w:sz w:val="24"/>
                <w:szCs w:val="24"/>
              </w:rPr>
            </w:pPr>
            <w:r>
              <w:rPr>
                <w:rFonts w:ascii="Times New Roman" w:hAnsi="Times New Roman" w:cs="Times New Roman"/>
                <w:sz w:val="24"/>
                <w:szCs w:val="24"/>
              </w:rPr>
              <w:t>Mantzinis</w:t>
            </w:r>
          </w:p>
        </w:tc>
        <w:tc>
          <w:tcPr>
            <w:tcW w:w="850" w:type="dxa"/>
          </w:tcPr>
          <w:p w:rsidR="006C6D89" w:rsidRDefault="006C6D89" w:rsidP="006C6D8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C6D89"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C6D89" w:rsidRPr="00F2202C"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C6D89" w:rsidRDefault="006C6D89" w:rsidP="006C6D89">
            <w:pPr>
              <w:jc w:val="center"/>
              <w:rPr>
                <w:rFonts w:ascii="Times New Roman" w:hAnsi="Times New Roman" w:cs="Times New Roman"/>
                <w:sz w:val="24"/>
                <w:szCs w:val="24"/>
              </w:rPr>
            </w:pPr>
            <w:r>
              <w:rPr>
                <w:rFonts w:ascii="Times New Roman" w:hAnsi="Times New Roman" w:cs="Times New Roman"/>
                <w:sz w:val="24"/>
                <w:szCs w:val="24"/>
              </w:rPr>
              <w:t>1</w:t>
            </w:r>
          </w:p>
        </w:tc>
      </w:tr>
      <w:tr w:rsidR="006C6D89" w:rsidTr="006C6D89">
        <w:tc>
          <w:tcPr>
            <w:tcW w:w="675" w:type="dxa"/>
          </w:tcPr>
          <w:p w:rsidR="006C6D89" w:rsidRDefault="006C6D89" w:rsidP="006C6D89">
            <w:pPr>
              <w:jc w:val="both"/>
              <w:rPr>
                <w:rFonts w:ascii="Times New Roman" w:hAnsi="Times New Roman" w:cs="Times New Roman"/>
                <w:sz w:val="24"/>
                <w:szCs w:val="24"/>
              </w:rPr>
            </w:pPr>
          </w:p>
        </w:tc>
        <w:tc>
          <w:tcPr>
            <w:tcW w:w="3686" w:type="dxa"/>
          </w:tcPr>
          <w:p w:rsidR="006C6D89" w:rsidRPr="00812709" w:rsidRDefault="006C6D89" w:rsidP="006C6D89">
            <w:pPr>
              <w:jc w:val="right"/>
              <w:rPr>
                <w:rFonts w:ascii="Times New Roman" w:hAnsi="Times New Roman" w:cs="Times New Roman"/>
                <w:b/>
                <w:sz w:val="24"/>
                <w:szCs w:val="24"/>
              </w:rPr>
            </w:pPr>
            <w:r w:rsidRPr="00812709">
              <w:rPr>
                <w:rFonts w:ascii="Times New Roman" w:hAnsi="Times New Roman" w:cs="Times New Roman"/>
                <w:b/>
                <w:sz w:val="24"/>
                <w:szCs w:val="24"/>
              </w:rPr>
              <w:t>Kopā</w:t>
            </w:r>
          </w:p>
        </w:tc>
        <w:tc>
          <w:tcPr>
            <w:tcW w:w="850" w:type="dxa"/>
          </w:tcPr>
          <w:p w:rsidR="006C6D89" w:rsidRPr="0078168B" w:rsidRDefault="006C6D89" w:rsidP="006C6D89">
            <w:pPr>
              <w:jc w:val="center"/>
              <w:rPr>
                <w:rFonts w:ascii="Times New Roman" w:hAnsi="Times New Roman" w:cs="Times New Roman"/>
                <w:b/>
                <w:sz w:val="24"/>
                <w:szCs w:val="24"/>
              </w:rPr>
            </w:pPr>
            <w:r w:rsidRPr="0078168B">
              <w:rPr>
                <w:rFonts w:ascii="Times New Roman" w:hAnsi="Times New Roman" w:cs="Times New Roman"/>
                <w:b/>
                <w:sz w:val="24"/>
                <w:szCs w:val="24"/>
              </w:rPr>
              <w:t>30.15</w:t>
            </w:r>
          </w:p>
        </w:tc>
        <w:tc>
          <w:tcPr>
            <w:tcW w:w="851" w:type="dxa"/>
          </w:tcPr>
          <w:p w:rsidR="006C6D89" w:rsidRPr="0078168B" w:rsidRDefault="006C6D89" w:rsidP="006C6D89">
            <w:pPr>
              <w:jc w:val="center"/>
              <w:rPr>
                <w:rFonts w:ascii="Times New Roman" w:hAnsi="Times New Roman" w:cs="Times New Roman"/>
                <w:b/>
                <w:sz w:val="24"/>
                <w:szCs w:val="24"/>
              </w:rPr>
            </w:pPr>
            <w:r>
              <w:rPr>
                <w:rFonts w:ascii="Times New Roman" w:hAnsi="Times New Roman" w:cs="Times New Roman"/>
                <w:b/>
                <w:sz w:val="24"/>
                <w:szCs w:val="24"/>
              </w:rPr>
              <w:t>28.75</w:t>
            </w:r>
          </w:p>
        </w:tc>
        <w:tc>
          <w:tcPr>
            <w:tcW w:w="850" w:type="dxa"/>
          </w:tcPr>
          <w:p w:rsidR="006C6D89" w:rsidRPr="0078168B" w:rsidRDefault="006C6D89" w:rsidP="006C6D89">
            <w:pPr>
              <w:jc w:val="center"/>
              <w:rPr>
                <w:rFonts w:ascii="Times New Roman" w:hAnsi="Times New Roman" w:cs="Times New Roman"/>
                <w:b/>
                <w:sz w:val="24"/>
                <w:szCs w:val="24"/>
              </w:rPr>
            </w:pPr>
            <w:r>
              <w:rPr>
                <w:rFonts w:ascii="Times New Roman" w:hAnsi="Times New Roman" w:cs="Times New Roman"/>
                <w:b/>
                <w:sz w:val="24"/>
                <w:szCs w:val="24"/>
              </w:rPr>
              <w:t>31.25</w:t>
            </w:r>
          </w:p>
        </w:tc>
        <w:tc>
          <w:tcPr>
            <w:tcW w:w="851" w:type="dxa"/>
          </w:tcPr>
          <w:p w:rsidR="006C6D89" w:rsidRPr="0078168B" w:rsidRDefault="006C6D89" w:rsidP="006C6D89">
            <w:pPr>
              <w:jc w:val="center"/>
              <w:rPr>
                <w:rFonts w:ascii="Times New Roman" w:hAnsi="Times New Roman" w:cs="Times New Roman"/>
                <w:b/>
                <w:sz w:val="24"/>
                <w:szCs w:val="24"/>
              </w:rPr>
            </w:pPr>
            <w:r>
              <w:rPr>
                <w:rFonts w:ascii="Times New Roman" w:hAnsi="Times New Roman" w:cs="Times New Roman"/>
                <w:b/>
                <w:sz w:val="24"/>
                <w:szCs w:val="24"/>
              </w:rPr>
              <w:t>31.25</w:t>
            </w:r>
          </w:p>
        </w:tc>
        <w:tc>
          <w:tcPr>
            <w:tcW w:w="850" w:type="dxa"/>
          </w:tcPr>
          <w:p w:rsidR="006C6D89" w:rsidRPr="0078168B" w:rsidRDefault="006C6D89" w:rsidP="006C6D89">
            <w:pPr>
              <w:jc w:val="center"/>
              <w:rPr>
                <w:rFonts w:ascii="Times New Roman" w:hAnsi="Times New Roman" w:cs="Times New Roman"/>
                <w:b/>
                <w:sz w:val="24"/>
                <w:szCs w:val="24"/>
              </w:rPr>
            </w:pPr>
            <w:r>
              <w:rPr>
                <w:rFonts w:ascii="Times New Roman" w:hAnsi="Times New Roman" w:cs="Times New Roman"/>
                <w:b/>
                <w:sz w:val="24"/>
                <w:szCs w:val="24"/>
              </w:rPr>
              <w:t>29.75</w:t>
            </w:r>
          </w:p>
        </w:tc>
        <w:tc>
          <w:tcPr>
            <w:tcW w:w="851" w:type="dxa"/>
          </w:tcPr>
          <w:p w:rsidR="006C6D89" w:rsidRPr="004A3FF8" w:rsidRDefault="006C6D89" w:rsidP="006C6D89">
            <w:pPr>
              <w:jc w:val="center"/>
              <w:rPr>
                <w:rFonts w:ascii="Times New Roman" w:hAnsi="Times New Roman" w:cs="Times New Roman"/>
                <w:b/>
                <w:sz w:val="24"/>
                <w:szCs w:val="24"/>
              </w:rPr>
            </w:pPr>
            <w:r>
              <w:rPr>
                <w:rFonts w:ascii="Times New Roman" w:hAnsi="Times New Roman" w:cs="Times New Roman"/>
                <w:b/>
                <w:sz w:val="24"/>
                <w:szCs w:val="24"/>
              </w:rPr>
              <w:t>29</w:t>
            </w:r>
          </w:p>
        </w:tc>
      </w:tr>
    </w:tbl>
    <w:p w:rsidR="006C6D89" w:rsidRPr="00EC2E4C" w:rsidRDefault="006C6D89" w:rsidP="006C6D89">
      <w:pPr>
        <w:spacing w:after="0" w:line="240" w:lineRule="auto"/>
        <w:ind w:firstLine="851"/>
        <w:jc w:val="both"/>
        <w:rPr>
          <w:rFonts w:ascii="Times New Roman" w:hAnsi="Times New Roman" w:cs="Times New Roman"/>
          <w:b/>
          <w:sz w:val="24"/>
          <w:szCs w:val="24"/>
        </w:rPr>
      </w:pPr>
    </w:p>
    <w:p w:rsidR="006C6D89" w:rsidRPr="004D1378" w:rsidRDefault="006C6D89" w:rsidP="006C6D89">
      <w:pPr>
        <w:spacing w:after="0" w:line="240" w:lineRule="auto"/>
        <w:ind w:firstLine="851"/>
        <w:jc w:val="both"/>
        <w:rPr>
          <w:rFonts w:ascii="Times New Roman" w:hAnsi="Times New Roman" w:cs="Times New Roman"/>
        </w:rPr>
      </w:pPr>
      <w:r>
        <w:rPr>
          <w:rFonts w:ascii="Times New Roman" w:hAnsi="Times New Roman" w:cs="Times New Roman"/>
        </w:rPr>
        <w:t>Tehniskie darbinieki, pēc nepieciešamības, apmeklē kvalifikācijas celšanas kursus. 7 tehniskie darbinieki ieguva aprūpētāja kvalifikāciju.</w:t>
      </w:r>
    </w:p>
    <w:p w:rsidR="006C6D89" w:rsidRDefault="006C6D89" w:rsidP="006C6D89">
      <w:pPr>
        <w:spacing w:after="0" w:line="240" w:lineRule="auto"/>
        <w:ind w:firstLine="851"/>
        <w:jc w:val="both"/>
        <w:rPr>
          <w:rFonts w:ascii="Times New Roman" w:hAnsi="Times New Roman" w:cs="Times New Roman"/>
          <w:sz w:val="24"/>
          <w:szCs w:val="24"/>
        </w:rPr>
      </w:pPr>
      <w:r w:rsidRPr="00AD4837">
        <w:rPr>
          <w:rFonts w:ascii="Times New Roman" w:hAnsi="Times New Roman" w:cs="Times New Roman"/>
          <w:sz w:val="24"/>
          <w:szCs w:val="24"/>
        </w:rPr>
        <w:t xml:space="preserve">Izglītības iestāde veicina normatīvo aktu prasību izpildi attiecībā uz profesionālo pilnveidi un sniedz atbalstu arī iestādes tehniskajam personālam. </w:t>
      </w:r>
    </w:p>
    <w:p w:rsidR="006C6D89" w:rsidRDefault="006C6D89" w:rsidP="006C6D89">
      <w:pPr>
        <w:spacing w:after="0" w:line="240" w:lineRule="auto"/>
        <w:ind w:firstLine="851"/>
        <w:jc w:val="both"/>
        <w:rPr>
          <w:rFonts w:ascii="Times New Roman" w:hAnsi="Times New Roman" w:cs="Times New Roman"/>
          <w:sz w:val="24"/>
          <w:szCs w:val="24"/>
        </w:rPr>
      </w:pPr>
      <w:r w:rsidRPr="00AD4837">
        <w:rPr>
          <w:rFonts w:ascii="Times New Roman" w:hAnsi="Times New Roman" w:cs="Times New Roman"/>
          <w:sz w:val="24"/>
          <w:szCs w:val="24"/>
        </w:rPr>
        <w:t xml:space="preserve">Atbalstītie un finansētie kursi: </w:t>
      </w:r>
    </w:p>
    <w:p w:rsidR="006C6D89" w:rsidRPr="007D1E8D"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Apkures iekārtu operatoru</w:t>
      </w:r>
      <w:r w:rsidRPr="00AD4837">
        <w:rPr>
          <w:rFonts w:ascii="Times New Roman" w:hAnsi="Times New Roman" w:cs="Times New Roman"/>
        </w:rPr>
        <w:t xml:space="preserve"> kursi katru ga</w:t>
      </w:r>
      <w:r>
        <w:rPr>
          <w:rFonts w:ascii="Times New Roman" w:hAnsi="Times New Roman" w:cs="Times New Roman"/>
        </w:rPr>
        <w:t>du – 4 darbiniekiem</w:t>
      </w:r>
      <w:r w:rsidRPr="00AD4837">
        <w:rPr>
          <w:rFonts w:ascii="Times New Roman" w:hAnsi="Times New Roman" w:cs="Times New Roman"/>
        </w:rPr>
        <w:t xml:space="preserve">; </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sidRPr="00AD4837">
        <w:rPr>
          <w:rFonts w:ascii="Times New Roman" w:hAnsi="Times New Roman" w:cs="Times New Roman"/>
        </w:rPr>
        <w:t>“Minimālās higiēnas prasīb</w:t>
      </w:r>
      <w:r>
        <w:rPr>
          <w:rFonts w:ascii="Times New Roman" w:hAnsi="Times New Roman" w:cs="Times New Roman"/>
        </w:rPr>
        <w:t>as pārtikas uzņēmumā”- 1 darbiniekam;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„Paškontroles sistēma pārtikas aprites uzņēmumos”- 1 darbiniekam;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lastRenderedPageBreak/>
        <w:t>Seminārs grāmatvežiem – 2 darbiniekiem;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Kursi „Aprūpētājs”- 7 darbiniekiem;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Kursi „Vispārīgā datu aizsardzība” – 1 darbiniekam;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Vadītāju teorētiskā apmācība 95.kods – 2 darbiniekiem;</w:t>
      </w:r>
    </w:p>
    <w:p w:rsidR="006C6D89" w:rsidRDefault="006C6D89" w:rsidP="006C6D89">
      <w:pPr>
        <w:pStyle w:val="Sarakstarindkopa"/>
        <w:numPr>
          <w:ilvl w:val="0"/>
          <w:numId w:val="16"/>
        </w:numPr>
        <w:spacing w:after="0" w:line="240" w:lineRule="auto"/>
        <w:jc w:val="both"/>
        <w:rPr>
          <w:rFonts w:ascii="Times New Roman" w:hAnsi="Times New Roman" w:cs="Times New Roman"/>
        </w:rPr>
      </w:pPr>
      <w:r>
        <w:rPr>
          <w:rFonts w:ascii="Times New Roman" w:hAnsi="Times New Roman" w:cs="Times New Roman"/>
        </w:rPr>
        <w:t>Jaunie ugunsdrošības noteikumi – 1 darbiniekam.</w:t>
      </w:r>
    </w:p>
    <w:p w:rsidR="006C6D89" w:rsidRPr="00890B21" w:rsidRDefault="006C6D89" w:rsidP="006C6D89">
      <w:pPr>
        <w:spacing w:after="0" w:line="240" w:lineRule="auto"/>
        <w:ind w:firstLine="851"/>
        <w:jc w:val="both"/>
        <w:rPr>
          <w:rFonts w:ascii="Times New Roman" w:hAnsi="Times New Roman" w:cs="Times New Roman"/>
          <w:sz w:val="24"/>
          <w:szCs w:val="24"/>
        </w:rPr>
      </w:pPr>
      <w:r w:rsidRPr="00890B21">
        <w:rPr>
          <w:rFonts w:ascii="Times New Roman" w:hAnsi="Times New Roman" w:cs="Times New Roman"/>
          <w:sz w:val="24"/>
          <w:szCs w:val="24"/>
        </w:rPr>
        <w:t xml:space="preserve">Visiem iestādes darbiniekiem tiek kompensēti obligātās veselības pārbaužu un specifisko medicīnas pārbaužu izdevumi. Par labiem darba rezultātiem personāls tiek motivēts saņemot izglītības iestādes pateicības rakstus, Dagdas novada domes pateicības, atzinības, pagodināšanas rakstus. No ietaupītajiem līdzekļiem prēmijas par personisko ieguldījumu un darba kvalitāti. </w:t>
      </w:r>
    </w:p>
    <w:p w:rsidR="006C6D89" w:rsidRPr="00890B21" w:rsidRDefault="006C6D89" w:rsidP="006C6D89">
      <w:pPr>
        <w:spacing w:after="0" w:line="240" w:lineRule="auto"/>
        <w:ind w:firstLine="851"/>
        <w:jc w:val="both"/>
        <w:rPr>
          <w:rFonts w:ascii="Times New Roman" w:hAnsi="Times New Roman" w:cs="Times New Roman"/>
          <w:sz w:val="24"/>
          <w:szCs w:val="24"/>
        </w:rPr>
      </w:pPr>
      <w:r w:rsidRPr="00890B21">
        <w:rPr>
          <w:rFonts w:ascii="Times New Roman" w:hAnsi="Times New Roman" w:cs="Times New Roman"/>
          <w:sz w:val="24"/>
          <w:szCs w:val="24"/>
        </w:rPr>
        <w:t xml:space="preserve"> Viss izglītības iestādes personāls ir reģistrēts Valsts izglītības informācijas sistēmā un regulāri tiek atjaunota informācija no Sodu reģistra normatīvajos aktos noteiktajā kārtībā.</w:t>
      </w:r>
    </w:p>
    <w:p w:rsidR="006C6D89" w:rsidRDefault="006C6D89" w:rsidP="006C6D89">
      <w:pPr>
        <w:spacing w:after="0" w:line="240" w:lineRule="auto"/>
        <w:ind w:firstLine="851"/>
        <w:jc w:val="both"/>
        <w:rPr>
          <w:rFonts w:ascii="Times New Roman" w:hAnsi="Times New Roman" w:cs="Times New Roman"/>
          <w:b/>
          <w:sz w:val="24"/>
          <w:szCs w:val="24"/>
        </w:rPr>
      </w:pPr>
    </w:p>
    <w:p w:rsidR="006C6D89" w:rsidRDefault="006C6D89" w:rsidP="006C6D89">
      <w:pPr>
        <w:spacing w:after="0" w:line="240" w:lineRule="auto"/>
        <w:ind w:firstLine="851"/>
        <w:jc w:val="both"/>
        <w:rPr>
          <w:rFonts w:ascii="Times New Roman" w:hAnsi="Times New Roman" w:cs="Times New Roman"/>
          <w:b/>
          <w:sz w:val="24"/>
          <w:szCs w:val="24"/>
        </w:rPr>
      </w:pPr>
      <w:r w:rsidRPr="00890B21">
        <w:rPr>
          <w:rFonts w:ascii="Times New Roman" w:hAnsi="Times New Roman" w:cs="Times New Roman"/>
          <w:b/>
          <w:sz w:val="24"/>
          <w:szCs w:val="24"/>
        </w:rPr>
        <w:t>Stiprās puses:</w:t>
      </w:r>
    </w:p>
    <w:p w:rsidR="006C6D89" w:rsidRPr="009F0FBD" w:rsidRDefault="006C6D89" w:rsidP="006C6D89">
      <w:pPr>
        <w:pStyle w:val="Sarakstarindkopa"/>
        <w:spacing w:after="0" w:line="240" w:lineRule="auto"/>
        <w:ind w:left="0" w:firstLine="851"/>
        <w:jc w:val="both"/>
        <w:rPr>
          <w:rFonts w:ascii="Times New Roman" w:hAnsi="Times New Roman" w:cs="Times New Roman"/>
        </w:rPr>
      </w:pPr>
      <w:r w:rsidRPr="009F0FBD">
        <w:rPr>
          <w:rFonts w:ascii="Times New Roman" w:hAnsi="Times New Roman" w:cs="Times New Roman"/>
        </w:rPr>
        <w:t xml:space="preserve">Izglītības iestāde nodrošināta ar kvalificētiem kadriem, to mainība ir minimāla.  </w:t>
      </w:r>
    </w:p>
    <w:p w:rsidR="006C6D89" w:rsidRPr="009F0FBD" w:rsidRDefault="006C6D89" w:rsidP="006C6D89">
      <w:pPr>
        <w:spacing w:after="0" w:line="240" w:lineRule="auto"/>
        <w:ind w:firstLine="851"/>
        <w:jc w:val="both"/>
        <w:rPr>
          <w:rFonts w:ascii="Times New Roman" w:hAnsi="Times New Roman" w:cs="Times New Roman"/>
          <w:sz w:val="24"/>
          <w:szCs w:val="24"/>
        </w:rPr>
      </w:pPr>
      <w:r w:rsidRPr="009F0FBD">
        <w:rPr>
          <w:rFonts w:ascii="Times New Roman" w:hAnsi="Times New Roman" w:cs="Times New Roman"/>
          <w:sz w:val="24"/>
          <w:szCs w:val="24"/>
        </w:rPr>
        <w:t xml:space="preserve">Iestādē tiek organizēta un atbalstīta skolotāju un tehnisko darbinieku tālākizglītība. </w:t>
      </w:r>
    </w:p>
    <w:p w:rsidR="006C6D89" w:rsidRPr="009F0FBD" w:rsidRDefault="006C6D89" w:rsidP="006C6D89">
      <w:pPr>
        <w:spacing w:after="0" w:line="240" w:lineRule="auto"/>
        <w:ind w:firstLine="851"/>
        <w:jc w:val="both"/>
        <w:rPr>
          <w:rFonts w:ascii="Times New Roman" w:hAnsi="Times New Roman" w:cs="Times New Roman"/>
          <w:sz w:val="24"/>
          <w:szCs w:val="24"/>
        </w:rPr>
      </w:pPr>
      <w:r w:rsidRPr="009F0FBD">
        <w:rPr>
          <w:rFonts w:ascii="Times New Roman" w:hAnsi="Times New Roman" w:cs="Times New Roman"/>
          <w:sz w:val="24"/>
          <w:szCs w:val="24"/>
        </w:rPr>
        <w:t>Iestādes darbinieki piedalās radošo darbu izstādēs, konkursos, projektos.</w:t>
      </w:r>
    </w:p>
    <w:p w:rsidR="009F0FBD" w:rsidRDefault="009F0FBD" w:rsidP="006C6D89">
      <w:pPr>
        <w:spacing w:after="0" w:line="240" w:lineRule="auto"/>
        <w:ind w:firstLine="851"/>
        <w:jc w:val="both"/>
        <w:rPr>
          <w:rFonts w:ascii="Times New Roman" w:hAnsi="Times New Roman" w:cs="Times New Roman"/>
          <w:b/>
          <w:sz w:val="24"/>
          <w:szCs w:val="24"/>
        </w:rPr>
      </w:pPr>
    </w:p>
    <w:p w:rsidR="006C6D89" w:rsidRPr="009F0FBD" w:rsidRDefault="006C6D89" w:rsidP="006C6D89">
      <w:pPr>
        <w:spacing w:after="0" w:line="240" w:lineRule="auto"/>
        <w:ind w:firstLine="851"/>
        <w:jc w:val="both"/>
        <w:rPr>
          <w:rFonts w:ascii="Times New Roman" w:hAnsi="Times New Roman" w:cs="Times New Roman"/>
          <w:b/>
          <w:sz w:val="24"/>
          <w:szCs w:val="24"/>
        </w:rPr>
      </w:pPr>
      <w:r w:rsidRPr="009F0FBD">
        <w:rPr>
          <w:rFonts w:ascii="Times New Roman" w:hAnsi="Times New Roman" w:cs="Times New Roman"/>
          <w:b/>
          <w:sz w:val="24"/>
          <w:szCs w:val="24"/>
        </w:rPr>
        <w:t>Turpmākās attīstības vajadzības:</w:t>
      </w:r>
    </w:p>
    <w:p w:rsidR="006C6D89" w:rsidRPr="009F0FBD" w:rsidRDefault="006C6D89" w:rsidP="006C6D89">
      <w:pPr>
        <w:spacing w:after="0" w:line="240" w:lineRule="auto"/>
        <w:ind w:firstLine="851"/>
        <w:jc w:val="both"/>
        <w:rPr>
          <w:rFonts w:ascii="Times New Roman" w:hAnsi="Times New Roman" w:cs="Times New Roman"/>
          <w:sz w:val="24"/>
          <w:szCs w:val="24"/>
        </w:rPr>
      </w:pPr>
      <w:r w:rsidRPr="009F0FBD">
        <w:rPr>
          <w:rFonts w:ascii="Times New Roman" w:hAnsi="Times New Roman" w:cs="Times New Roman"/>
          <w:sz w:val="24"/>
          <w:szCs w:val="24"/>
        </w:rPr>
        <w:t xml:space="preserve">Turpināt pedagogu profesionālās  kompetences pilnveidi, lai veiksmīgi realizētu jauno kompetenču pieeju mācību saturā. </w:t>
      </w:r>
    </w:p>
    <w:p w:rsidR="009F0FBD" w:rsidRDefault="009F0FBD" w:rsidP="006C6D89">
      <w:pPr>
        <w:spacing w:after="0" w:line="240" w:lineRule="auto"/>
        <w:ind w:firstLine="851"/>
        <w:jc w:val="both"/>
        <w:rPr>
          <w:rFonts w:ascii="Times New Roman" w:hAnsi="Times New Roman" w:cs="Times New Roman"/>
          <w:b/>
          <w:sz w:val="24"/>
          <w:szCs w:val="24"/>
        </w:rPr>
      </w:pPr>
    </w:p>
    <w:p w:rsidR="006C6D89" w:rsidRPr="009F0FBD" w:rsidRDefault="006C6D89" w:rsidP="006C6D89">
      <w:pPr>
        <w:spacing w:after="0" w:line="240" w:lineRule="auto"/>
        <w:ind w:firstLine="851"/>
        <w:jc w:val="both"/>
        <w:rPr>
          <w:rFonts w:ascii="Times New Roman" w:hAnsi="Times New Roman" w:cs="Times New Roman"/>
          <w:b/>
          <w:sz w:val="24"/>
          <w:szCs w:val="24"/>
        </w:rPr>
      </w:pPr>
      <w:r w:rsidRPr="009F0FBD">
        <w:rPr>
          <w:rFonts w:ascii="Times New Roman" w:hAnsi="Times New Roman" w:cs="Times New Roman"/>
          <w:b/>
          <w:sz w:val="24"/>
          <w:szCs w:val="24"/>
        </w:rPr>
        <w:t>Vērtējuma līmenis:</w:t>
      </w:r>
      <w:r w:rsidR="009F0FBD" w:rsidRPr="009F0FBD">
        <w:rPr>
          <w:rFonts w:ascii="Times New Roman" w:hAnsi="Times New Roman" w:cs="Times New Roman"/>
          <w:b/>
          <w:sz w:val="24"/>
          <w:szCs w:val="24"/>
        </w:rPr>
        <w:t xml:space="preserve"> </w:t>
      </w:r>
      <w:r w:rsidRPr="009F0FBD">
        <w:rPr>
          <w:rFonts w:ascii="Times New Roman" w:hAnsi="Times New Roman" w:cs="Times New Roman"/>
          <w:b/>
          <w:sz w:val="24"/>
          <w:szCs w:val="24"/>
        </w:rPr>
        <w:t>ļoti labi</w:t>
      </w:r>
    </w:p>
    <w:p w:rsidR="006C6D89" w:rsidRDefault="006C6D89" w:rsidP="006C6D89">
      <w:pPr>
        <w:spacing w:after="0" w:line="240" w:lineRule="auto"/>
        <w:ind w:firstLine="851"/>
        <w:jc w:val="both"/>
        <w:rPr>
          <w:rFonts w:ascii="Times New Roman" w:hAnsi="Times New Roman" w:cs="Times New Roman"/>
          <w:sz w:val="24"/>
          <w:szCs w:val="24"/>
        </w:rPr>
      </w:pPr>
    </w:p>
    <w:p w:rsidR="006C6D89" w:rsidRPr="00BF35B0" w:rsidRDefault="009F0FBD" w:rsidP="009F0FBD">
      <w:pPr>
        <w:spacing w:after="0" w:line="240" w:lineRule="auto"/>
        <w:rPr>
          <w:b/>
        </w:rPr>
      </w:pPr>
      <w:r>
        <w:rPr>
          <w:rFonts w:ascii="Times New Roman" w:hAnsi="Times New Roman" w:cs="Times New Roman"/>
          <w:b/>
          <w:sz w:val="28"/>
          <w:szCs w:val="28"/>
        </w:rPr>
        <w:t>4.</w:t>
      </w:r>
      <w:r w:rsidR="006C6D89" w:rsidRPr="00BF35B0">
        <w:rPr>
          <w:rFonts w:ascii="Times New Roman" w:hAnsi="Times New Roman" w:cs="Times New Roman"/>
          <w:b/>
          <w:sz w:val="28"/>
          <w:szCs w:val="28"/>
        </w:rPr>
        <w:t>7. Izglītības iestādes darba organizācija, vadība un kvalitātes nodrošināšana</w:t>
      </w:r>
    </w:p>
    <w:p w:rsidR="006C6D89" w:rsidRPr="00C92E35" w:rsidRDefault="009F0FBD" w:rsidP="006C6D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6C6D89" w:rsidRPr="00C92E35">
        <w:rPr>
          <w:rFonts w:ascii="Times New Roman" w:hAnsi="Times New Roman" w:cs="Times New Roman"/>
          <w:b/>
          <w:sz w:val="24"/>
          <w:szCs w:val="24"/>
        </w:rPr>
        <w:t>7.1. Izglītības iestādes darba pašvērtēšana un attīstības plānošana</w:t>
      </w:r>
    </w:p>
    <w:p w:rsidR="006C6D89" w:rsidRPr="00C92E35" w:rsidRDefault="006C6D89" w:rsidP="006C6D89">
      <w:pPr>
        <w:spacing w:after="0" w:line="240" w:lineRule="auto"/>
        <w:ind w:firstLine="851"/>
        <w:jc w:val="both"/>
        <w:rPr>
          <w:rFonts w:ascii="Times New Roman" w:hAnsi="Times New Roman" w:cs="Times New Roman"/>
          <w:sz w:val="24"/>
          <w:szCs w:val="24"/>
        </w:rPr>
      </w:pPr>
      <w:r w:rsidRPr="00C92E35">
        <w:rPr>
          <w:rFonts w:ascii="Times New Roman" w:hAnsi="Times New Roman" w:cs="Times New Roman"/>
          <w:sz w:val="24"/>
          <w:szCs w:val="24"/>
        </w:rPr>
        <w:t>Informāciju par skolas misiju, vīziju un mērķi skatīt izglītības iestādes pašnovērtējuma ziņojuma 2. sadaļā „Izglītības iestādes pamatmērķi”.</w:t>
      </w:r>
    </w:p>
    <w:p w:rsidR="006C6D89" w:rsidRPr="00C92E35" w:rsidRDefault="006C6D89" w:rsidP="006C6D89">
      <w:pPr>
        <w:pStyle w:val="Default"/>
        <w:ind w:firstLine="851"/>
        <w:jc w:val="both"/>
      </w:pPr>
      <w:r w:rsidRPr="00C92E35">
        <w:t xml:space="preserve">Izglītības iestādes darbības pašvērtēšana aptver visas iestādes darbības jomas. Šajā procesā notiek regulāra iestādes, darbinieku un izglītojamo paveiktā izvērtēšana, attīstības vajadzību noteikšana, turpmākā darba plānošana. </w:t>
      </w:r>
    </w:p>
    <w:p w:rsidR="006C6D89" w:rsidRPr="00C92E35" w:rsidRDefault="006C6D89" w:rsidP="006C6D89">
      <w:pPr>
        <w:pStyle w:val="Default"/>
        <w:ind w:firstLine="851"/>
        <w:jc w:val="both"/>
      </w:pPr>
      <w:r w:rsidRPr="00C92E35">
        <w:t>Pašvērtēšanas process ir komandas darbs. Izvērtēšanā un turpmākās darbības plānošanā iesaistī</w:t>
      </w:r>
      <w:r>
        <w:t>ti ir pedagogi,</w:t>
      </w:r>
      <w:r w:rsidRPr="00C92E35">
        <w:t xml:space="preserve"> vecāki/ aizbildņi, iestādes </w:t>
      </w:r>
      <w:r>
        <w:t>tehniskie darbinieki.  Pašvērtējums ir balstīts</w:t>
      </w:r>
      <w:r w:rsidRPr="00C92E35">
        <w:t xml:space="preserve"> uz konkrētiem faktiem un pierādījumiem. Iestādes darba pašvērtēšanā tiek izmantota visa iestādē piee</w:t>
      </w:r>
      <w:r>
        <w:t xml:space="preserve">jamā dokumentācija. Pašvērtējuma veidošanas procesā </w:t>
      </w:r>
      <w:r w:rsidRPr="00C92E35">
        <w:t>tiek izmantotas daudzveidīgas metodes: anketēšana, vērošana, sarunas, dokumentu izpēte</w:t>
      </w:r>
      <w:r>
        <w:t xml:space="preserve"> un analīze,</w:t>
      </w:r>
      <w:r w:rsidRPr="00C92E35">
        <w:t xml:space="preserve"> izglītojamo attīstības dinamikas rādītāji, izglītojamo sasniegumi, pedagoģiskā darba pašvērtējumi un citi.Tiek apkopoti rezultāti gan izglītības jomā, gan audzināšanas darbā. Pedagogi katra gada noslēgumā iesniedz sava darba pašvērtējumu. Atskaites par paveikto iesniedz arī metodiskās komisijas, atbalsta komanda, atbalsta personāls. </w:t>
      </w:r>
    </w:p>
    <w:p w:rsidR="006C6D89" w:rsidRDefault="006C6D89" w:rsidP="006C6D89">
      <w:pPr>
        <w:pStyle w:val="Default"/>
        <w:ind w:firstLine="851"/>
        <w:jc w:val="both"/>
      </w:pPr>
      <w:r w:rsidRPr="00C92E35">
        <w:t>Iestādes administrācija vada, kontrolē un pārrauga personāla darbu,</w:t>
      </w:r>
      <w:r w:rsidR="00013940">
        <w:t xml:space="preserve"> </w:t>
      </w:r>
      <w:r w:rsidRPr="00C92E35">
        <w:t>del</w:t>
      </w:r>
      <w:r>
        <w:t>e</w:t>
      </w:r>
      <w:r w:rsidRPr="00C92E35">
        <w:t>ģē pienākumus,</w:t>
      </w:r>
      <w:r w:rsidR="00013940">
        <w:t xml:space="preserve"> </w:t>
      </w:r>
      <w:r w:rsidRPr="00DD21CD">
        <w:t xml:space="preserve">analizē paveiktā rezultātus, plāno tālāko virzību. </w:t>
      </w:r>
    </w:p>
    <w:p w:rsidR="006C6D89" w:rsidRDefault="006C6D89" w:rsidP="006C6D89">
      <w:pPr>
        <w:pStyle w:val="Default"/>
        <w:ind w:firstLine="851"/>
        <w:jc w:val="both"/>
      </w:pPr>
      <w:r w:rsidRPr="00DD21CD">
        <w:t>Iestādes darba vērtēšana notiek apspriedēs pie vadības, metodisko komisiju sanāksmēs, pedagoģiskās padomes sēdēs, Skolas padomes sēdē</w:t>
      </w:r>
      <w:r>
        <w:t>s.</w:t>
      </w:r>
    </w:p>
    <w:p w:rsidR="006C6D89" w:rsidRDefault="006C6D89" w:rsidP="006C6D89">
      <w:pPr>
        <w:pStyle w:val="Default"/>
        <w:ind w:firstLine="851"/>
        <w:jc w:val="both"/>
      </w:pPr>
      <w:r w:rsidRPr="00DD21CD">
        <w:t xml:space="preserve">Iestādes vadība uzklausa visu iesaistīto pušu viedokļus un ieteikumus darba pilnveidošanā. </w:t>
      </w:r>
    </w:p>
    <w:p w:rsidR="006C6D89" w:rsidRPr="008F15E5" w:rsidRDefault="006C6D89" w:rsidP="006C6D89">
      <w:pPr>
        <w:pStyle w:val="Default"/>
        <w:ind w:firstLine="851"/>
        <w:jc w:val="both"/>
        <w:rPr>
          <w:color w:val="auto"/>
        </w:rPr>
      </w:pPr>
      <w:r w:rsidRPr="00DD21CD">
        <w:t xml:space="preserve">Apkopojot pašvērtēšanas procesā iegūto informāciju tiek veidots Izglītības iestādes pašnovērtējuma ziņojums, ar ko tiek iepazīstināti pedagogi, darbinieki, Skolas padomes locekļi, vecāki un pašvaldība. Pašnovērtējuma ziņojums interesentiem ir pieejams </w:t>
      </w:r>
      <w:r>
        <w:t xml:space="preserve">Aleksandrovas pamatskola </w:t>
      </w:r>
      <w:r w:rsidRPr="00DD21CD">
        <w:t>interneta mājas lapā</w:t>
      </w:r>
      <w:r w:rsidR="00013940">
        <w:t xml:space="preserve"> </w:t>
      </w:r>
      <w:hyperlink r:id="rId19" w:history="1">
        <w:r w:rsidRPr="000647E5">
          <w:rPr>
            <w:rStyle w:val="Hipersaite"/>
          </w:rPr>
          <w:t>www.aleksandrovasskola.lv</w:t>
        </w:r>
      </w:hyperlink>
      <w:r w:rsidR="00013940">
        <w:rPr>
          <w:rStyle w:val="Hipersaite"/>
        </w:rPr>
        <w:t xml:space="preserve">  </w:t>
      </w:r>
      <w:r w:rsidRPr="008F15E5">
        <w:rPr>
          <w:color w:val="auto"/>
        </w:rPr>
        <w:t>sadaļā „Dokumenti</w:t>
      </w:r>
      <w:r w:rsidR="00013940">
        <w:rPr>
          <w:color w:val="auto"/>
        </w:rPr>
        <w:t xml:space="preserve"> </w:t>
      </w:r>
      <w:r w:rsidRPr="008F15E5">
        <w:rPr>
          <w:color w:val="auto"/>
        </w:rPr>
        <w:t xml:space="preserve">”un pie iestādes administrācijas. Tas ir objektīvs un pamatots.. </w:t>
      </w:r>
    </w:p>
    <w:p w:rsidR="006C6D89" w:rsidRDefault="006C6D89" w:rsidP="006C6D89">
      <w:pPr>
        <w:pStyle w:val="Default"/>
        <w:ind w:firstLine="851"/>
        <w:jc w:val="both"/>
      </w:pPr>
      <w:r w:rsidRPr="00DD21CD">
        <w:lastRenderedPageBreak/>
        <w:t>Pašvērtēšanas darba rezultātā apkopotie ieteikumi un nepieciešamie uzlabojumi tiek ietverti tālākās attīstības plānošanā. Izglītības iestādes attīstības plāns tiek izstrādā</w:t>
      </w:r>
      <w:r>
        <w:t xml:space="preserve">ts </w:t>
      </w:r>
      <w:r w:rsidRPr="00DD21CD">
        <w:t xml:space="preserve"> trīs gadiem.</w:t>
      </w:r>
    </w:p>
    <w:p w:rsidR="006C6D89" w:rsidRDefault="006C6D89" w:rsidP="006C6D89">
      <w:pPr>
        <w:pStyle w:val="Default"/>
        <w:ind w:firstLine="851"/>
        <w:jc w:val="both"/>
      </w:pPr>
      <w:r>
        <w:t>Ir izvērtēts 2013.-2016.g attīstības plāns un izstrādāts skolas attīstības plāns 2016./2017-2018./2019.m.g. Attīstības plāns ir pārdomāts un reāli izpildāms.</w:t>
      </w:r>
    </w:p>
    <w:p w:rsidR="006C6D89" w:rsidRPr="008F15E5" w:rsidRDefault="006C6D89" w:rsidP="006C6D89">
      <w:pPr>
        <w:pStyle w:val="Default"/>
        <w:ind w:firstLine="851"/>
        <w:jc w:val="both"/>
        <w:rPr>
          <w:color w:val="FF0000"/>
        </w:rPr>
      </w:pPr>
      <w:r w:rsidRPr="00DD21CD">
        <w:t xml:space="preserve"> Attīstības plāns tiek veidots pārskatāmi un skaidri, balstoties uz reālajām iestādes vajadzībām un iespējām, sasniegto rezultātu analīzi, saskaņā ar izglītības nozares attīstības tendencēm. </w:t>
      </w:r>
      <w:r w:rsidRPr="008F15E5">
        <w:rPr>
          <w:color w:val="auto"/>
        </w:rPr>
        <w:t>Skolas attīstības prioritātes ir aktuālas un reālas.</w:t>
      </w:r>
    </w:p>
    <w:p w:rsidR="006C6D89" w:rsidRDefault="006C6D89" w:rsidP="006C6D89">
      <w:pPr>
        <w:pStyle w:val="Default"/>
        <w:ind w:firstLine="851"/>
        <w:jc w:val="both"/>
      </w:pPr>
      <w:r w:rsidRPr="00DD21CD">
        <w:t xml:space="preserve">Prioritātes izvirzītas, ņemot vērā izvērtētā darba nepieciešamos uzlabojumus un izglītības iestādes kolektīva vēlmes iestādes darba pilnveidošanā. Katras prioritātes īstenošanas plāns ietver konkrētos mērķus, rezultātu novērtēšanas kritērijus un detalizētu uzdevumu izpildes gaitu. </w:t>
      </w:r>
    </w:p>
    <w:p w:rsidR="006C6D89" w:rsidRPr="00DD21CD" w:rsidRDefault="006C6D89" w:rsidP="006C6D89">
      <w:pPr>
        <w:pStyle w:val="Default"/>
        <w:ind w:firstLine="851"/>
        <w:jc w:val="both"/>
      </w:pPr>
      <w:r w:rsidRPr="00DD21CD">
        <w:t xml:space="preserve">Attīstības plāns tiek apspriests pedagoģiskās padomes sēdē un saskaņots ar pašvaldību. Pašvērtēšanas procesā, mācību gada beigās, tiek izvērtēta attīstības plāna īstenošanas gaita un saskaņotas nepieciešamās korekcijas. </w:t>
      </w:r>
    </w:p>
    <w:p w:rsidR="006C6D89" w:rsidRDefault="006C6D89" w:rsidP="006C6D89">
      <w:pPr>
        <w:spacing w:after="0" w:line="240" w:lineRule="auto"/>
        <w:ind w:firstLine="851"/>
        <w:jc w:val="both"/>
        <w:rPr>
          <w:rFonts w:ascii="Times New Roman" w:hAnsi="Times New Roman" w:cs="Times New Roman"/>
          <w:sz w:val="24"/>
          <w:szCs w:val="24"/>
        </w:rPr>
      </w:pPr>
      <w:r w:rsidRPr="00DD21CD">
        <w:rPr>
          <w:rFonts w:ascii="Times New Roman" w:hAnsi="Times New Roman" w:cs="Times New Roman"/>
          <w:sz w:val="24"/>
          <w:szCs w:val="24"/>
        </w:rPr>
        <w:t>Attīstības plāns ir pieejams skolotājiem, vecākiem un citiem interesentiem.</w:t>
      </w:r>
      <w:r>
        <w:rPr>
          <w:rFonts w:ascii="Times New Roman" w:hAnsi="Times New Roman" w:cs="Times New Roman"/>
          <w:sz w:val="24"/>
          <w:szCs w:val="24"/>
        </w:rPr>
        <w:t xml:space="preserve"> Attīstības plāna prioritātes ir pieejamas izglītības interneta mājas lapā </w:t>
      </w:r>
      <w:hyperlink r:id="rId20" w:history="1">
        <w:r w:rsidRPr="000647E5">
          <w:rPr>
            <w:rStyle w:val="Hipersaite"/>
            <w:rFonts w:ascii="Times New Roman" w:hAnsi="Times New Roman"/>
            <w:sz w:val="24"/>
            <w:szCs w:val="24"/>
          </w:rPr>
          <w:t>www.aleksandrovasskola.lv</w:t>
        </w:r>
      </w:hyperlink>
      <w:r>
        <w:rPr>
          <w:rFonts w:ascii="Times New Roman" w:hAnsi="Times New Roman" w:cs="Times New Roman"/>
          <w:sz w:val="24"/>
          <w:szCs w:val="24"/>
        </w:rPr>
        <w:t xml:space="preserve"> .</w:t>
      </w:r>
    </w:p>
    <w:p w:rsidR="006C6D89" w:rsidRDefault="006C6D89" w:rsidP="006C6D89">
      <w:pPr>
        <w:spacing w:after="0" w:line="240" w:lineRule="auto"/>
        <w:ind w:firstLine="851"/>
        <w:jc w:val="both"/>
        <w:rPr>
          <w:rFonts w:ascii="Times New Roman" w:hAnsi="Times New Roman" w:cs="Times New Roman"/>
          <w:sz w:val="24"/>
          <w:szCs w:val="24"/>
        </w:rPr>
      </w:pPr>
      <w:r w:rsidRPr="00B519F9">
        <w:rPr>
          <w:rFonts w:ascii="Times New Roman" w:hAnsi="Times New Roman" w:cs="Times New Roman"/>
          <w:sz w:val="24"/>
          <w:szCs w:val="24"/>
        </w:rPr>
        <w:t>Izglītības iestādē katram mācību gadam tiek izstrādāts gada darba plāns, kas balstās uz iestādes attīstības plāna prioritātēm. Gada darba plāns ikdienas darbā tiek pilnveidots un koriģēts.</w:t>
      </w:r>
    </w:p>
    <w:p w:rsidR="006C6D89" w:rsidRDefault="006C6D89" w:rsidP="006C6D89">
      <w:pPr>
        <w:spacing w:after="0" w:line="240" w:lineRule="auto"/>
        <w:ind w:firstLine="851"/>
        <w:jc w:val="both"/>
        <w:rPr>
          <w:rFonts w:ascii="Times New Roman" w:hAnsi="Times New Roman" w:cs="Times New Roman"/>
          <w:b/>
          <w:sz w:val="24"/>
          <w:szCs w:val="24"/>
        </w:rPr>
      </w:pPr>
      <w:r w:rsidRPr="00B519F9">
        <w:rPr>
          <w:rFonts w:ascii="Times New Roman" w:hAnsi="Times New Roman" w:cs="Times New Roman"/>
          <w:b/>
          <w:sz w:val="24"/>
          <w:szCs w:val="24"/>
        </w:rPr>
        <w:t>Stiprās puses:</w:t>
      </w:r>
    </w:p>
    <w:p w:rsidR="006C6D89" w:rsidRDefault="006C6D89" w:rsidP="006C6D89">
      <w:pPr>
        <w:spacing w:after="0" w:line="240" w:lineRule="auto"/>
        <w:ind w:firstLine="851"/>
        <w:jc w:val="both"/>
        <w:rPr>
          <w:rFonts w:ascii="Times New Roman" w:hAnsi="Times New Roman" w:cs="Times New Roman"/>
          <w:sz w:val="24"/>
          <w:szCs w:val="24"/>
        </w:rPr>
      </w:pPr>
      <w:r w:rsidRPr="00B519F9">
        <w:rPr>
          <w:rFonts w:ascii="Times New Roman" w:hAnsi="Times New Roman" w:cs="Times New Roman"/>
          <w:sz w:val="24"/>
          <w:szCs w:val="24"/>
        </w:rPr>
        <w:t xml:space="preserve">Skaidri saprotama iestādes misija, vīzija un darbības mērķis. </w:t>
      </w:r>
    </w:p>
    <w:p w:rsidR="006C6D89" w:rsidRDefault="006C6D89" w:rsidP="006C6D89">
      <w:pPr>
        <w:spacing w:after="0" w:line="240" w:lineRule="auto"/>
        <w:ind w:firstLine="851"/>
        <w:jc w:val="both"/>
        <w:rPr>
          <w:rFonts w:ascii="Times New Roman" w:hAnsi="Times New Roman" w:cs="Times New Roman"/>
          <w:sz w:val="24"/>
          <w:szCs w:val="24"/>
        </w:rPr>
      </w:pPr>
      <w:r w:rsidRPr="00B519F9">
        <w:rPr>
          <w:rFonts w:ascii="Times New Roman" w:hAnsi="Times New Roman" w:cs="Times New Roman"/>
          <w:sz w:val="24"/>
          <w:szCs w:val="24"/>
        </w:rPr>
        <w:t xml:space="preserve">Regulāra un sistemātiska iestādes darba plānošana, izvērtēšana un attīstības vajadzību noteikšana. </w:t>
      </w:r>
    </w:p>
    <w:p w:rsidR="006C6D89" w:rsidRDefault="006C6D89" w:rsidP="006C6D89">
      <w:pPr>
        <w:spacing w:after="0" w:line="240" w:lineRule="auto"/>
        <w:ind w:firstLine="851"/>
        <w:jc w:val="both"/>
        <w:rPr>
          <w:rFonts w:ascii="Times New Roman" w:hAnsi="Times New Roman" w:cs="Times New Roman"/>
          <w:sz w:val="24"/>
          <w:szCs w:val="24"/>
        </w:rPr>
      </w:pPr>
      <w:r w:rsidRPr="00B519F9">
        <w:rPr>
          <w:rFonts w:ascii="Times New Roman" w:hAnsi="Times New Roman" w:cs="Times New Roman"/>
          <w:sz w:val="24"/>
          <w:szCs w:val="24"/>
        </w:rPr>
        <w:t xml:space="preserve">Pašvērtēšanas darba rezultātā apkopotie ieteikumi un nepieciešamie uzlabojumi ir ietverti tālākā darba plānošanā, prioritāšu izvirzīšanā. </w:t>
      </w:r>
    </w:p>
    <w:p w:rsidR="006C6D89" w:rsidRDefault="006C6D89" w:rsidP="006C6D89">
      <w:pPr>
        <w:spacing w:after="0" w:line="240" w:lineRule="auto"/>
        <w:ind w:firstLine="851"/>
        <w:jc w:val="both"/>
        <w:rPr>
          <w:rFonts w:ascii="Times New Roman" w:hAnsi="Times New Roman" w:cs="Times New Roman"/>
          <w:sz w:val="24"/>
          <w:szCs w:val="24"/>
        </w:rPr>
      </w:pPr>
      <w:r w:rsidRPr="00B519F9">
        <w:rPr>
          <w:rFonts w:ascii="Times New Roman" w:hAnsi="Times New Roman" w:cs="Times New Roman"/>
          <w:sz w:val="24"/>
          <w:szCs w:val="24"/>
        </w:rPr>
        <w:t xml:space="preserve">Pozitīva sadarbības vide. </w:t>
      </w:r>
    </w:p>
    <w:p w:rsidR="006C6D89" w:rsidRPr="00B519F9" w:rsidRDefault="006C6D89" w:rsidP="006C6D89">
      <w:pPr>
        <w:spacing w:after="0" w:line="240" w:lineRule="auto"/>
        <w:ind w:firstLine="851"/>
        <w:jc w:val="both"/>
        <w:rPr>
          <w:rFonts w:ascii="Times New Roman" w:hAnsi="Times New Roman" w:cs="Times New Roman"/>
          <w:b/>
          <w:sz w:val="24"/>
          <w:szCs w:val="24"/>
        </w:rPr>
      </w:pPr>
      <w:r w:rsidRPr="00B519F9">
        <w:rPr>
          <w:rFonts w:ascii="Times New Roman" w:hAnsi="Times New Roman" w:cs="Times New Roman"/>
          <w:sz w:val="24"/>
          <w:szCs w:val="24"/>
        </w:rPr>
        <w:t>Publiski pieejama informācija.</w:t>
      </w:r>
    </w:p>
    <w:p w:rsidR="006C6D89" w:rsidRDefault="006C6D89" w:rsidP="006C6D89">
      <w:pPr>
        <w:spacing w:after="0" w:line="240" w:lineRule="auto"/>
        <w:ind w:firstLine="851"/>
        <w:jc w:val="both"/>
        <w:rPr>
          <w:rFonts w:ascii="Times New Roman" w:hAnsi="Times New Roman" w:cs="Times New Roman"/>
          <w:b/>
          <w:sz w:val="24"/>
          <w:szCs w:val="24"/>
        </w:rPr>
      </w:pPr>
      <w:r w:rsidRPr="00B519F9">
        <w:rPr>
          <w:rFonts w:ascii="Times New Roman" w:hAnsi="Times New Roman" w:cs="Times New Roman"/>
          <w:b/>
          <w:sz w:val="24"/>
          <w:szCs w:val="24"/>
        </w:rPr>
        <w:t>Tālākās attīstības vajadzības:</w:t>
      </w:r>
    </w:p>
    <w:p w:rsidR="006C6D89" w:rsidRPr="00D7134C" w:rsidRDefault="006C6D89" w:rsidP="006C6D89">
      <w:pPr>
        <w:spacing w:after="0" w:line="240" w:lineRule="auto"/>
        <w:ind w:firstLine="851"/>
        <w:jc w:val="both"/>
        <w:rPr>
          <w:rFonts w:ascii="Times New Roman" w:hAnsi="Times New Roman" w:cs="Times New Roman"/>
          <w:sz w:val="24"/>
          <w:szCs w:val="24"/>
        </w:rPr>
      </w:pPr>
      <w:r w:rsidRPr="00D7134C">
        <w:rPr>
          <w:rFonts w:ascii="Times New Roman" w:hAnsi="Times New Roman" w:cs="Times New Roman"/>
          <w:sz w:val="24"/>
          <w:szCs w:val="24"/>
        </w:rPr>
        <w:t>Turpināt pilnveidot pašvērtēšanas procesu, lēmumu pieņemšanā un līdzatbildībā par iestādes attīstību ciešāk iesaistot</w:t>
      </w:r>
      <w:r>
        <w:rPr>
          <w:rFonts w:ascii="Times New Roman" w:hAnsi="Times New Roman" w:cs="Times New Roman"/>
          <w:sz w:val="24"/>
          <w:szCs w:val="24"/>
        </w:rPr>
        <w:t xml:space="preserve"> vecākus, Skolas padomi.</w:t>
      </w:r>
    </w:p>
    <w:p w:rsidR="006C6D89" w:rsidRPr="009F0FBD" w:rsidRDefault="006C6D89" w:rsidP="006C6D89">
      <w:pPr>
        <w:spacing w:after="0" w:line="240" w:lineRule="auto"/>
        <w:ind w:firstLine="851"/>
        <w:jc w:val="both"/>
        <w:rPr>
          <w:rFonts w:ascii="Times New Roman" w:hAnsi="Times New Roman" w:cs="Times New Roman"/>
          <w:b/>
          <w:sz w:val="24"/>
          <w:szCs w:val="24"/>
        </w:rPr>
      </w:pPr>
      <w:r w:rsidRPr="009F0FBD">
        <w:rPr>
          <w:rFonts w:ascii="Times New Roman" w:hAnsi="Times New Roman" w:cs="Times New Roman"/>
          <w:b/>
          <w:sz w:val="24"/>
          <w:szCs w:val="24"/>
        </w:rPr>
        <w:t>Vērtējuma līmenis:</w:t>
      </w:r>
      <w:r w:rsidR="00F100CD">
        <w:rPr>
          <w:rFonts w:ascii="Times New Roman" w:hAnsi="Times New Roman" w:cs="Times New Roman"/>
          <w:b/>
          <w:sz w:val="24"/>
          <w:szCs w:val="24"/>
        </w:rPr>
        <w:t xml:space="preserve"> </w:t>
      </w:r>
      <w:r w:rsidRPr="009F0FBD">
        <w:rPr>
          <w:rFonts w:ascii="Times New Roman" w:hAnsi="Times New Roman" w:cs="Times New Roman"/>
          <w:b/>
          <w:sz w:val="24"/>
          <w:szCs w:val="24"/>
        </w:rPr>
        <w:t>labi</w:t>
      </w:r>
    </w:p>
    <w:p w:rsidR="006C6D89" w:rsidRDefault="006C6D89" w:rsidP="006C6D89">
      <w:pPr>
        <w:spacing w:after="0" w:line="240" w:lineRule="auto"/>
        <w:ind w:firstLine="851"/>
        <w:jc w:val="both"/>
        <w:rPr>
          <w:rFonts w:ascii="Times New Roman" w:hAnsi="Times New Roman" w:cs="Times New Roman"/>
          <w:b/>
          <w:bCs/>
          <w:sz w:val="24"/>
          <w:szCs w:val="24"/>
        </w:rPr>
      </w:pPr>
    </w:p>
    <w:p w:rsidR="006C6D89" w:rsidRDefault="009F0FBD" w:rsidP="006C6D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6C6D89" w:rsidRPr="00D7134C">
        <w:rPr>
          <w:rFonts w:ascii="Times New Roman" w:hAnsi="Times New Roman" w:cs="Times New Roman"/>
          <w:b/>
          <w:bCs/>
          <w:sz w:val="24"/>
          <w:szCs w:val="24"/>
        </w:rPr>
        <w:t>7.2. Izglītības iestādes vadības darbs un personāla pārvaldība</w:t>
      </w:r>
    </w:p>
    <w:p w:rsidR="006C6D89" w:rsidRPr="00A17738" w:rsidRDefault="006C6D89" w:rsidP="006C6D89">
      <w:pPr>
        <w:spacing w:after="0" w:line="240" w:lineRule="auto"/>
        <w:ind w:firstLine="851"/>
        <w:jc w:val="both"/>
        <w:rPr>
          <w:rFonts w:ascii="Times New Roman" w:hAnsi="Times New Roman" w:cs="Times New Roman"/>
          <w:sz w:val="24"/>
          <w:szCs w:val="24"/>
        </w:rPr>
      </w:pPr>
      <w:r w:rsidRPr="00A17738">
        <w:rPr>
          <w:rFonts w:ascii="Times New Roman" w:hAnsi="Times New Roman" w:cs="Times New Roman"/>
          <w:sz w:val="24"/>
          <w:szCs w:val="24"/>
        </w:rPr>
        <w:t>Izglītības iestādē ir izstrādāti un apstiprināti visi iestādes darbību reglamentējošie dokumenti, kas atbilst ārējo normatīvo aktu prasībām. Aleksandrovas pamatskolas nolikums ir apstiprināts ar</w:t>
      </w:r>
      <w:r w:rsidRPr="00DC5341">
        <w:rPr>
          <w:rFonts w:ascii="Times New Roman" w:hAnsi="Times New Roman" w:cs="Times New Roman"/>
          <w:sz w:val="24"/>
          <w:szCs w:val="24"/>
        </w:rPr>
        <w:t>2019.gada 30.maija  Dagdas novada pašvaldības domes sēdes protokola Nr.6 , 2§.</w:t>
      </w:r>
      <w:r w:rsidRPr="00A17738">
        <w:rPr>
          <w:rFonts w:ascii="Times New Roman" w:hAnsi="Times New Roman" w:cs="Times New Roman"/>
          <w:sz w:val="24"/>
          <w:szCs w:val="24"/>
        </w:rPr>
        <w:t xml:space="preserve"> Citus izglītības iestādes iekšējos noteikumus izdod un apstiprina izglītības iestādes direktors un pēc nepieciešamības saskaņo ar Dagdas novada pašvaldību. Skolas dokumenti atbilst dokumentu izstrādāšanas un noformēšanas prasībām un sakārtoti atbilstoši lietu nomenklatūrai. Skolas dokumentācijas arhivēšanas kontroli un pārraudzīšanu veic Daugavpils zonālais valsts arhīvs.</w:t>
      </w:r>
    </w:p>
    <w:p w:rsidR="006C6D89" w:rsidRDefault="006C6D89" w:rsidP="006C6D89">
      <w:pPr>
        <w:pStyle w:val="Default"/>
        <w:ind w:firstLine="851"/>
        <w:jc w:val="both"/>
      </w:pPr>
      <w:r w:rsidRPr="00D7134C">
        <w:t>Iestādes finanšu līdzekļu uzskaite noti</w:t>
      </w:r>
      <w:r>
        <w:t>ek Aleksandrovas pamatskolas grāmatvedībā, kuras darbību pārrauga Dagdas novada pašvaldības galvenā grāmatvede.</w:t>
      </w:r>
    </w:p>
    <w:p w:rsidR="006C6D89" w:rsidRPr="00D7134C" w:rsidRDefault="006C6D89" w:rsidP="006C6D89">
      <w:pPr>
        <w:pStyle w:val="Default"/>
        <w:ind w:firstLine="851"/>
        <w:jc w:val="both"/>
      </w:pPr>
      <w:r w:rsidRPr="00D7134C">
        <w:t xml:space="preserve">Iestādes budžeta tāmes apstiprina Dibinātājs. </w:t>
      </w:r>
    </w:p>
    <w:p w:rsidR="006C6D89" w:rsidRPr="00D7134C" w:rsidRDefault="006C6D89" w:rsidP="006C6D89">
      <w:pPr>
        <w:pStyle w:val="Default"/>
        <w:ind w:firstLine="851"/>
        <w:jc w:val="both"/>
      </w:pPr>
      <w:r>
        <w:t>Iestādes k</w:t>
      </w:r>
      <w:r w:rsidRPr="00D7134C">
        <w:t xml:space="preserve">olektīvs vienmēr tiek informēts par spēkā esošajiem ārējiem un iekšējiem normatīvajiem dokumentiem vai aktuālajām izmaiņām tajos. </w:t>
      </w:r>
    </w:p>
    <w:p w:rsidR="006C6D89" w:rsidRDefault="006C6D89" w:rsidP="006C6D89">
      <w:pPr>
        <w:pStyle w:val="Default"/>
        <w:ind w:firstLine="851"/>
        <w:jc w:val="both"/>
      </w:pPr>
      <w:r w:rsidRPr="00D7134C">
        <w:t>Izglītības iestādē ir noteikta vadības organizatoriskā struktūra, izstrādāti personāla amatu apraksti, kas tiek aktualizēti atbilstoši izmaiņām likumdošanā, ārējos vai iekšējos normatīvajos aktos. Iestādē ir optimāls dažāda līmeņa vadītāju skaits (direktors, 2 direktora vietnieki- izglītības jomā un audzināšanas darbā, saimniecības daļa</w:t>
      </w:r>
      <w:r>
        <w:t>s vadītājs), visiem ir nepieciešamā</w:t>
      </w:r>
      <w:r w:rsidRPr="00D7134C">
        <w:t xml:space="preserve"> kvalifikācija un pieredze. Visu līmeņu vadītāji, savstarpēji sadarbojoties, profesionāli veic uzticētos pienākumus, plāno iestādes darbu, prognozē sasniedzamos rezultātus, izvirza darbības mērķus un uzdevumus. Katrs savu pilnvaru ietvaros pieņem lēmumus, risina radušās konfliktsituācijas, motivē darbiniekus </w:t>
      </w:r>
      <w:r w:rsidRPr="00D7134C">
        <w:lastRenderedPageBreak/>
        <w:t>un izglītojamos, nodrošina iekšējo izglītības kvalitātes pārraudzību, organizē sadzīvi, piedalās personāla atlas</w:t>
      </w:r>
      <w:r>
        <w:t>ē, plāno tā izglītošanu</w:t>
      </w:r>
      <w:r w:rsidRPr="00D7134C">
        <w:t>. Vadītāju darba pienākumi, tiesības un a</w:t>
      </w:r>
      <w:r>
        <w:t>tbildība ir noteiktas</w:t>
      </w:r>
      <w:r w:rsidRPr="00D7134C">
        <w:t xml:space="preserve"> amatu aprakstos. </w:t>
      </w:r>
    </w:p>
    <w:p w:rsidR="006C6D89" w:rsidRDefault="006C6D89" w:rsidP="006C6D89">
      <w:pPr>
        <w:pStyle w:val="Default"/>
        <w:ind w:firstLine="851"/>
        <w:jc w:val="both"/>
      </w:pPr>
      <w:r w:rsidRPr="00D7134C">
        <w:t>Izglītības iestādes personālam un izglītojamiem</w:t>
      </w:r>
      <w:r>
        <w:t>, vecākiem</w:t>
      </w:r>
      <w:r w:rsidRPr="00D7134C">
        <w:t xml:space="preserve"> ir iespēja brīvi komunicēt ar iestādes vadību arī ārpus noteiktajiem pieņemšanas laikiem. </w:t>
      </w:r>
    </w:p>
    <w:p w:rsidR="006C6D89" w:rsidRPr="00F600D1" w:rsidRDefault="006C6D89" w:rsidP="006C6D89">
      <w:pPr>
        <w:pStyle w:val="Default"/>
        <w:ind w:firstLine="851"/>
        <w:jc w:val="both"/>
      </w:pPr>
      <w:r w:rsidRPr="00D7134C">
        <w:t>Iestādes vadīb</w:t>
      </w:r>
      <w:r>
        <w:t>a ievēro un veicina izglītojamos un personālu</w:t>
      </w:r>
      <w:r w:rsidRPr="00D7134C">
        <w:t xml:space="preserve"> ievērot vispārcilvēciskās un demokrātijas vērtības, tajā skaitā lojalitāti Latvijas Republikai un Satversmei un ētikas normām. Iestādē ir izstrādāti Iekšējās kārtības notei</w:t>
      </w:r>
      <w:r>
        <w:t>kumi</w:t>
      </w:r>
      <w:r w:rsidRPr="00D7134C">
        <w:t>, kuros ir atrunāt</w:t>
      </w:r>
      <w:r>
        <w:t>i gan pienākumi, gan tiesības, pamudinājumu</w:t>
      </w:r>
      <w:r w:rsidR="00F100CD">
        <w:t xml:space="preserve"> </w:t>
      </w:r>
      <w:r>
        <w:t>un apbalvojumu sistēma,</w:t>
      </w:r>
      <w:r w:rsidR="00F100CD">
        <w:t xml:space="preserve"> </w:t>
      </w:r>
      <w:r w:rsidRPr="00D7134C">
        <w:t>atbil</w:t>
      </w:r>
      <w:r>
        <w:t>dība par pārkāpumu izdarīšanu.</w:t>
      </w:r>
      <w:r w:rsidRPr="00D7134C">
        <w:t xml:space="preserve"> Izglītojamiem audzināšanas darba programmā un grupu audzinātāju darba plānos regulāri tiek iekļautas vecumam atbilstošas tēmas, kas veicina izglītojamā dziļāku izpratni par savstarpējām attiecībām, sabiedrībā pieņemtajām normām, tikumības normām, patriotismu un lojalitāti savai valstij, attieksmi pret vērtībām. Iestādē tiek akcentēta </w:t>
      </w:r>
      <w:r w:rsidRPr="00D7134C">
        <w:rPr>
          <w:color w:val="auto"/>
        </w:rPr>
        <w:t>pedagoģijas, profesionālās ētikas, cilvēktiesību un humānisma principu pār</w:t>
      </w:r>
      <w:r>
        <w:rPr>
          <w:color w:val="auto"/>
        </w:rPr>
        <w:t>zināšana un ievērošana attiecībā</w:t>
      </w:r>
      <w:r w:rsidRPr="00D7134C">
        <w:rPr>
          <w:color w:val="auto"/>
        </w:rPr>
        <w:t xml:space="preserve"> gan uz izglītojamiem, gan personālu. Nav novēroti gadījumi, kad iestādē būtu izcēlies konflikts politiskās, nacionālās, reliģiskās pārliecības dēļ.</w:t>
      </w:r>
    </w:p>
    <w:p w:rsidR="006C6D89" w:rsidRDefault="006C6D89" w:rsidP="006C6D89">
      <w:pPr>
        <w:spacing w:after="0" w:line="240" w:lineRule="auto"/>
        <w:ind w:firstLine="851"/>
        <w:jc w:val="both"/>
        <w:rPr>
          <w:rFonts w:ascii="Times New Roman" w:hAnsi="Times New Roman" w:cs="Times New Roman"/>
          <w:sz w:val="24"/>
          <w:szCs w:val="24"/>
        </w:rPr>
      </w:pPr>
      <w:r w:rsidRPr="00D7134C">
        <w:rPr>
          <w:rFonts w:ascii="Times New Roman" w:hAnsi="Times New Roman" w:cs="Times New Roman"/>
          <w:sz w:val="24"/>
          <w:szCs w:val="24"/>
        </w:rPr>
        <w:t>Iestādes vadība plāno, organizē un vada darbu, deleģē pienākumus un pārrauga to izpildi. Direktora vietnieki koordinē metodisko komisiju darbu</w:t>
      </w:r>
      <w:r>
        <w:rPr>
          <w:rFonts w:ascii="Times New Roman" w:hAnsi="Times New Roman" w:cs="Times New Roman"/>
          <w:sz w:val="24"/>
          <w:szCs w:val="24"/>
        </w:rPr>
        <w:t xml:space="preserve"> (MK)</w:t>
      </w:r>
      <w:r w:rsidRPr="00D7134C">
        <w:rPr>
          <w:rFonts w:ascii="Times New Roman" w:hAnsi="Times New Roman" w:cs="Times New Roman"/>
          <w:sz w:val="24"/>
          <w:szCs w:val="24"/>
        </w:rPr>
        <w:t xml:space="preserve">, ir iestādes atbalsta komandas locekļi. Izglītības iestādē darbojas </w:t>
      </w:r>
      <w:r>
        <w:rPr>
          <w:rFonts w:ascii="Times New Roman" w:hAnsi="Times New Roman" w:cs="Times New Roman"/>
          <w:sz w:val="24"/>
          <w:szCs w:val="24"/>
        </w:rPr>
        <w:t xml:space="preserve">6 </w:t>
      </w:r>
      <w:r w:rsidRPr="00EB5884">
        <w:rPr>
          <w:rFonts w:ascii="Times New Roman" w:hAnsi="Times New Roman" w:cs="Times New Roman"/>
          <w:sz w:val="24"/>
          <w:szCs w:val="24"/>
        </w:rPr>
        <w:t>metodiskās komisijas</w:t>
      </w:r>
      <w:r>
        <w:rPr>
          <w:rFonts w:ascii="Times New Roman" w:hAnsi="Times New Roman" w:cs="Times New Roman"/>
          <w:sz w:val="24"/>
          <w:szCs w:val="24"/>
        </w:rPr>
        <w:t xml:space="preserve"> – arodpriekšmetu skolotāju MK, humanitāro un eksakto mācību priekšmetu MK, sākumskolas skolotāju MK, pirmsskolas skolotāju MK, ISGAT skolotāju MK, Internāta skolotāju MK. </w:t>
      </w:r>
      <w:r w:rsidRPr="00D7134C">
        <w:rPr>
          <w:rFonts w:ascii="Times New Roman" w:hAnsi="Times New Roman" w:cs="Times New Roman"/>
          <w:sz w:val="24"/>
          <w:szCs w:val="24"/>
        </w:rPr>
        <w:t>Metodisko komisiju vadītājiem ir izveidojusies laba savstarpēja sadarbība. Sēdēs tiek risināti jautājumi par izglītojamo mācību sasniegumiem, analizēta izglītojamo uzvedība, meklēti risinājumi rezultātu uzlabošana</w:t>
      </w:r>
      <w:r>
        <w:rPr>
          <w:rFonts w:ascii="Times New Roman" w:hAnsi="Times New Roman" w:cs="Times New Roman"/>
          <w:sz w:val="24"/>
          <w:szCs w:val="24"/>
        </w:rPr>
        <w:t>i, nepieciešamības gadījumā MK</w:t>
      </w:r>
      <w:r w:rsidRPr="00D7134C">
        <w:rPr>
          <w:rFonts w:ascii="Times New Roman" w:hAnsi="Times New Roman" w:cs="Times New Roman"/>
          <w:sz w:val="24"/>
          <w:szCs w:val="24"/>
        </w:rPr>
        <w:t xml:space="preserve"> darbā tiek iesaistīta iestādes atbalsta komanda u</w:t>
      </w:r>
      <w:r>
        <w:rPr>
          <w:rFonts w:ascii="Times New Roman" w:hAnsi="Times New Roman" w:cs="Times New Roman"/>
          <w:sz w:val="24"/>
          <w:szCs w:val="24"/>
        </w:rPr>
        <w:t>n vadība. Visi pedagogi veic metodisko darbu, iesaistās MK darbā.</w:t>
      </w:r>
    </w:p>
    <w:p w:rsidR="006C6D89" w:rsidRDefault="006C6D89" w:rsidP="006C6D89">
      <w:pPr>
        <w:spacing w:after="0" w:line="240" w:lineRule="auto"/>
        <w:ind w:firstLine="851"/>
        <w:jc w:val="both"/>
        <w:rPr>
          <w:rFonts w:ascii="Times New Roman" w:hAnsi="Times New Roman" w:cs="Times New Roman"/>
          <w:sz w:val="24"/>
          <w:szCs w:val="24"/>
        </w:rPr>
      </w:pPr>
      <w:r w:rsidRPr="00D7134C">
        <w:rPr>
          <w:rFonts w:ascii="Times New Roman" w:hAnsi="Times New Roman" w:cs="Times New Roman"/>
          <w:sz w:val="24"/>
          <w:szCs w:val="24"/>
        </w:rPr>
        <w:t xml:space="preserve">Direktors ir ieinteresēts iestādes darbā un attīstībā. Izglītības iestādes ikdienā pakāpeniski tiek ieviestas pārmaiņas, darbojas atbalsta komanda un pilnveidots tās darbs, uzlabota iestādes darba pašvērtēšana un turpmākās attīstības plānošana, piesaistītas investīcijas ar dažādu projektu un sponsoru starpniecību, ieviestas jaunās tehnoloģijas, veikti dažādi pasākumi iestādes vides, mikroklimata un drošības uzlabošanā, pedagogu un izglītojamo stimulēšanas sistēmā, sadarbībā ar pašvaldību un citi. Pirms svarīgu lēmumu pieņemšanas direktors </w:t>
      </w:r>
      <w:r>
        <w:rPr>
          <w:rFonts w:ascii="Times New Roman" w:hAnsi="Times New Roman" w:cs="Times New Roman"/>
          <w:sz w:val="24"/>
          <w:szCs w:val="24"/>
        </w:rPr>
        <w:t>konsultējas ar darbiniekiem</w:t>
      </w:r>
      <w:r w:rsidRPr="00D7134C">
        <w:rPr>
          <w:rFonts w:ascii="Times New Roman" w:hAnsi="Times New Roman" w:cs="Times New Roman"/>
          <w:sz w:val="24"/>
          <w:szCs w:val="24"/>
        </w:rPr>
        <w:t>, izvērtē ierosinājumus un priekšlikumus iestādes darba uzlabošanai. Vadība nodrošina regulāru informācijas apmaiņu par pieņemtajiem lēmumiem un to izpildi (iknedēļas plānošanas sapulces, pedagoģiskās sēdes, MK sēdes, darbinieku kopsapulces, informāc</w:t>
      </w:r>
      <w:r>
        <w:rPr>
          <w:rFonts w:ascii="Times New Roman" w:hAnsi="Times New Roman" w:cs="Times New Roman"/>
          <w:sz w:val="24"/>
          <w:szCs w:val="24"/>
        </w:rPr>
        <w:t>ijas stends). Katru gadu maijā un septembrī</w:t>
      </w:r>
      <w:r w:rsidRPr="00D7134C">
        <w:rPr>
          <w:rFonts w:ascii="Times New Roman" w:hAnsi="Times New Roman" w:cs="Times New Roman"/>
          <w:sz w:val="24"/>
          <w:szCs w:val="24"/>
        </w:rPr>
        <w:t xml:space="preserve"> notiek individuālas pārrunas ar katru pedagogu par darba slodzi, veicamajiem uzdevumiem. Jaunā mācību gada darba pienākumi un izmaiņas tiek izrunāti ar visiem iestādes darbiniekiem. Iestādes personāls atzīst, ka katra darbinieka paveiktais tiek ievērots, atbalstīts un novērtēts. Iestādes vadība veiksmīgi sadarbojas </w:t>
      </w:r>
      <w:r>
        <w:rPr>
          <w:rFonts w:ascii="Times New Roman" w:hAnsi="Times New Roman" w:cs="Times New Roman"/>
          <w:sz w:val="24"/>
          <w:szCs w:val="24"/>
        </w:rPr>
        <w:t>ar Skolas padomi, Skolēnu līdzpārvaldi</w:t>
      </w:r>
      <w:r w:rsidRPr="00D7134C">
        <w:rPr>
          <w:rFonts w:ascii="Times New Roman" w:hAnsi="Times New Roman" w:cs="Times New Roman"/>
          <w:sz w:val="24"/>
          <w:szCs w:val="24"/>
        </w:rPr>
        <w:t xml:space="preserve">. </w:t>
      </w:r>
    </w:p>
    <w:p w:rsidR="006C6D89" w:rsidRDefault="006C6D89" w:rsidP="006C6D89">
      <w:pPr>
        <w:pStyle w:val="Default"/>
        <w:ind w:firstLine="851"/>
        <w:jc w:val="both"/>
      </w:pPr>
      <w:r w:rsidRPr="00562992">
        <w:t xml:space="preserve">Izglītības iestādē notiek pedagogu darba vērtēšana. Pedagoga darbu sākotnēji vērtē pedagogs pats (pašvērtējums), </w:t>
      </w:r>
      <w:r>
        <w:t xml:space="preserve">tad </w:t>
      </w:r>
      <w:r w:rsidRPr="00562992">
        <w:t xml:space="preserve">direktora </w:t>
      </w:r>
      <w:r>
        <w:t>vietnieki un</w:t>
      </w:r>
      <w:r w:rsidRPr="00562992">
        <w:t xml:space="preserve"> iestādes direktors. Iestādes direktora darbu vērtē pašvaldība. Direktora vietnieku darbu uz viņu pašvērtējuma pamata vērtē direktors. </w:t>
      </w:r>
    </w:p>
    <w:p w:rsidR="006C6D89" w:rsidRDefault="006C6D89" w:rsidP="006C6D89">
      <w:pPr>
        <w:pStyle w:val="Default"/>
        <w:ind w:firstLine="851"/>
        <w:jc w:val="both"/>
        <w:rPr>
          <w:color w:val="FF0000"/>
        </w:rPr>
      </w:pPr>
      <w:r w:rsidRPr="00562992">
        <w:t xml:space="preserve">Izglītības iestādē ir arī izstrādāti iekšējie </w:t>
      </w:r>
      <w:r w:rsidRPr="004C1CE9">
        <w:rPr>
          <w:color w:val="auto"/>
        </w:rPr>
        <w:t>noteikumi Nr. 1-2017 no 05.01.2017.Piemaksas par papildu pedagoģisko darbu samaksas noteikšanas kritēriji.</w:t>
      </w:r>
      <w:r>
        <w:rPr>
          <w:color w:val="auto"/>
        </w:rPr>
        <w:t xml:space="preserve"> 23.11.2016. noteikumi „Par materiālās stimulēšanas kārtība Aleksandrovas internātpamatskolā” attiecas gan uz pedagoģiskajiem, gan uz tehniskajiem darbiniekiem, nosakot piemaksas par darba kvalitāti un personīgo ieguldījumu izglītības iestādes darbībā un attīstībā. Darbu izvērtē ar direktora rīkojumu noteikta komisija.</w:t>
      </w:r>
    </w:p>
    <w:p w:rsidR="006C6D89" w:rsidRDefault="006C6D89" w:rsidP="006C6D89">
      <w:pPr>
        <w:spacing w:after="0" w:line="240" w:lineRule="auto"/>
        <w:ind w:firstLine="851"/>
        <w:jc w:val="both"/>
        <w:rPr>
          <w:rFonts w:ascii="Times New Roman" w:hAnsi="Times New Roman" w:cs="Times New Roman"/>
          <w:sz w:val="24"/>
          <w:szCs w:val="24"/>
        </w:rPr>
      </w:pPr>
      <w:r w:rsidRPr="00562992">
        <w:rPr>
          <w:rFonts w:ascii="Times New Roman" w:hAnsi="Times New Roman" w:cs="Times New Roman"/>
          <w:sz w:val="24"/>
          <w:szCs w:val="24"/>
        </w:rPr>
        <w:t xml:space="preserve">Atbalsta sniegšanas nolūkos personālam tiek organizēti iestādes apmaksāti kursi </w:t>
      </w:r>
      <w:r>
        <w:rPr>
          <w:rFonts w:ascii="Times New Roman" w:hAnsi="Times New Roman" w:cs="Times New Roman"/>
          <w:sz w:val="24"/>
          <w:szCs w:val="24"/>
        </w:rPr>
        <w:t xml:space="preserve">izglītības iestādē vai iestāde apmaksā kvalifikācijas celšanas kursus ārpus izglītības iestādes. </w:t>
      </w:r>
      <w:r w:rsidRPr="00562992">
        <w:rPr>
          <w:rFonts w:ascii="Times New Roman" w:hAnsi="Times New Roman" w:cs="Times New Roman"/>
          <w:sz w:val="24"/>
          <w:szCs w:val="24"/>
        </w:rPr>
        <w:t>Iestādē tiek organizēti dažādi ārpus klases pasākumi, veicināta un atbalstīta dalība arī novada, reģiona un valsts mēroga ārpusskolas</w:t>
      </w:r>
      <w:r>
        <w:rPr>
          <w:rFonts w:ascii="Times New Roman" w:hAnsi="Times New Roman" w:cs="Times New Roman"/>
          <w:sz w:val="24"/>
          <w:szCs w:val="24"/>
        </w:rPr>
        <w:t>, starptautiskajos pasākumo</w:t>
      </w:r>
      <w:r w:rsidRPr="00562992">
        <w:rPr>
          <w:rFonts w:ascii="Times New Roman" w:hAnsi="Times New Roman" w:cs="Times New Roman"/>
          <w:sz w:val="24"/>
          <w:szCs w:val="24"/>
        </w:rPr>
        <w:t xml:space="preserve">s. Iestādes vadība atbalsta un veicina sadarbību ar </w:t>
      </w:r>
      <w:r w:rsidRPr="00562992">
        <w:rPr>
          <w:rFonts w:ascii="Times New Roman" w:hAnsi="Times New Roman" w:cs="Times New Roman"/>
          <w:sz w:val="24"/>
          <w:szCs w:val="24"/>
        </w:rPr>
        <w:lastRenderedPageBreak/>
        <w:t>citām skolām gan mācību procesa jautājumos</w:t>
      </w:r>
      <w:r w:rsidRPr="0028292B">
        <w:rPr>
          <w:rFonts w:ascii="Times New Roman" w:hAnsi="Times New Roman" w:cs="Times New Roman"/>
          <w:sz w:val="24"/>
          <w:szCs w:val="24"/>
        </w:rPr>
        <w:t>, gan ārpus stundu aktivitātēs un pieredzes apmaiņā.</w:t>
      </w:r>
      <w:r w:rsidR="00F100CD">
        <w:rPr>
          <w:rFonts w:ascii="Times New Roman" w:hAnsi="Times New Roman" w:cs="Times New Roman"/>
          <w:sz w:val="24"/>
          <w:szCs w:val="24"/>
        </w:rPr>
        <w:t xml:space="preserve"> </w:t>
      </w:r>
      <w:r w:rsidRPr="0028292B">
        <w:rPr>
          <w:rFonts w:ascii="Times New Roman" w:hAnsi="Times New Roman" w:cs="Times New Roman"/>
          <w:sz w:val="24"/>
          <w:szCs w:val="24"/>
        </w:rPr>
        <w:t xml:space="preserve">Izglītības iestādes darbinieki un izglītojamie tiek izvirzīti pašvaldības atzinības rakstu, gada darbinieku apbalvojumu saņemšanai. Tiek pasniegti arī skolas pateicības raksti. </w:t>
      </w:r>
    </w:p>
    <w:p w:rsidR="006C6D89" w:rsidRDefault="006C6D89" w:rsidP="006C6D89">
      <w:pPr>
        <w:spacing w:after="0" w:line="240" w:lineRule="auto"/>
        <w:ind w:firstLine="851"/>
        <w:jc w:val="both"/>
        <w:rPr>
          <w:rFonts w:ascii="Times New Roman" w:hAnsi="Times New Roman" w:cs="Times New Roman"/>
          <w:sz w:val="24"/>
          <w:szCs w:val="24"/>
        </w:rPr>
      </w:pPr>
      <w:r w:rsidRPr="0028292B">
        <w:rPr>
          <w:rFonts w:ascii="Times New Roman" w:hAnsi="Times New Roman" w:cs="Times New Roman"/>
          <w:sz w:val="24"/>
          <w:szCs w:val="24"/>
        </w:rPr>
        <w:t>Izglītojamiem rudenī tiek organizēti ikgadējie diennakts pārgājieni, kas ļoti palīdz saliedēt klašu, skolas kolektī</w:t>
      </w:r>
      <w:r>
        <w:rPr>
          <w:rFonts w:ascii="Times New Roman" w:hAnsi="Times New Roman" w:cs="Times New Roman"/>
          <w:sz w:val="24"/>
          <w:szCs w:val="24"/>
        </w:rPr>
        <w:t>vu. Maija mēneša pēdējās dienās</w:t>
      </w:r>
      <w:r w:rsidRPr="0028292B">
        <w:rPr>
          <w:rFonts w:ascii="Times New Roman" w:hAnsi="Times New Roman" w:cs="Times New Roman"/>
          <w:sz w:val="24"/>
          <w:szCs w:val="24"/>
        </w:rPr>
        <w:t xml:space="preserve"> tiek organizē</w:t>
      </w:r>
      <w:r>
        <w:rPr>
          <w:rFonts w:ascii="Times New Roman" w:hAnsi="Times New Roman" w:cs="Times New Roman"/>
          <w:sz w:val="24"/>
          <w:szCs w:val="24"/>
        </w:rPr>
        <w:t>tas</w:t>
      </w:r>
      <w:r w:rsidRPr="0028292B">
        <w:rPr>
          <w:rFonts w:ascii="Times New Roman" w:hAnsi="Times New Roman" w:cs="Times New Roman"/>
          <w:sz w:val="24"/>
          <w:szCs w:val="24"/>
        </w:rPr>
        <w:t xml:space="preserve"> sacensības</w:t>
      </w:r>
      <w:r>
        <w:rPr>
          <w:rFonts w:ascii="Times New Roman" w:hAnsi="Times New Roman" w:cs="Times New Roman"/>
          <w:sz w:val="24"/>
          <w:szCs w:val="24"/>
        </w:rPr>
        <w:t xml:space="preserve"> „Sveika, vasara,!”,</w:t>
      </w:r>
      <w:r w:rsidRPr="0028292B">
        <w:rPr>
          <w:rFonts w:ascii="Times New Roman" w:hAnsi="Times New Roman" w:cs="Times New Roman"/>
          <w:sz w:val="24"/>
          <w:szCs w:val="24"/>
        </w:rPr>
        <w:t xml:space="preserve"> kuru dalībnieki ir izglītības iestādes izglī</w:t>
      </w:r>
      <w:r>
        <w:rPr>
          <w:rFonts w:ascii="Times New Roman" w:hAnsi="Times New Roman" w:cs="Times New Roman"/>
          <w:sz w:val="24"/>
          <w:szCs w:val="24"/>
        </w:rPr>
        <w:t>tojamie</w:t>
      </w:r>
      <w:r w:rsidRPr="0028292B">
        <w:rPr>
          <w:rFonts w:ascii="Times New Roman" w:hAnsi="Times New Roman" w:cs="Times New Roman"/>
          <w:sz w:val="24"/>
          <w:szCs w:val="24"/>
        </w:rPr>
        <w:t>,</w:t>
      </w:r>
      <w:r>
        <w:rPr>
          <w:rFonts w:ascii="Times New Roman" w:hAnsi="Times New Roman" w:cs="Times New Roman"/>
          <w:sz w:val="24"/>
          <w:szCs w:val="24"/>
        </w:rPr>
        <w:t xml:space="preserve"> pedagogi un tehniskie darbinieki un izglītojamo vecāki.</w:t>
      </w:r>
      <w:r w:rsidRPr="0028292B">
        <w:rPr>
          <w:rFonts w:ascii="Times New Roman" w:hAnsi="Times New Roman" w:cs="Times New Roman"/>
          <w:sz w:val="24"/>
          <w:szCs w:val="24"/>
        </w:rPr>
        <w:t xml:space="preserve"> Redzes loka paplašināšanai katru mācību gadu notiek kopējās iestādes izglītojamo ekskursijas, pārgājieni, dalī</w:t>
      </w:r>
      <w:r>
        <w:rPr>
          <w:rFonts w:ascii="Times New Roman" w:hAnsi="Times New Roman" w:cs="Times New Roman"/>
          <w:sz w:val="24"/>
          <w:szCs w:val="24"/>
        </w:rPr>
        <w:t xml:space="preserve">ba </w:t>
      </w:r>
      <w:r w:rsidRPr="0028292B">
        <w:rPr>
          <w:rFonts w:ascii="Times New Roman" w:hAnsi="Times New Roman" w:cs="Times New Roman"/>
          <w:sz w:val="24"/>
          <w:szCs w:val="24"/>
        </w:rPr>
        <w:t xml:space="preserve"> no vasaras nometnē</w:t>
      </w:r>
      <w:r>
        <w:rPr>
          <w:rFonts w:ascii="Times New Roman" w:hAnsi="Times New Roman" w:cs="Times New Roman"/>
          <w:sz w:val="24"/>
          <w:szCs w:val="24"/>
        </w:rPr>
        <w:t>s</w:t>
      </w:r>
      <w:r w:rsidRPr="0028292B">
        <w:rPr>
          <w:rFonts w:ascii="Times New Roman" w:hAnsi="Times New Roman" w:cs="Times New Roman"/>
          <w:sz w:val="24"/>
          <w:szCs w:val="24"/>
        </w:rPr>
        <w:t>.</w:t>
      </w:r>
      <w:r>
        <w:rPr>
          <w:rFonts w:ascii="Times New Roman" w:hAnsi="Times New Roman" w:cs="Times New Roman"/>
          <w:sz w:val="24"/>
          <w:szCs w:val="24"/>
        </w:rPr>
        <w:t xml:space="preserve"> 2017. un 2018. gada vasarā, realizējot Interreg projektu LLI-151 ADD ME, notika 4 starptautiskās diennakts nometnes Latvijas un Lietuvas bērniem ar attīstības traucējumiem uz Aleksandrovas pamatskolas bāzes.</w:t>
      </w:r>
    </w:p>
    <w:p w:rsidR="006C6D89" w:rsidRDefault="006C6D89" w:rsidP="006C6D89">
      <w:pPr>
        <w:spacing w:after="0" w:line="240" w:lineRule="auto"/>
        <w:ind w:firstLine="851"/>
        <w:jc w:val="both"/>
        <w:rPr>
          <w:rFonts w:ascii="Times New Roman" w:hAnsi="Times New Roman" w:cs="Times New Roman"/>
          <w:sz w:val="24"/>
          <w:szCs w:val="24"/>
        </w:rPr>
      </w:pPr>
      <w:r w:rsidRPr="00FE087D">
        <w:rPr>
          <w:rFonts w:ascii="Times New Roman" w:hAnsi="Times New Roman" w:cs="Times New Roman"/>
          <w:sz w:val="24"/>
          <w:szCs w:val="24"/>
        </w:rPr>
        <w:t>Iestādē regulāri tiek veikti iekšējās kontroles pasākumi. Izglītojamo brīvdienās tiek nodrošināts nepārtraukts iestādes darbs, kur tehniskie darbinieki tiek iesaistīti iestādes sakopšanas, inventāra un telpu atjaunošanas darbos</w:t>
      </w:r>
      <w:r>
        <w:rPr>
          <w:rFonts w:ascii="Times New Roman" w:hAnsi="Times New Roman" w:cs="Times New Roman"/>
          <w:sz w:val="24"/>
          <w:szCs w:val="24"/>
        </w:rPr>
        <w:t>.</w:t>
      </w:r>
      <w:r w:rsidR="00F100CD">
        <w:rPr>
          <w:rFonts w:ascii="Times New Roman" w:hAnsi="Times New Roman" w:cs="Times New Roman"/>
          <w:sz w:val="24"/>
          <w:szCs w:val="24"/>
        </w:rPr>
        <w:t xml:space="preserve"> </w:t>
      </w:r>
      <w:r>
        <w:rPr>
          <w:rFonts w:ascii="Times New Roman" w:hAnsi="Times New Roman" w:cs="Times New Roman"/>
          <w:sz w:val="24"/>
          <w:szCs w:val="24"/>
        </w:rPr>
        <w:t>P</w:t>
      </w:r>
      <w:r w:rsidRPr="00FE087D">
        <w:rPr>
          <w:rFonts w:ascii="Times New Roman" w:hAnsi="Times New Roman" w:cs="Times New Roman"/>
          <w:sz w:val="24"/>
          <w:szCs w:val="24"/>
        </w:rPr>
        <w:t>edagoģiskais personāls veic metodisko darbu</w:t>
      </w:r>
      <w:r>
        <w:rPr>
          <w:rFonts w:ascii="Times New Roman" w:hAnsi="Times New Roman" w:cs="Times New Roman"/>
          <w:sz w:val="24"/>
          <w:szCs w:val="24"/>
        </w:rPr>
        <w:t>, apmeklē kursus, seminārus, sanāksmes, sēdes.</w:t>
      </w:r>
    </w:p>
    <w:p w:rsidR="006C6D89" w:rsidRDefault="006C6D89" w:rsidP="006C6D89">
      <w:pPr>
        <w:spacing w:after="0" w:line="240" w:lineRule="auto"/>
        <w:ind w:firstLine="851"/>
        <w:jc w:val="both"/>
        <w:rPr>
          <w:rFonts w:ascii="Times New Roman" w:hAnsi="Times New Roman" w:cs="Times New Roman"/>
          <w:b/>
          <w:sz w:val="24"/>
          <w:szCs w:val="24"/>
        </w:rPr>
      </w:pPr>
      <w:r w:rsidRPr="00091B64">
        <w:rPr>
          <w:rFonts w:ascii="Times New Roman" w:hAnsi="Times New Roman" w:cs="Times New Roman"/>
          <w:b/>
          <w:sz w:val="24"/>
          <w:szCs w:val="24"/>
        </w:rPr>
        <w:t>Stiprās puses:</w:t>
      </w:r>
    </w:p>
    <w:p w:rsidR="006C6D89" w:rsidRPr="00091B64" w:rsidRDefault="006C6D89" w:rsidP="006C6D89">
      <w:pPr>
        <w:spacing w:after="0" w:line="240" w:lineRule="auto"/>
        <w:ind w:firstLine="851"/>
        <w:jc w:val="both"/>
        <w:rPr>
          <w:rFonts w:ascii="Times New Roman" w:hAnsi="Times New Roman" w:cs="Times New Roman"/>
          <w:sz w:val="24"/>
          <w:szCs w:val="24"/>
        </w:rPr>
      </w:pPr>
      <w:r w:rsidRPr="00091B64">
        <w:rPr>
          <w:rFonts w:ascii="Times New Roman" w:hAnsi="Times New Roman" w:cs="Times New Roman"/>
          <w:sz w:val="24"/>
          <w:szCs w:val="24"/>
        </w:rPr>
        <w:t>Iestādes vadības darbs vērsts uz iestādes izaugsmi.</w:t>
      </w:r>
    </w:p>
    <w:p w:rsidR="006C6D89" w:rsidRPr="00091B64" w:rsidRDefault="006C6D89" w:rsidP="006C6D89">
      <w:pPr>
        <w:spacing w:after="0" w:line="240" w:lineRule="auto"/>
        <w:ind w:firstLine="851"/>
        <w:jc w:val="both"/>
        <w:rPr>
          <w:rFonts w:ascii="Times New Roman" w:hAnsi="Times New Roman" w:cs="Times New Roman"/>
          <w:sz w:val="24"/>
          <w:szCs w:val="24"/>
        </w:rPr>
      </w:pPr>
      <w:r w:rsidRPr="00091B64">
        <w:rPr>
          <w:rFonts w:ascii="Times New Roman" w:hAnsi="Times New Roman" w:cs="Times New Roman"/>
          <w:sz w:val="24"/>
          <w:szCs w:val="24"/>
        </w:rPr>
        <w:t>Darbinieki zina savus pienākumus un atbildības jomas, veiksmīgi sadarbojas.</w:t>
      </w:r>
    </w:p>
    <w:p w:rsidR="006C6D89" w:rsidRPr="00091B64" w:rsidRDefault="006C6D89" w:rsidP="006C6D89">
      <w:pPr>
        <w:spacing w:after="0" w:line="240" w:lineRule="auto"/>
        <w:ind w:firstLine="851"/>
        <w:jc w:val="both"/>
        <w:rPr>
          <w:rFonts w:ascii="Times New Roman" w:hAnsi="Times New Roman" w:cs="Times New Roman"/>
          <w:sz w:val="24"/>
          <w:szCs w:val="24"/>
        </w:rPr>
      </w:pPr>
      <w:r w:rsidRPr="00091B64">
        <w:rPr>
          <w:rFonts w:ascii="Times New Roman" w:hAnsi="Times New Roman" w:cs="Times New Roman"/>
          <w:sz w:val="24"/>
          <w:szCs w:val="24"/>
        </w:rPr>
        <w:t>Personāla darbs tiek izvērtēts.</w:t>
      </w:r>
    </w:p>
    <w:p w:rsidR="006C6D89" w:rsidRPr="00091B64" w:rsidRDefault="006C6D89" w:rsidP="006C6D89">
      <w:pPr>
        <w:spacing w:after="0" w:line="240" w:lineRule="auto"/>
        <w:ind w:firstLine="851"/>
        <w:jc w:val="both"/>
        <w:rPr>
          <w:rFonts w:ascii="Times New Roman" w:hAnsi="Times New Roman" w:cs="Times New Roman"/>
          <w:sz w:val="24"/>
          <w:szCs w:val="24"/>
        </w:rPr>
      </w:pPr>
      <w:r w:rsidRPr="00091B64">
        <w:rPr>
          <w:rFonts w:ascii="Times New Roman" w:hAnsi="Times New Roman" w:cs="Times New Roman"/>
          <w:sz w:val="24"/>
          <w:szCs w:val="24"/>
        </w:rPr>
        <w:t xml:space="preserve">Darbinieki tiek motivēti. </w:t>
      </w:r>
    </w:p>
    <w:p w:rsidR="006C6D89" w:rsidRPr="00091B64" w:rsidRDefault="006C6D89" w:rsidP="006C6D89">
      <w:pPr>
        <w:spacing w:after="0" w:line="240" w:lineRule="auto"/>
        <w:ind w:firstLine="851"/>
        <w:jc w:val="both"/>
        <w:rPr>
          <w:rFonts w:ascii="Times New Roman" w:hAnsi="Times New Roman" w:cs="Times New Roman"/>
          <w:sz w:val="24"/>
          <w:szCs w:val="24"/>
        </w:rPr>
      </w:pPr>
      <w:r w:rsidRPr="00091B64">
        <w:rPr>
          <w:rFonts w:ascii="Times New Roman" w:hAnsi="Times New Roman" w:cs="Times New Roman"/>
          <w:sz w:val="24"/>
          <w:szCs w:val="24"/>
        </w:rPr>
        <w:t>Iestādes pedagoģiskais un metodiskais darbs ir organizēts sistēmiski un mērķtiecīgi.</w:t>
      </w:r>
    </w:p>
    <w:p w:rsidR="006C6D89" w:rsidRDefault="006C6D89" w:rsidP="006C6D89">
      <w:pPr>
        <w:spacing w:after="0" w:line="240" w:lineRule="auto"/>
        <w:ind w:firstLine="851"/>
        <w:jc w:val="both"/>
        <w:rPr>
          <w:rFonts w:ascii="Times New Roman" w:hAnsi="Times New Roman" w:cs="Times New Roman"/>
          <w:b/>
          <w:sz w:val="24"/>
          <w:szCs w:val="24"/>
        </w:rPr>
      </w:pPr>
      <w:r w:rsidRPr="00091B64">
        <w:rPr>
          <w:rFonts w:ascii="Times New Roman" w:hAnsi="Times New Roman" w:cs="Times New Roman"/>
          <w:b/>
          <w:sz w:val="24"/>
          <w:szCs w:val="24"/>
        </w:rPr>
        <w:t>Tālākās attīstības vajadzības:</w:t>
      </w:r>
    </w:p>
    <w:p w:rsidR="006C6D89" w:rsidRPr="007D6E95" w:rsidRDefault="006C6D89" w:rsidP="006C6D89">
      <w:pPr>
        <w:spacing w:after="0" w:line="240" w:lineRule="auto"/>
        <w:ind w:firstLine="851"/>
        <w:jc w:val="both"/>
        <w:rPr>
          <w:rFonts w:ascii="Times New Roman" w:hAnsi="Times New Roman" w:cs="Times New Roman"/>
          <w:sz w:val="24"/>
          <w:szCs w:val="24"/>
        </w:rPr>
      </w:pPr>
      <w:r w:rsidRPr="007D6E95">
        <w:rPr>
          <w:rFonts w:ascii="Times New Roman" w:hAnsi="Times New Roman" w:cs="Times New Roman"/>
          <w:sz w:val="24"/>
          <w:szCs w:val="24"/>
        </w:rPr>
        <w:t>Pārskatīt un nepieciešamības gad</w:t>
      </w:r>
      <w:r>
        <w:rPr>
          <w:rFonts w:ascii="Times New Roman" w:hAnsi="Times New Roman" w:cs="Times New Roman"/>
          <w:sz w:val="24"/>
          <w:szCs w:val="24"/>
        </w:rPr>
        <w:t xml:space="preserve">ījumos aktualizēt </w:t>
      </w:r>
      <w:r w:rsidRPr="007D6E95">
        <w:rPr>
          <w:rFonts w:ascii="Times New Roman" w:hAnsi="Times New Roman" w:cs="Times New Roman"/>
          <w:sz w:val="24"/>
          <w:szCs w:val="24"/>
        </w:rPr>
        <w:t>skolas iekšējos normatīvos aktus.</w:t>
      </w:r>
    </w:p>
    <w:p w:rsidR="006C6D89" w:rsidRPr="008D2D45" w:rsidRDefault="006C6D89" w:rsidP="006C6D89">
      <w:pPr>
        <w:spacing w:after="0" w:line="240" w:lineRule="auto"/>
        <w:ind w:firstLine="851"/>
        <w:jc w:val="both"/>
        <w:rPr>
          <w:rFonts w:ascii="Times New Roman" w:hAnsi="Times New Roman" w:cs="Times New Roman"/>
          <w:b/>
          <w:sz w:val="24"/>
          <w:szCs w:val="24"/>
        </w:rPr>
      </w:pPr>
      <w:r w:rsidRPr="008D2D45">
        <w:rPr>
          <w:rFonts w:ascii="Times New Roman" w:hAnsi="Times New Roman" w:cs="Times New Roman"/>
          <w:b/>
          <w:sz w:val="24"/>
          <w:szCs w:val="24"/>
        </w:rPr>
        <w:t>Vērtējuma līmenis:labi</w:t>
      </w:r>
    </w:p>
    <w:p w:rsidR="006C6D89" w:rsidRDefault="006C6D89" w:rsidP="006C6D89">
      <w:pPr>
        <w:spacing w:after="0" w:line="240" w:lineRule="auto"/>
        <w:ind w:firstLine="851"/>
        <w:jc w:val="both"/>
        <w:rPr>
          <w:rFonts w:ascii="Times New Roman" w:hAnsi="Times New Roman" w:cs="Times New Roman"/>
          <w:sz w:val="24"/>
          <w:szCs w:val="24"/>
        </w:rPr>
      </w:pPr>
    </w:p>
    <w:p w:rsidR="006C6D89" w:rsidRDefault="009F0FBD" w:rsidP="006C6D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6C6D89" w:rsidRPr="007D6E95">
        <w:rPr>
          <w:rFonts w:ascii="Times New Roman" w:hAnsi="Times New Roman" w:cs="Times New Roman"/>
          <w:b/>
          <w:bCs/>
          <w:sz w:val="24"/>
          <w:szCs w:val="24"/>
        </w:rPr>
        <w:t>7.3. Izglītības iestādes sadarbība ar citām institūcijām</w:t>
      </w:r>
    </w:p>
    <w:p w:rsidR="006C6D89" w:rsidRDefault="006C6D89" w:rsidP="006C6D89">
      <w:pPr>
        <w:spacing w:after="0" w:line="240" w:lineRule="auto"/>
        <w:ind w:firstLine="851"/>
        <w:jc w:val="both"/>
        <w:rPr>
          <w:rFonts w:ascii="Times New Roman" w:hAnsi="Times New Roman" w:cs="Times New Roman"/>
          <w:sz w:val="24"/>
          <w:szCs w:val="24"/>
        </w:rPr>
      </w:pPr>
      <w:r w:rsidRPr="00783D1D">
        <w:rPr>
          <w:rFonts w:ascii="Times New Roman" w:hAnsi="Times New Roman" w:cs="Times New Roman"/>
          <w:sz w:val="24"/>
          <w:szCs w:val="24"/>
        </w:rPr>
        <w:t xml:space="preserve">Izglītības iestāde ir atvērta sabiedrībai – tajā notiek dažādi pasākumi un projekti. Skola sadarbojas ar Dagdas novada domi, Dagdas, Krāslavas, Daugavpils, Līvānu, Jelgavas, Ilūkstes, Aglonas novadu sociālajiem dienestiem, bāriņtiesām. Sadarbība ir regulāra, mērķtiecīga un abpusēji ieinteresēta. Veiksmīga ir sadarbība  ar Dagdas novada Izglītības, kultūras un sporta nodaļu, Sporta skolu,  Bērnu un jauniešu centru, Dagdas veselības un sociālo pakalpojumu centru, ar visām novada skolām, Dagdas televīziju, laikrakstu “Ezerzeme”, mājaslapu www.dagda.lv, Dagdas tūrisma un informācijas centru. </w:t>
      </w:r>
    </w:p>
    <w:p w:rsidR="006C6D89" w:rsidRPr="004E4DC4" w:rsidRDefault="006C6D89" w:rsidP="006C6D89">
      <w:pPr>
        <w:spacing w:after="0" w:line="240" w:lineRule="auto"/>
        <w:ind w:firstLine="851"/>
        <w:jc w:val="both"/>
        <w:rPr>
          <w:rFonts w:ascii="Times New Roman" w:hAnsi="Times New Roman" w:cs="Times New Roman"/>
          <w:sz w:val="24"/>
          <w:szCs w:val="24"/>
        </w:rPr>
      </w:pPr>
      <w:r w:rsidRPr="00E37753">
        <w:rPr>
          <w:rFonts w:ascii="Times New Roman" w:hAnsi="Times New Roman" w:cs="Times New Roman"/>
          <w:sz w:val="24"/>
          <w:szCs w:val="24"/>
        </w:rPr>
        <w:t>Iestādei ir izveidojusies ilgstoša sadarbība ar Latvijas bērnu bāreņu fondu, ar SIA „Arco</w:t>
      </w:r>
      <w:r w:rsidR="00F100CD">
        <w:rPr>
          <w:rFonts w:ascii="Times New Roman" w:hAnsi="Times New Roman" w:cs="Times New Roman"/>
          <w:sz w:val="24"/>
          <w:szCs w:val="24"/>
        </w:rPr>
        <w:t xml:space="preserve"> </w:t>
      </w:r>
      <w:r w:rsidRPr="00E37753">
        <w:rPr>
          <w:rFonts w:ascii="Times New Roman" w:hAnsi="Times New Roman" w:cs="Times New Roman"/>
          <w:sz w:val="24"/>
          <w:szCs w:val="24"/>
        </w:rPr>
        <w:t>Real</w:t>
      </w:r>
      <w:r w:rsidR="00F100CD">
        <w:rPr>
          <w:rFonts w:ascii="Times New Roman" w:hAnsi="Times New Roman" w:cs="Times New Roman"/>
          <w:sz w:val="24"/>
          <w:szCs w:val="24"/>
        </w:rPr>
        <w:t xml:space="preserve"> </w:t>
      </w:r>
      <w:r w:rsidRPr="00E37753">
        <w:rPr>
          <w:rFonts w:ascii="Times New Roman" w:hAnsi="Times New Roman" w:cs="Times New Roman"/>
          <w:sz w:val="24"/>
          <w:szCs w:val="24"/>
        </w:rPr>
        <w:t>Estate”, Latvijas Sark</w:t>
      </w:r>
      <w:r>
        <w:rPr>
          <w:rFonts w:ascii="Times New Roman" w:hAnsi="Times New Roman" w:cs="Times New Roman"/>
          <w:sz w:val="24"/>
          <w:szCs w:val="24"/>
        </w:rPr>
        <w:t xml:space="preserve">ano Krustu, </w:t>
      </w:r>
      <w:r w:rsidRPr="00E37753">
        <w:rPr>
          <w:rFonts w:ascii="Times New Roman" w:hAnsi="Times New Roman" w:cs="Times New Roman"/>
          <w:sz w:val="24"/>
          <w:szCs w:val="24"/>
        </w:rPr>
        <w:t xml:space="preserve"> Norvēģijas</w:t>
      </w:r>
      <w:r>
        <w:rPr>
          <w:rFonts w:ascii="Times New Roman" w:hAnsi="Times New Roman" w:cs="Times New Roman"/>
          <w:sz w:val="24"/>
          <w:szCs w:val="24"/>
        </w:rPr>
        <w:t xml:space="preserve"> biedrību „Baltijas draugi”. </w:t>
      </w:r>
      <w:r w:rsidRPr="004E4DC4">
        <w:rPr>
          <w:rFonts w:ascii="Times New Roman" w:hAnsi="Times New Roman" w:cs="Times New Roman"/>
          <w:sz w:val="24"/>
          <w:szCs w:val="24"/>
        </w:rPr>
        <w:t>Šī sadarbība veicina skolas materiālās bāzes papildināšanu un finanšu resursu piesaisti.</w:t>
      </w:r>
    </w:p>
    <w:p w:rsidR="006C6D89" w:rsidRDefault="006C6D89" w:rsidP="006C6D89">
      <w:pPr>
        <w:spacing w:after="0" w:line="240" w:lineRule="auto"/>
        <w:ind w:firstLine="851"/>
        <w:jc w:val="both"/>
        <w:rPr>
          <w:rFonts w:ascii="Times New Roman" w:hAnsi="Times New Roman" w:cs="Times New Roman"/>
          <w:sz w:val="24"/>
          <w:szCs w:val="24"/>
        </w:rPr>
      </w:pPr>
      <w:r w:rsidRPr="00783D1D">
        <w:rPr>
          <w:rFonts w:ascii="Times New Roman" w:hAnsi="Times New Roman" w:cs="Times New Roman"/>
          <w:sz w:val="24"/>
          <w:szCs w:val="24"/>
        </w:rPr>
        <w:t xml:space="preserve">Iestāde  meklē sadraudzības partnerus un iesaistās starptautiskos projektos.  </w:t>
      </w:r>
    </w:p>
    <w:p w:rsidR="006C6D89" w:rsidRPr="00AD3416"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Izglītības iestāde</w:t>
      </w:r>
      <w:r w:rsidRPr="00AD3416">
        <w:rPr>
          <w:rFonts w:ascii="Times New Roman" w:hAnsi="Times New Roman" w:cs="Times New Roman"/>
          <w:sz w:val="24"/>
          <w:szCs w:val="24"/>
        </w:rPr>
        <w:t xml:space="preserve"> iesaistās starptautiskajos projektos, veicinot Dagdas novada un skolas atpazīstamību un prestižu.</w:t>
      </w:r>
      <w:r>
        <w:rPr>
          <w:rFonts w:ascii="Times New Roman" w:hAnsi="Times New Roman" w:cs="Times New Roman"/>
          <w:sz w:val="24"/>
          <w:szCs w:val="24"/>
        </w:rPr>
        <w:t xml:space="preserve"> 2017. – 2019.g. veiksmīgi realizējā</w:t>
      </w:r>
      <w:r w:rsidRPr="00AD3416">
        <w:rPr>
          <w:rFonts w:ascii="Times New Roman" w:hAnsi="Times New Roman" w:cs="Times New Roman"/>
          <w:sz w:val="24"/>
          <w:szCs w:val="24"/>
        </w:rPr>
        <w:t>s starptautiskais Interreg projekts Nr. LLI-151 ADD ME „Relaksējoši attīstošās vides izveide Latvijas un Lietuvas bērniem ar attīstības traucējumiem, uzlabojot dzīves kvalitāti.”</w:t>
      </w:r>
    </w:p>
    <w:p w:rsidR="006C6D89" w:rsidRPr="00783D1D" w:rsidRDefault="006C6D89" w:rsidP="006C6D89">
      <w:pPr>
        <w:spacing w:after="0" w:line="240" w:lineRule="auto"/>
        <w:ind w:firstLine="851"/>
        <w:jc w:val="both"/>
        <w:rPr>
          <w:rFonts w:ascii="Times New Roman" w:hAnsi="Times New Roman" w:cs="Times New Roman"/>
          <w:sz w:val="24"/>
          <w:szCs w:val="24"/>
        </w:rPr>
      </w:pPr>
      <w:r w:rsidRPr="00AD3416">
        <w:rPr>
          <w:rFonts w:ascii="Times New Roman" w:hAnsi="Times New Roman" w:cs="Times New Roman"/>
          <w:sz w:val="24"/>
          <w:szCs w:val="24"/>
        </w:rPr>
        <w:t>No 2018. gada 11. jūnija skola realizē īslaicīgas sociālās ap</w:t>
      </w:r>
      <w:r>
        <w:rPr>
          <w:rFonts w:ascii="Times New Roman" w:hAnsi="Times New Roman" w:cs="Times New Roman"/>
          <w:sz w:val="24"/>
          <w:szCs w:val="24"/>
        </w:rPr>
        <w:t xml:space="preserve">rūpes pakalpojumu „Atelpas brīdis” </w:t>
      </w:r>
      <w:r w:rsidRPr="00AD3416">
        <w:rPr>
          <w:rFonts w:ascii="Times New Roman" w:hAnsi="Times New Roman" w:cs="Times New Roman"/>
          <w:sz w:val="24"/>
          <w:szCs w:val="24"/>
        </w:rPr>
        <w:t>ES struktūrfonda projekta „Deinstitucionalizācijas pasākumu īstenošana Latgales reģionā”, Nr.9.2.2.1./15/I/005 ietvaros.</w:t>
      </w:r>
    </w:p>
    <w:p w:rsidR="006C6D89" w:rsidRPr="00783D1D" w:rsidRDefault="006C6D89" w:rsidP="006C6D89">
      <w:pPr>
        <w:spacing w:after="0" w:line="240" w:lineRule="auto"/>
        <w:ind w:firstLine="851"/>
        <w:jc w:val="both"/>
        <w:rPr>
          <w:rFonts w:ascii="Times New Roman" w:hAnsi="Times New Roman" w:cs="Times New Roman"/>
          <w:sz w:val="24"/>
          <w:szCs w:val="24"/>
        </w:rPr>
      </w:pPr>
      <w:r w:rsidRPr="00783D1D">
        <w:rPr>
          <w:rFonts w:ascii="Times New Roman" w:hAnsi="Times New Roman" w:cs="Times New Roman"/>
          <w:sz w:val="24"/>
          <w:szCs w:val="24"/>
        </w:rPr>
        <w:t xml:space="preserve">Izglītības iestāde sadarbojas ar Lietuvas Republikas Verdenes ģimnāziju, Baltkrievijas Republikas Verhņedvinskas pilsētas Koriģējoši attīstošo rehabilitācijas centru, Vitebskas pilsētas speciālo skolu Nr.26. </w:t>
      </w:r>
    </w:p>
    <w:p w:rsidR="006C6D89" w:rsidRPr="00783D1D" w:rsidRDefault="006C6D89" w:rsidP="006C6D89">
      <w:pPr>
        <w:spacing w:after="0" w:line="240" w:lineRule="auto"/>
        <w:ind w:firstLine="851"/>
        <w:jc w:val="both"/>
        <w:rPr>
          <w:rFonts w:ascii="Times New Roman" w:hAnsi="Times New Roman" w:cs="Times New Roman"/>
          <w:sz w:val="24"/>
          <w:szCs w:val="24"/>
        </w:rPr>
      </w:pPr>
      <w:r w:rsidRPr="00783D1D">
        <w:rPr>
          <w:rFonts w:ascii="Times New Roman" w:hAnsi="Times New Roman" w:cs="Times New Roman"/>
          <w:sz w:val="24"/>
          <w:szCs w:val="24"/>
        </w:rPr>
        <w:t xml:space="preserve">Iestāde sadarbojas ar </w:t>
      </w:r>
      <w:r w:rsidRPr="00E37753">
        <w:rPr>
          <w:rFonts w:ascii="Times New Roman" w:hAnsi="Times New Roman" w:cs="Times New Roman"/>
          <w:sz w:val="24"/>
          <w:szCs w:val="24"/>
        </w:rPr>
        <w:t>Rēzeknes Tehnoloģiju akadēmiju</w:t>
      </w:r>
      <w:r w:rsidRPr="00783D1D">
        <w:rPr>
          <w:rFonts w:ascii="Times New Roman" w:hAnsi="Times New Roman" w:cs="Times New Roman"/>
          <w:color w:val="FF0000"/>
          <w:sz w:val="24"/>
          <w:szCs w:val="24"/>
        </w:rPr>
        <w:t>,</w:t>
      </w:r>
      <w:r w:rsidRPr="00783D1D">
        <w:rPr>
          <w:rFonts w:ascii="Times New Roman" w:hAnsi="Times New Roman" w:cs="Times New Roman"/>
          <w:sz w:val="24"/>
          <w:szCs w:val="24"/>
        </w:rPr>
        <w:t xml:space="preserve"> nodrošinot prakses vietas studentiem, piedaloties dažādās konferencēs</w:t>
      </w:r>
      <w:r>
        <w:rPr>
          <w:rFonts w:ascii="Times New Roman" w:hAnsi="Times New Roman" w:cs="Times New Roman"/>
          <w:sz w:val="24"/>
          <w:szCs w:val="24"/>
        </w:rPr>
        <w:t xml:space="preserve">, projektos </w:t>
      </w:r>
      <w:r w:rsidRPr="00783D1D">
        <w:rPr>
          <w:rFonts w:ascii="Times New Roman" w:hAnsi="Times New Roman" w:cs="Times New Roman"/>
          <w:sz w:val="24"/>
          <w:szCs w:val="24"/>
        </w:rPr>
        <w:t xml:space="preserve"> u.c. </w:t>
      </w:r>
    </w:p>
    <w:p w:rsidR="006C6D89" w:rsidRDefault="006C6D89" w:rsidP="006C6D89">
      <w:pPr>
        <w:spacing w:after="0" w:line="240" w:lineRule="auto"/>
        <w:ind w:firstLine="851"/>
        <w:jc w:val="both"/>
        <w:rPr>
          <w:rFonts w:ascii="Times New Roman" w:hAnsi="Times New Roman" w:cs="Times New Roman"/>
          <w:sz w:val="24"/>
          <w:szCs w:val="24"/>
        </w:rPr>
      </w:pPr>
      <w:r w:rsidRPr="00E37753">
        <w:rPr>
          <w:rFonts w:ascii="Times New Roman" w:hAnsi="Times New Roman" w:cs="Times New Roman"/>
          <w:sz w:val="24"/>
          <w:szCs w:val="24"/>
        </w:rPr>
        <w:t>Savstarpējās sadarbības rezultātā tiek gūts atbalsts un pieredze skolvadības jautājumos, organizēti dažādi pasākumi</w:t>
      </w:r>
      <w:r>
        <w:rPr>
          <w:rFonts w:ascii="Times New Roman" w:hAnsi="Times New Roman" w:cs="Times New Roman"/>
          <w:sz w:val="24"/>
          <w:szCs w:val="24"/>
        </w:rPr>
        <w:t xml:space="preserve">. </w:t>
      </w:r>
    </w:p>
    <w:p w:rsidR="006C6D89" w:rsidRPr="00BE4D16" w:rsidRDefault="006C6D89" w:rsidP="006C6D89">
      <w:pPr>
        <w:spacing w:after="0" w:line="240" w:lineRule="auto"/>
        <w:ind w:firstLine="851"/>
        <w:jc w:val="both"/>
        <w:rPr>
          <w:rFonts w:ascii="Times New Roman" w:hAnsi="Times New Roman" w:cs="Times New Roman"/>
          <w:sz w:val="24"/>
          <w:szCs w:val="24"/>
        </w:rPr>
      </w:pPr>
      <w:r w:rsidRPr="00BE4D16">
        <w:rPr>
          <w:rFonts w:ascii="Times New Roman" w:hAnsi="Times New Roman" w:cs="Times New Roman"/>
          <w:sz w:val="24"/>
          <w:szCs w:val="24"/>
        </w:rPr>
        <w:lastRenderedPageBreak/>
        <w:t xml:space="preserve">Pašvaldība novērtē </w:t>
      </w:r>
      <w:r>
        <w:rPr>
          <w:rFonts w:ascii="Times New Roman" w:hAnsi="Times New Roman" w:cs="Times New Roman"/>
          <w:sz w:val="24"/>
          <w:szCs w:val="24"/>
        </w:rPr>
        <w:t>iestādes</w:t>
      </w:r>
      <w:r w:rsidRPr="00BE4D16">
        <w:rPr>
          <w:rFonts w:ascii="Times New Roman" w:hAnsi="Times New Roman" w:cs="Times New Roman"/>
          <w:sz w:val="24"/>
          <w:szCs w:val="24"/>
        </w:rPr>
        <w:t xml:space="preserve">, </w:t>
      </w:r>
      <w:r>
        <w:rPr>
          <w:rFonts w:ascii="Times New Roman" w:hAnsi="Times New Roman" w:cs="Times New Roman"/>
          <w:sz w:val="24"/>
          <w:szCs w:val="24"/>
        </w:rPr>
        <w:t xml:space="preserve">izglītojamo un iestādes </w:t>
      </w:r>
      <w:r w:rsidRPr="00BE4D16">
        <w:rPr>
          <w:rFonts w:ascii="Times New Roman" w:hAnsi="Times New Roman" w:cs="Times New Roman"/>
          <w:sz w:val="24"/>
          <w:szCs w:val="24"/>
        </w:rPr>
        <w:t xml:space="preserve">darbinieku sasniegumus, veiksmīgākajiem pasniedzot balvas un atzinības rakstus. </w:t>
      </w:r>
    </w:p>
    <w:p w:rsidR="006C6D89" w:rsidRDefault="006C6D89" w:rsidP="006C6D89">
      <w:pPr>
        <w:spacing w:after="0" w:line="240" w:lineRule="auto"/>
        <w:ind w:firstLine="851"/>
        <w:jc w:val="both"/>
        <w:rPr>
          <w:rFonts w:ascii="Times New Roman" w:hAnsi="Times New Roman" w:cs="Times New Roman"/>
          <w:sz w:val="24"/>
          <w:szCs w:val="24"/>
        </w:rPr>
      </w:pPr>
      <w:r w:rsidRPr="00E37753">
        <w:rPr>
          <w:rFonts w:ascii="Times New Roman" w:hAnsi="Times New Roman" w:cs="Times New Roman"/>
          <w:sz w:val="24"/>
          <w:szCs w:val="24"/>
        </w:rPr>
        <w:t>Regulāra informācijas apmaiņa par izglītības iestādes izglītojamo sarakstā esošajiem ārpus ģimenes aprūpē ievietotiem bērniem notiek ar visām attiecīgo pašvaldību Bāriņtiesām. Korekti un laikā tiek sniegtas atbildes un pieprasītā informācija dažādām valsts iestādēm.</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Iestādes vadība un pedagogi</w:t>
      </w:r>
      <w:r w:rsidRPr="00E37753">
        <w:rPr>
          <w:rFonts w:ascii="Times New Roman" w:hAnsi="Times New Roman" w:cs="Times New Roman"/>
          <w:sz w:val="24"/>
          <w:szCs w:val="24"/>
        </w:rPr>
        <w:t xml:space="preserve"> periodiski sniedz informāciju Dagdas novada pašvaldības mājas lapā </w:t>
      </w:r>
      <w:hyperlink r:id="rId21" w:history="1">
        <w:r w:rsidRPr="00E37753">
          <w:rPr>
            <w:rStyle w:val="Hipersaite"/>
            <w:rFonts w:ascii="Times New Roman" w:hAnsi="Times New Roman"/>
            <w:sz w:val="24"/>
            <w:szCs w:val="24"/>
          </w:rPr>
          <w:t>www.dagda.lv</w:t>
        </w:r>
      </w:hyperlink>
      <w:r w:rsidRPr="00E37753">
        <w:rPr>
          <w:rFonts w:ascii="Times New Roman" w:hAnsi="Times New Roman" w:cs="Times New Roman"/>
          <w:sz w:val="24"/>
          <w:szCs w:val="24"/>
        </w:rPr>
        <w:t>, laikrakstā „Ezerzeme”, „Vietējā avīze”, „Latgales l</w:t>
      </w:r>
      <w:r>
        <w:rPr>
          <w:rFonts w:ascii="Times New Roman" w:hAnsi="Times New Roman" w:cs="Times New Roman"/>
          <w:sz w:val="24"/>
          <w:szCs w:val="24"/>
        </w:rPr>
        <w:t xml:space="preserve">aiks” , Dagdas TV, LRT par norisēm izglītības iestādē. </w:t>
      </w:r>
    </w:p>
    <w:p w:rsidR="006C6D89" w:rsidRPr="00E37753"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Iestādes vadība un </w:t>
      </w:r>
      <w:r w:rsidRPr="00E37753">
        <w:rPr>
          <w:rFonts w:ascii="Times New Roman" w:hAnsi="Times New Roman" w:cs="Times New Roman"/>
          <w:sz w:val="24"/>
          <w:szCs w:val="24"/>
        </w:rPr>
        <w:t xml:space="preserve"> darbinieki rūpējas par skolas tēlu un prestižu sabiedrībā, piedaloties dažādos pašvaldības, valsts un</w:t>
      </w:r>
      <w:r>
        <w:rPr>
          <w:rFonts w:ascii="Times New Roman" w:hAnsi="Times New Roman" w:cs="Times New Roman"/>
          <w:sz w:val="24"/>
          <w:szCs w:val="24"/>
        </w:rPr>
        <w:t xml:space="preserve"> starptautiskā mēroga pasākumos, </w:t>
      </w:r>
      <w:r w:rsidRPr="00CB72D7">
        <w:rPr>
          <w:rFonts w:ascii="Times New Roman" w:hAnsi="Times New Roman" w:cs="Times New Roman"/>
          <w:sz w:val="24"/>
          <w:szCs w:val="24"/>
        </w:rPr>
        <w:t>veicina un atbalsta skolas sadarbību ar citām speciālajām un vispārizglītojošām izglītības iestādēm.</w:t>
      </w:r>
    </w:p>
    <w:p w:rsidR="006C6D89" w:rsidRPr="00783D1D" w:rsidRDefault="006C6D89" w:rsidP="006C6D89">
      <w:pPr>
        <w:spacing w:after="0" w:line="240" w:lineRule="auto"/>
        <w:ind w:firstLine="851"/>
        <w:jc w:val="both"/>
        <w:rPr>
          <w:rFonts w:ascii="Times New Roman" w:hAnsi="Times New Roman" w:cs="Times New Roman"/>
          <w:b/>
          <w:sz w:val="24"/>
          <w:szCs w:val="24"/>
        </w:rPr>
      </w:pPr>
      <w:r w:rsidRPr="00783D1D">
        <w:rPr>
          <w:rFonts w:ascii="Times New Roman" w:hAnsi="Times New Roman" w:cs="Times New Roman"/>
          <w:b/>
          <w:sz w:val="24"/>
          <w:szCs w:val="24"/>
        </w:rPr>
        <w:t>Stiprās puses:</w:t>
      </w:r>
    </w:p>
    <w:p w:rsidR="006C6D89" w:rsidRPr="00771BF9" w:rsidRDefault="006C6D89" w:rsidP="006C6D89">
      <w:pPr>
        <w:spacing w:after="0" w:line="240" w:lineRule="auto"/>
        <w:ind w:firstLine="851"/>
        <w:jc w:val="both"/>
        <w:rPr>
          <w:rFonts w:ascii="Times New Roman" w:hAnsi="Times New Roman" w:cs="Times New Roman"/>
          <w:sz w:val="24"/>
          <w:szCs w:val="24"/>
        </w:rPr>
      </w:pPr>
      <w:r w:rsidRPr="00771BF9">
        <w:rPr>
          <w:rFonts w:ascii="Times New Roman" w:hAnsi="Times New Roman" w:cs="Times New Roman"/>
          <w:sz w:val="24"/>
          <w:szCs w:val="24"/>
        </w:rPr>
        <w:t>Izglītības iestāde ir atvērta sabiedrībai, sadarbībai ar dažādām institūcijām.</w:t>
      </w:r>
    </w:p>
    <w:p w:rsidR="006C6D89" w:rsidRDefault="006C6D89" w:rsidP="006C6D8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Pr="009428AD">
        <w:rPr>
          <w:rFonts w:ascii="Times New Roman" w:hAnsi="Times New Roman" w:cs="Times New Roman"/>
          <w:sz w:val="24"/>
          <w:szCs w:val="24"/>
        </w:rPr>
        <w:t>iesaistās dažādos projektos, kas sekmē Latvijas valsts, Latgales reģiona un Dagdas novada popularizēšanu un skolas atpazīstamību.</w:t>
      </w:r>
    </w:p>
    <w:p w:rsidR="006C6D89" w:rsidRDefault="006C6D89" w:rsidP="006C6D89">
      <w:pPr>
        <w:spacing w:after="0" w:line="240" w:lineRule="auto"/>
        <w:ind w:firstLine="851"/>
        <w:jc w:val="both"/>
        <w:rPr>
          <w:rFonts w:ascii="Times New Roman" w:hAnsi="Times New Roman" w:cs="Times New Roman"/>
          <w:b/>
          <w:sz w:val="24"/>
          <w:szCs w:val="24"/>
        </w:rPr>
      </w:pPr>
      <w:r w:rsidRPr="00783D1D">
        <w:rPr>
          <w:rFonts w:ascii="Times New Roman" w:hAnsi="Times New Roman" w:cs="Times New Roman"/>
          <w:b/>
          <w:sz w:val="24"/>
          <w:szCs w:val="24"/>
        </w:rPr>
        <w:t>Tālākās attīstības vajadzības:</w:t>
      </w:r>
    </w:p>
    <w:p w:rsidR="006C6D89" w:rsidRDefault="006C6D89" w:rsidP="006C6D89">
      <w:pPr>
        <w:spacing w:after="0" w:line="240" w:lineRule="auto"/>
        <w:ind w:firstLine="851"/>
        <w:jc w:val="both"/>
        <w:rPr>
          <w:rFonts w:ascii="Times New Roman" w:hAnsi="Times New Roman" w:cs="Times New Roman"/>
          <w:sz w:val="24"/>
          <w:szCs w:val="24"/>
        </w:rPr>
      </w:pPr>
      <w:r w:rsidRPr="00771BF9">
        <w:rPr>
          <w:rFonts w:ascii="Times New Roman" w:hAnsi="Times New Roman" w:cs="Times New Roman"/>
          <w:sz w:val="24"/>
          <w:szCs w:val="24"/>
        </w:rPr>
        <w:t>Turpināt sadarbību ar dažāda līmeņa institūcijām.</w:t>
      </w:r>
    </w:p>
    <w:p w:rsidR="006C6D89" w:rsidRPr="00771BF9" w:rsidRDefault="006C6D89" w:rsidP="006C6D89">
      <w:pPr>
        <w:spacing w:after="0" w:line="240" w:lineRule="auto"/>
        <w:ind w:firstLine="851"/>
        <w:jc w:val="both"/>
        <w:rPr>
          <w:rFonts w:ascii="Times New Roman" w:hAnsi="Times New Roman" w:cs="Times New Roman"/>
          <w:sz w:val="24"/>
          <w:szCs w:val="24"/>
        </w:rPr>
      </w:pPr>
      <w:r w:rsidRPr="009428AD">
        <w:rPr>
          <w:rFonts w:ascii="Times New Roman" w:hAnsi="Times New Roman" w:cs="Times New Roman"/>
          <w:sz w:val="24"/>
          <w:szCs w:val="24"/>
        </w:rPr>
        <w:t>Saglabāt sadarbību ar esošajiem sadarbības partneriem un  meklēt jaunus sadarbības partnerus.</w:t>
      </w:r>
    </w:p>
    <w:p w:rsidR="006C6D89" w:rsidRPr="009F0FBD" w:rsidRDefault="006C6D89" w:rsidP="006C6D89">
      <w:pPr>
        <w:spacing w:after="0" w:line="240" w:lineRule="auto"/>
        <w:ind w:firstLine="851"/>
        <w:jc w:val="both"/>
        <w:rPr>
          <w:rFonts w:ascii="Times New Roman" w:hAnsi="Times New Roman" w:cs="Times New Roman"/>
          <w:b/>
          <w:sz w:val="24"/>
          <w:szCs w:val="24"/>
        </w:rPr>
      </w:pPr>
      <w:r w:rsidRPr="009F0FBD">
        <w:rPr>
          <w:rFonts w:ascii="Times New Roman" w:hAnsi="Times New Roman" w:cs="Times New Roman"/>
          <w:b/>
          <w:sz w:val="24"/>
          <w:szCs w:val="24"/>
        </w:rPr>
        <w:t>Vērtējuma līmenis:</w:t>
      </w:r>
      <w:r w:rsidR="009F0FBD">
        <w:rPr>
          <w:rFonts w:ascii="Times New Roman" w:hAnsi="Times New Roman" w:cs="Times New Roman"/>
          <w:b/>
          <w:sz w:val="24"/>
          <w:szCs w:val="24"/>
        </w:rPr>
        <w:t xml:space="preserve"> </w:t>
      </w:r>
      <w:r w:rsidRPr="009F0FBD">
        <w:rPr>
          <w:rFonts w:ascii="Times New Roman" w:hAnsi="Times New Roman" w:cs="Times New Roman"/>
          <w:b/>
          <w:sz w:val="24"/>
          <w:szCs w:val="24"/>
        </w:rPr>
        <w:t>ļoti labi</w:t>
      </w:r>
    </w:p>
    <w:p w:rsidR="006C6D89" w:rsidRDefault="006C6D89" w:rsidP="006C6D89">
      <w:pPr>
        <w:spacing w:after="0" w:line="240" w:lineRule="auto"/>
        <w:ind w:firstLine="851"/>
        <w:jc w:val="both"/>
        <w:rPr>
          <w:rFonts w:ascii="Times New Roman" w:hAnsi="Times New Roman" w:cs="Times New Roman"/>
          <w:sz w:val="24"/>
          <w:szCs w:val="24"/>
        </w:rPr>
      </w:pPr>
    </w:p>
    <w:p w:rsidR="006C6D89" w:rsidRPr="009F0FBD" w:rsidRDefault="006C6D89" w:rsidP="006C6D89">
      <w:pPr>
        <w:spacing w:after="0" w:line="240" w:lineRule="auto"/>
        <w:jc w:val="both"/>
        <w:rPr>
          <w:rFonts w:ascii="Times New Roman" w:hAnsi="Times New Roman" w:cs="Times New Roman"/>
          <w:b/>
          <w:bCs/>
          <w:sz w:val="24"/>
          <w:szCs w:val="24"/>
        </w:rPr>
      </w:pPr>
      <w:r w:rsidRPr="009F0FBD">
        <w:rPr>
          <w:rFonts w:ascii="Times New Roman" w:hAnsi="Times New Roman" w:cs="Times New Roman"/>
          <w:b/>
          <w:bCs/>
          <w:sz w:val="24"/>
          <w:szCs w:val="24"/>
        </w:rPr>
        <w:t>Nozīmīgākie izglītības iestādē realizētie projekti :</w:t>
      </w:r>
    </w:p>
    <w:p w:rsidR="006C6D89" w:rsidRPr="009F0FBD" w:rsidRDefault="006C6D89" w:rsidP="006C6D89">
      <w:pPr>
        <w:pStyle w:val="Sarakstarindkopa"/>
        <w:numPr>
          <w:ilvl w:val="0"/>
          <w:numId w:val="18"/>
        </w:numPr>
        <w:spacing w:after="0" w:line="240" w:lineRule="auto"/>
        <w:ind w:firstLine="131"/>
        <w:jc w:val="both"/>
        <w:rPr>
          <w:rFonts w:ascii="Times New Roman" w:hAnsi="Times New Roman" w:cs="Times New Roman"/>
        </w:rPr>
      </w:pPr>
      <w:r w:rsidRPr="009F0FBD">
        <w:rPr>
          <w:rFonts w:ascii="Times New Roman" w:hAnsi="Times New Roman" w:cs="Times New Roman"/>
        </w:rPr>
        <w:t>Latvijas bērnu bāreņu fonda  projekts “Vēlēties – spēlēties”.</w:t>
      </w:r>
    </w:p>
    <w:p w:rsidR="006C6D89" w:rsidRPr="009F0FBD" w:rsidRDefault="006C6D89" w:rsidP="006C6D89">
      <w:pPr>
        <w:spacing w:after="0" w:line="240" w:lineRule="auto"/>
        <w:jc w:val="both"/>
        <w:rPr>
          <w:rFonts w:ascii="Times New Roman" w:hAnsi="Times New Roman" w:cs="Times New Roman"/>
          <w:sz w:val="24"/>
          <w:szCs w:val="24"/>
        </w:rPr>
      </w:pPr>
      <w:r w:rsidRPr="009F0FBD">
        <w:rPr>
          <w:rFonts w:ascii="Times New Roman" w:hAnsi="Times New Roman" w:cs="Times New Roman"/>
          <w:sz w:val="24"/>
          <w:szCs w:val="24"/>
        </w:rPr>
        <w:t>Sadarbībā ar LBBF ir atremontētās un aprīkotas telpas pirmskolas un sākumskolas skolēniem.</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rPr>
      </w:pPr>
      <w:r w:rsidRPr="009F0FBD">
        <w:rPr>
          <w:rFonts w:ascii="Times New Roman" w:hAnsi="Times New Roman" w:cs="Times New Roman"/>
        </w:rPr>
        <w:t>Sadarbībā ar Latvijas bērnu bāreņu fondu un Inservice</w:t>
      </w:r>
      <w:r w:rsidR="00F100CD">
        <w:rPr>
          <w:rFonts w:ascii="Times New Roman" w:hAnsi="Times New Roman" w:cs="Times New Roman"/>
        </w:rPr>
        <w:t xml:space="preserve"> </w:t>
      </w:r>
      <w:r w:rsidRPr="009F0FBD">
        <w:rPr>
          <w:rFonts w:ascii="Times New Roman" w:hAnsi="Times New Roman" w:cs="Times New Roman"/>
        </w:rPr>
        <w:t>Group dalība projektā„</w:t>
      </w:r>
      <w:r w:rsidR="00F100CD">
        <w:rPr>
          <w:rFonts w:ascii="Times New Roman" w:hAnsi="Times New Roman" w:cs="Times New Roman"/>
        </w:rPr>
        <w:t xml:space="preserve"> </w:t>
      </w:r>
      <w:r w:rsidRPr="009F0FBD">
        <w:rPr>
          <w:rFonts w:ascii="Times New Roman" w:hAnsi="Times New Roman" w:cs="Times New Roman"/>
        </w:rPr>
        <w:t>Īsteno savu sapni”. Izglītojamo līdzpārvaldes telpa aprīkota ar IT – portatīvais dators, projektors, ekrāns, mūzikas centrs, televizors.</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rPr>
      </w:pPr>
      <w:r w:rsidRPr="009F0FBD">
        <w:rPr>
          <w:rFonts w:ascii="Times New Roman" w:hAnsi="Times New Roman" w:cs="Times New Roman"/>
        </w:rPr>
        <w:t>Iesaistīšanās Rēzeknes Tehnoloģiju akadēmijas projektā„</w:t>
      </w:r>
      <w:r w:rsidR="00F100CD">
        <w:rPr>
          <w:rFonts w:ascii="Times New Roman" w:hAnsi="Times New Roman" w:cs="Times New Roman"/>
        </w:rPr>
        <w:t xml:space="preserve"> </w:t>
      </w:r>
      <w:r w:rsidRPr="009F0FBD">
        <w:rPr>
          <w:rFonts w:ascii="Times New Roman" w:hAnsi="Times New Roman" w:cs="Times New Roman"/>
        </w:rPr>
        <w:t>Kompetenču pieeja mācību saturā”. Trīs skolas skolotājas piedalījās mācību satura veidošanā izglītojamiem ar viegliem garīgās attīstības traucējumiem matemātikā, vēsturē un dabaszinībās.</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b/>
        </w:rPr>
      </w:pPr>
      <w:r w:rsidRPr="009F0FBD">
        <w:rPr>
          <w:rFonts w:ascii="Times New Roman" w:hAnsi="Times New Roman" w:cs="Times New Roman"/>
        </w:rPr>
        <w:t>ESF projekts “Profesionālās izglītības iestāžu efektīva pārvaldība un personāla kompetences pilnveide”</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b/>
        </w:rPr>
      </w:pPr>
      <w:r w:rsidRPr="009F0FBD">
        <w:rPr>
          <w:rFonts w:ascii="Times New Roman" w:hAnsi="Times New Roman" w:cs="Times New Roman"/>
        </w:rPr>
        <w:t>“Erasmus+” aktivitātes  eTwinning.</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caps/>
        </w:rPr>
      </w:pPr>
      <w:r w:rsidRPr="009F0FBD">
        <w:rPr>
          <w:rFonts w:ascii="Times New Roman" w:hAnsi="Times New Roman" w:cs="Times New Roman"/>
          <w:caps/>
        </w:rPr>
        <w:t xml:space="preserve">Interreg </w:t>
      </w:r>
      <w:r w:rsidRPr="009F0FBD">
        <w:rPr>
          <w:rFonts w:ascii="Times New Roman" w:hAnsi="Times New Roman" w:cs="Times New Roman"/>
        </w:rPr>
        <w:t xml:space="preserve"> projekta LLI-151 ADD ME “Relaksējoši attīstošās vides izveidošana Latvijas un Lietuvas bērniem ar attīstības traucējumiem dzīves kvalitātes uzlabošanai” realizēšana 2017.-2019.g.</w:t>
      </w:r>
    </w:p>
    <w:p w:rsidR="006C6D89" w:rsidRPr="009F0FBD" w:rsidRDefault="006C6D89" w:rsidP="006C6D89">
      <w:pPr>
        <w:pStyle w:val="Sarakstarindkopa"/>
        <w:numPr>
          <w:ilvl w:val="0"/>
          <w:numId w:val="18"/>
        </w:numPr>
        <w:spacing w:after="0" w:line="240" w:lineRule="auto"/>
        <w:ind w:left="0" w:firstLine="851"/>
        <w:jc w:val="both"/>
        <w:rPr>
          <w:rFonts w:ascii="Times New Roman" w:hAnsi="Times New Roman" w:cs="Times New Roman"/>
        </w:rPr>
      </w:pPr>
      <w:r w:rsidRPr="009F0FBD">
        <w:rPr>
          <w:rFonts w:ascii="Times New Roman" w:hAnsi="Times New Roman" w:cs="Times New Roman"/>
        </w:rPr>
        <w:t>Īslaicīgas sociālās aprūpes pakalpojuma„</w:t>
      </w:r>
      <w:r w:rsidR="00F100CD">
        <w:rPr>
          <w:rFonts w:ascii="Times New Roman" w:hAnsi="Times New Roman" w:cs="Times New Roman"/>
        </w:rPr>
        <w:t xml:space="preserve"> </w:t>
      </w:r>
      <w:r w:rsidRPr="009F0FBD">
        <w:rPr>
          <w:rFonts w:ascii="Times New Roman" w:hAnsi="Times New Roman" w:cs="Times New Roman"/>
        </w:rPr>
        <w:t>Atelpas brīdis</w:t>
      </w:r>
      <w:r w:rsidR="00F100CD">
        <w:rPr>
          <w:rFonts w:ascii="Times New Roman" w:hAnsi="Times New Roman" w:cs="Times New Roman"/>
        </w:rPr>
        <w:t xml:space="preserve"> </w:t>
      </w:r>
      <w:r w:rsidRPr="009F0FBD">
        <w:rPr>
          <w:rFonts w:ascii="Times New Roman" w:hAnsi="Times New Roman" w:cs="Times New Roman"/>
        </w:rPr>
        <w:t>”īstenošana ES struktūrfonda „Deinstitucionalizācijas pasākumu īstenošana Latgales reģionā”, Nr.9.2.2.1./15/I/005 ietvaros no 2018. gada jūnija mēneša.</w:t>
      </w:r>
    </w:p>
    <w:p w:rsidR="009F0FBD" w:rsidRDefault="009F0FBD" w:rsidP="009F0FBD">
      <w:pPr>
        <w:spacing w:after="0" w:line="240" w:lineRule="auto"/>
        <w:jc w:val="center"/>
        <w:rPr>
          <w:rFonts w:ascii="Times New Roman" w:hAnsi="Times New Roman" w:cs="Times New Roman"/>
          <w:b/>
          <w:caps/>
          <w:sz w:val="24"/>
          <w:szCs w:val="24"/>
        </w:rPr>
      </w:pPr>
    </w:p>
    <w:p w:rsidR="009F0FBD" w:rsidRPr="009F0FBD" w:rsidRDefault="009F0FBD" w:rsidP="009F0FBD">
      <w:pPr>
        <w:spacing w:after="0" w:line="240" w:lineRule="auto"/>
        <w:jc w:val="center"/>
        <w:rPr>
          <w:rFonts w:ascii="Times New Roman" w:hAnsi="Times New Roman" w:cs="Times New Roman"/>
          <w:b/>
          <w:caps/>
          <w:sz w:val="24"/>
          <w:szCs w:val="24"/>
        </w:rPr>
      </w:pPr>
      <w:r w:rsidRPr="009F0FBD">
        <w:rPr>
          <w:rFonts w:ascii="Times New Roman" w:hAnsi="Times New Roman" w:cs="Times New Roman"/>
          <w:b/>
          <w:caps/>
          <w:sz w:val="24"/>
          <w:szCs w:val="24"/>
        </w:rPr>
        <w:t>5. Citi  sasniegumi (iestādei svarīgais, specifiskais):</w:t>
      </w:r>
    </w:p>
    <w:p w:rsidR="009F0FBD" w:rsidRPr="009F0FBD" w:rsidRDefault="009F0FBD" w:rsidP="009F0FBD">
      <w:pPr>
        <w:spacing w:after="0" w:line="240" w:lineRule="auto"/>
        <w:ind w:firstLine="567"/>
        <w:rPr>
          <w:rFonts w:ascii="Times New Roman" w:hAnsi="Times New Roman" w:cs="Times New Roman"/>
          <w:b/>
          <w:sz w:val="24"/>
          <w:szCs w:val="24"/>
        </w:rPr>
      </w:pP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Zinību diena. Parasti tā ir ne tikai svinīga līnija, bet arī izglītojoši izklaidējoša programma,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ar auguma leļļu klātbūtni, batutiem un laternām, uzdevumiem, jautrām spēlēm, kas veicina kolektīva saliedēšanu;</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Katru gadu organizējam sporta sacensības „Drošie un veiklie” Latgales speciālo skolu bērniem;</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Ziemassvētku brīnumu gaidot, šajā pasākumā piedalās skolas skolotāji, iestudē lugu, dāvājot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bērniem prieku un ticību, ka brīnumi tomēr notiek. Ziemassvētku pasakas rādīšana SK Dagdas, Aglonas, Krāslavas nodaļām;</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Labdarības pasākumi;</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Priekšmetu nedēļa, katra diena ir veltīta kādam mācību priekšmetam. Skolotāji piedāvā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dažāda veida uzdevumus ko bērni veic starpbrīžos. Tādējādi skolēni tiek nodarbināti arī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lastRenderedPageBreak/>
        <w:t>brīvajā laikā;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Skatuves runas konkurss, 1. kārta;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Projektu nedēļa, vērsta uz pilsonisko audzināšanu, labdarības pasākumiem;</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Muzikālais konkurss „Lai skan” izglītības iestādē;</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Gada noslēguma koncerts, bērnu radošo darbu izstāde,</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Pateicības diena, kurā tiek atzīmēti un apbalvoti izglītojamie un pedagogi par sasniegumiem mācību un audzināšanas jomā, kā arī panākumiem sportā;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Izglītojamie un personāls piedalās valsts organizētajā akcijā „Sakopsim Latviju”;</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Katru gadu izglītojamie piedalās “Rudens Karuselis” Maltas speciālajā skolā;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Katru gadu izglītojamie piedalās “Neparastā skatuve” Raudas internātpamatskolā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Katru gadu izglītības iestāde organizē starpnovadu netradicionālās modes skati, piesaista sponsorus;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piedalīšanās sporta spēlēs “Mēs varam” Valmierā;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piedalīšanās “Rudens svētkos” Konstantinovas pagastā;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Piedalīšanos integratīvās mākslas festivālā “Nāc līdzās” reģionālajā konkursā Daugavpilī;</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piedalīšanās starptautiskajā bērnu un jauniešu festivālā “Apskauj mani māmuliņ!”;</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sym w:font="Symbol" w:char="F0B7"/>
      </w:r>
      <w:r w:rsidRPr="009F0FBD">
        <w:rPr>
          <w:rFonts w:ascii="Times New Roman" w:eastAsia="Times New Roman" w:hAnsi="Times New Roman" w:cs="Times New Roman"/>
          <w:sz w:val="24"/>
          <w:szCs w:val="24"/>
          <w:lang w:eastAsia="lv-LV"/>
        </w:rPr>
        <w:t xml:space="preserve"> karjeras nedēļas plānošana, organizēšana;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Skolēni aktīvi piedalās gan skolas, gan ārpusskolas pasākumos un iegūst rezultatīvus sasniegumus: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2014./2015.m.g.</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Integratīvās mākslas festivāls “Nāc līdzās” atlase Rīgā;</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C līmeņa izglītojamie uzstājas Raudas speciālajā internātpamatskolā “Varavīksne”;</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“Es dzīvoju pie jūras” zīmējumu konkurss,  Jūrmala. Teicamus rezultātus uzrāda Z.Mivreniece;</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Fakultatīvu nodarbību izglītojamie piedalās valsts mēroga konkursā “Putnu barotavas”;</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Ār</w:t>
      </w:r>
      <w:r w:rsidR="00F100CD">
        <w:rPr>
          <w:rFonts w:ascii="Times New Roman" w:eastAsia="Times New Roman" w:hAnsi="Times New Roman" w:cs="Times New Roman"/>
          <w:sz w:val="24"/>
          <w:szCs w:val="24"/>
          <w:lang w:eastAsia="lv-LV"/>
        </w:rPr>
        <w:t>a izstāde “Augļu un dārzeņu orn</w:t>
      </w:r>
      <w:r w:rsidRPr="009F0FBD">
        <w:rPr>
          <w:rFonts w:ascii="Times New Roman" w:eastAsia="Times New Roman" w:hAnsi="Times New Roman" w:cs="Times New Roman"/>
          <w:sz w:val="24"/>
          <w:szCs w:val="24"/>
          <w:lang w:eastAsia="lv-LV"/>
        </w:rPr>
        <w:t>amenti”;</w:t>
      </w:r>
    </w:p>
    <w:p w:rsidR="009F0FBD" w:rsidRPr="009F0FBD" w:rsidRDefault="00F100C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Piedalīš</w:t>
      </w:r>
      <w:r w:rsidR="009F0FBD" w:rsidRPr="009F0FBD">
        <w:rPr>
          <w:rFonts w:ascii="Times New Roman" w:eastAsia="Times New Roman" w:hAnsi="Times New Roman" w:cs="Times New Roman"/>
          <w:sz w:val="24"/>
          <w:szCs w:val="24"/>
          <w:lang w:eastAsia="lv-LV"/>
        </w:rPr>
        <w:t>anās Latgales novada BOCCIA Krāslavā ;</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Dagdas novada sacensības “Jautrie starti” – 2. vieta;</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Kr</w:t>
      </w:r>
      <w:r w:rsidR="00F100CD">
        <w:rPr>
          <w:rFonts w:ascii="Times New Roman" w:eastAsia="Times New Roman" w:hAnsi="Times New Roman" w:cs="Times New Roman"/>
          <w:sz w:val="24"/>
          <w:szCs w:val="24"/>
          <w:lang w:eastAsia="lv-LV"/>
        </w:rPr>
        <w:t>ā</w:t>
      </w:r>
      <w:r w:rsidRPr="009F0FBD">
        <w:rPr>
          <w:rFonts w:ascii="Times New Roman" w:eastAsia="Times New Roman" w:hAnsi="Times New Roman" w:cs="Times New Roman"/>
          <w:sz w:val="24"/>
          <w:szCs w:val="24"/>
          <w:lang w:eastAsia="lv-LV"/>
        </w:rPr>
        <w:t>slavas novada rudens kross – 2. vieta V.G.;</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Piedalīšanās LSO Latgales zonas basketbola sacensības;</w:t>
      </w:r>
    </w:p>
    <w:p w:rsidR="009F0FBD" w:rsidRPr="009F0FBD" w:rsidRDefault="009F0FBD" w:rsidP="009F0FBD">
      <w:pPr>
        <w:pStyle w:val="Sarakstarindkopa"/>
        <w:numPr>
          <w:ilvl w:val="0"/>
          <w:numId w:val="21"/>
        </w:num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Organizēta sadraudzības pēcpusdiena ar Krāslavas pamatskolas izglītojamiem.</w:t>
      </w:r>
    </w:p>
    <w:p w:rsidR="009F0FBD" w:rsidRPr="009F0FBD" w:rsidRDefault="009F0FBD" w:rsidP="009F0FBD">
      <w:pPr>
        <w:spacing w:after="0" w:line="240" w:lineRule="auto"/>
        <w:ind w:left="360"/>
        <w:jc w:val="both"/>
        <w:rPr>
          <w:rFonts w:ascii="Times New Roman" w:eastAsia="Times New Roman" w:hAnsi="Times New Roman" w:cs="Times New Roman"/>
          <w:sz w:val="24"/>
          <w:szCs w:val="24"/>
          <w:lang w:eastAsia="lv-LV"/>
        </w:rPr>
      </w:pP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2015./2016.m.g.</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sporta sacensībās Lietuvā;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vecāku dienas organizēšana;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Latgales zonas specialo skolu sacensības C līmeņa bērniem “Dari ka mēs, dari ar mums”;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rudens kross Dagdā – 2. vieta – 3 izglītojamiem, 3. vieta – 2 izglītojamiem;</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futbols meitenēm, Gulbene (pusfināls) –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futbols meitenēm, Gulbene (fināls) –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Latgales zonas sporta sacensības “Drošie un veiklie”– 1.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florbola sacensībās Dagdā;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Novuss Raudas internātpamatskolā – 3. vieta;</w:t>
      </w:r>
    </w:p>
    <w:p w:rsidR="009F0FBD" w:rsidRPr="009F0FBD" w:rsidRDefault="004C223B" w:rsidP="009F0F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BOCCIA spē</w:t>
      </w:r>
      <w:r w:rsidR="009F0FBD" w:rsidRPr="009F0FBD">
        <w:rPr>
          <w:rFonts w:ascii="Times New Roman" w:eastAsia="Times New Roman" w:hAnsi="Times New Roman" w:cs="Times New Roman"/>
          <w:sz w:val="24"/>
          <w:szCs w:val="24"/>
          <w:lang w:eastAsia="lv-LV"/>
        </w:rPr>
        <w:t>le</w:t>
      </w:r>
      <w:r>
        <w:rPr>
          <w:rFonts w:ascii="Times New Roman" w:eastAsia="Times New Roman" w:hAnsi="Times New Roman" w:cs="Times New Roman"/>
          <w:sz w:val="24"/>
          <w:szCs w:val="24"/>
          <w:lang w:eastAsia="lv-LV"/>
        </w:rPr>
        <w:t xml:space="preserve"> </w:t>
      </w:r>
      <w:r w:rsidR="009F0FBD" w:rsidRPr="009F0FBD">
        <w:rPr>
          <w:rFonts w:ascii="Times New Roman" w:eastAsia="Times New Roman" w:hAnsi="Times New Roman" w:cs="Times New Roman"/>
          <w:sz w:val="24"/>
          <w:szCs w:val="24"/>
          <w:lang w:eastAsia="lv-LV"/>
        </w:rPr>
        <w:t>Ozolniekos –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Pavasara kross Krāslavā – 2. vieta – 2 izglītojamiem.</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2016./2017.m.g</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Florbols Gulbene – iegūta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Dagdas novada rudens kross 3. vieta – 3; 2. vieta – 2; 1. vieta – 1;</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Kross Krāslavā 3 vieta – 4; 2. vieta – 3, 1. vieta – 2;</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lastRenderedPageBreak/>
        <w:t xml:space="preserve"> - Florbols Dagdas novadā –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LSO Latgales zonas speciālo skolu vieglatlētikas kross 3. vieta – 2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ar LBBF atbalstu, novembrī apmeklējam hokeja spēli Rīgā;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rudens kross Dagdā, piedalās 13 izglītojamie;</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Futbols Gulbenē, iegūta 3.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Latgales zonas sporta spēles “Drošie un veiklie” – 1.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2017./2018.m.g.</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novada pašvaldību sporta spēlē (pedagogi, tehniskie darbinieki);</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Rudens kross Krāslavā – 3. vieta – 2; 2. vieta  -2; 1. vieta – 2;</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Eiropas mobilitātes nedēļās ietvaros zīmējumu konkurss “Pārvietojies gudrāk, dzīvo labāk”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Dagdas novada rudens kross – 3.vieta – 5; 2. vieta – 3; 1. vieta – 2;</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iesaistīšanās UNESCO “Kultūras mantojums lietojumā”;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foto konkurss izglītības iestādes mērogā “Skaista mana tēvu sēta!”;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-Florbols Irlavā, Tukuma novads;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sporta sacensībās Lietuvā;</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Florbols 7.-8. klase  – 4.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Starpnovadu radošo darbu konkurss “Mana ģimene”;</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valsts mēroga konkurss “Mana zeme skaistā”, darbi atrodas skolas gaitenī.</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2018./2019.m.g.</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“Skrējiens pa Dagdas pilsētu” (2., 3., 4. vietas ieguvēji)</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Rudens kross piedalās 14 bērni, no tiem iegūst 3 – 3.vieta, 2 – 2. vieta, 1 – 1.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rudens kross Daugavpilī (no 260 dalībniekiem finišē 16);</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Krāslavas un Dagdas novada kross no 8 dalībniekiem: 3vieta – 1;</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2. vietā – 4; 1. vieta – 3;</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izstādes izveidošana “100 seno lietu par Latviju”;</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par godu Latvijas simtgadei – apsveikuma kartiņu izveidošana;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iniciatīvas “Skolas soma” aktivitātēs;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novada “Florbola sacensības” 8.-9. klašu grupā 5. vieta, novada “Florbola sacensības” 6.-7.. klašu grupā 4. vieta; novada “Florbola sacensības” 4.-5. klašu grupā 3. vieta, </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Latgales zonas “Boccia ”, iegūta 1.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Antūžu internātpamatskolas rīkotajā pasākumā “Sēlijas novadu skolu atklātās lietpratības konkurss”;</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w:t>
      </w:r>
      <w:r w:rsidRPr="009F0FBD">
        <w:rPr>
          <w:rFonts w:ascii="Times New Roman" w:hAnsi="Times New Roman" w:cs="Times New Roman"/>
          <w:bCs/>
          <w:spacing w:val="-12"/>
          <w:sz w:val="24"/>
          <w:szCs w:val="24"/>
          <w:shd w:val="clear" w:color="auto" w:fill="FFFFFF"/>
        </w:rPr>
        <w:t>Latvijas neatkarības atjaunošanas diena, jeb “Baltā galdauta svētki”;</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piedalīšanās valsts rīkotajā konkursā “Restarts II”;</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Dagdas novada konkurss “Veselīgs uzturs”, 2. pakāpe</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Dagdas novada “Talantu šovs” 1. pakāpe;</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iesaistīšanās akcijā “Piepogājies Latvijai”, skolas foajē;</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“Manas ģimenes lieliskā recepte”, darbi izlikti novada izstādē;</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r w:rsidRPr="009F0FBD">
        <w:rPr>
          <w:rFonts w:ascii="Times New Roman" w:eastAsia="Times New Roman" w:hAnsi="Times New Roman" w:cs="Times New Roman"/>
          <w:sz w:val="24"/>
          <w:szCs w:val="24"/>
          <w:lang w:eastAsia="lv-LV"/>
        </w:rPr>
        <w:t xml:space="preserve"> - kross Krāslavā 5,.6. vieta</w:t>
      </w:r>
    </w:p>
    <w:p w:rsidR="009F0FBD" w:rsidRPr="009F0FBD" w:rsidRDefault="009F0FBD" w:rsidP="009F0FBD">
      <w:pPr>
        <w:spacing w:after="0" w:line="240" w:lineRule="auto"/>
        <w:jc w:val="both"/>
        <w:rPr>
          <w:rFonts w:ascii="Times New Roman" w:eastAsia="Times New Roman" w:hAnsi="Times New Roman" w:cs="Times New Roman"/>
          <w:sz w:val="24"/>
          <w:szCs w:val="24"/>
          <w:lang w:eastAsia="lv-LV"/>
        </w:rPr>
      </w:pPr>
    </w:p>
    <w:p w:rsidR="009F0FBD" w:rsidRPr="009F0FBD" w:rsidRDefault="009F0FBD" w:rsidP="009F0FBD">
      <w:pPr>
        <w:rPr>
          <w:rFonts w:ascii="Times New Roman" w:hAnsi="Times New Roman" w:cs="Times New Roman"/>
          <w:sz w:val="24"/>
          <w:szCs w:val="24"/>
        </w:rPr>
      </w:pPr>
      <w:r w:rsidRPr="009F0FBD">
        <w:rPr>
          <w:rFonts w:ascii="Times New Roman" w:eastAsia="Times New Roman" w:hAnsi="Times New Roman" w:cs="Times New Roman"/>
          <w:sz w:val="24"/>
          <w:szCs w:val="24"/>
          <w:lang w:eastAsia="lv-LV"/>
        </w:rPr>
        <w:t>Izglītības iestādes pedagogi</w:t>
      </w:r>
      <w:r w:rsidRPr="009F0FBD">
        <w:rPr>
          <w:rFonts w:ascii="Times New Roman" w:hAnsi="Times New Roman" w:cs="Times New Roman"/>
          <w:sz w:val="24"/>
          <w:szCs w:val="24"/>
        </w:rPr>
        <w:t xml:space="preserve"> saņem novada, reģiona un IZM atzinības rakstus par godprātīgi un atbildīgi veikto pedagoģisko darbu speciālajā izglītībā</w:t>
      </w:r>
    </w:p>
    <w:p w:rsidR="009F0FBD" w:rsidRDefault="009F0FBD">
      <w:pPr>
        <w:rPr>
          <w:rFonts w:ascii="Times New Roman" w:cs="Times New Roman"/>
          <w:color w:val="FF0000"/>
        </w:rPr>
      </w:pPr>
      <w:r>
        <w:rPr>
          <w:rFonts w:ascii="Times New Roman" w:cs="Times New Roman"/>
          <w:color w:val="FF0000"/>
        </w:rPr>
        <w:br w:type="page"/>
      </w:r>
    </w:p>
    <w:p w:rsidR="009F0FBD" w:rsidRPr="00DD0109" w:rsidRDefault="006C6D89" w:rsidP="009F0FBD">
      <w:pPr>
        <w:spacing w:after="0" w:line="240" w:lineRule="auto"/>
        <w:ind w:firstLine="720"/>
        <w:jc w:val="center"/>
        <w:rPr>
          <w:rFonts w:ascii="Times New Roman" w:hAnsi="Times New Roman"/>
          <w:sz w:val="24"/>
          <w:szCs w:val="28"/>
          <w:lang w:eastAsia="lv-LV"/>
        </w:rPr>
      </w:pPr>
      <w:r w:rsidRPr="009F0FBD">
        <w:rPr>
          <w:rFonts w:ascii="Times New Roman" w:hAnsi="Times New Roman" w:cs="Times New Roman"/>
          <w:b/>
          <w:sz w:val="28"/>
          <w:szCs w:val="28"/>
        </w:rPr>
        <w:lastRenderedPageBreak/>
        <w:t>6. TURPMĀKĀ ATTĪSTĪBA</w:t>
      </w:r>
    </w:p>
    <w:p w:rsidR="006C6D89" w:rsidRPr="00F100CD" w:rsidRDefault="0045565F" w:rsidP="006C6D89">
      <w:pPr>
        <w:pStyle w:val="Sarakstarindkopa"/>
        <w:spacing w:after="0" w:line="240" w:lineRule="auto"/>
        <w:jc w:val="right"/>
        <w:rPr>
          <w:rFonts w:ascii="Times New Roman" w:cs="Times New Roman"/>
          <w:sz w:val="24"/>
          <w:szCs w:val="24"/>
        </w:rPr>
      </w:pPr>
      <w:r w:rsidRPr="00F100CD">
        <w:rPr>
          <w:rFonts w:ascii="Times New Roman" w:cs="Times New Roman"/>
          <w:sz w:val="24"/>
          <w:szCs w:val="24"/>
        </w:rPr>
        <w:t>6.1</w:t>
      </w:r>
      <w:r w:rsidR="006C6D89" w:rsidRPr="00F100CD">
        <w:rPr>
          <w:rFonts w:ascii="Times New Roman" w:cs="Times New Roman"/>
          <w:sz w:val="24"/>
          <w:szCs w:val="24"/>
        </w:rPr>
        <w:t>.tabula</w:t>
      </w:r>
    </w:p>
    <w:tbl>
      <w:tblPr>
        <w:tblStyle w:val="Reatabula"/>
        <w:tblW w:w="9620" w:type="dxa"/>
        <w:tblLayout w:type="fixed"/>
        <w:tblLook w:val="04A0" w:firstRow="1" w:lastRow="0" w:firstColumn="1" w:lastColumn="0" w:noHBand="0" w:noVBand="1"/>
      </w:tblPr>
      <w:tblGrid>
        <w:gridCol w:w="1384"/>
        <w:gridCol w:w="1843"/>
        <w:gridCol w:w="2846"/>
        <w:gridCol w:w="1323"/>
        <w:gridCol w:w="2224"/>
      </w:tblGrid>
      <w:tr w:rsidR="006C6D89" w:rsidTr="008D2D45">
        <w:tc>
          <w:tcPr>
            <w:tcW w:w="1384" w:type="dxa"/>
          </w:tcPr>
          <w:p w:rsidR="006C6D89" w:rsidRPr="00F100CD" w:rsidRDefault="006C6D89" w:rsidP="006C6D89">
            <w:pPr>
              <w:pStyle w:val="Sarakstarindkopa"/>
              <w:ind w:left="0"/>
              <w:jc w:val="center"/>
              <w:rPr>
                <w:rFonts w:ascii="Times New Roman" w:cs="Times New Roman"/>
                <w:b/>
              </w:rPr>
            </w:pPr>
            <w:r w:rsidRPr="00F100CD">
              <w:rPr>
                <w:rFonts w:ascii="Times New Roman" w:cs="Times New Roman"/>
                <w:b/>
              </w:rPr>
              <w:t>Joma</w:t>
            </w:r>
          </w:p>
        </w:tc>
        <w:tc>
          <w:tcPr>
            <w:tcW w:w="1843" w:type="dxa"/>
          </w:tcPr>
          <w:p w:rsidR="006C6D89" w:rsidRPr="00F100CD" w:rsidRDefault="006C6D89" w:rsidP="006C6D89">
            <w:pPr>
              <w:pStyle w:val="Sarakstarindkopa"/>
              <w:ind w:left="0"/>
              <w:jc w:val="center"/>
              <w:rPr>
                <w:rFonts w:ascii="Times New Roman" w:cs="Times New Roman"/>
                <w:b/>
              </w:rPr>
            </w:pPr>
            <w:r w:rsidRPr="00F100CD">
              <w:rPr>
                <w:rFonts w:ascii="Times New Roman" w:cs="Times New Roman"/>
                <w:b/>
              </w:rPr>
              <w:t>Krit</w:t>
            </w:r>
            <w:r w:rsidRPr="00F100CD">
              <w:rPr>
                <w:rFonts w:ascii="Times New Roman" w:cs="Times New Roman"/>
                <w:b/>
              </w:rPr>
              <w:t>ē</w:t>
            </w:r>
            <w:r w:rsidRPr="00F100CD">
              <w:rPr>
                <w:rFonts w:ascii="Times New Roman" w:cs="Times New Roman"/>
                <w:b/>
              </w:rPr>
              <w:t>rijs</w:t>
            </w:r>
          </w:p>
        </w:tc>
        <w:tc>
          <w:tcPr>
            <w:tcW w:w="2846" w:type="dxa"/>
          </w:tcPr>
          <w:p w:rsidR="006C6D89" w:rsidRPr="00F100CD" w:rsidRDefault="006C6D89" w:rsidP="006C6D89">
            <w:pPr>
              <w:pStyle w:val="Sarakstarindkopa"/>
              <w:ind w:left="0"/>
              <w:jc w:val="center"/>
              <w:rPr>
                <w:rFonts w:ascii="Times New Roman" w:cs="Times New Roman"/>
                <w:b/>
              </w:rPr>
            </w:pPr>
            <w:r w:rsidRPr="00F100CD">
              <w:rPr>
                <w:rFonts w:ascii="Times New Roman" w:cs="Times New Roman" w:hint="eastAsia"/>
                <w:b/>
              </w:rPr>
              <w:t>S</w:t>
            </w:r>
            <w:r w:rsidRPr="00F100CD">
              <w:rPr>
                <w:rFonts w:ascii="Times New Roman" w:cs="Times New Roman"/>
                <w:b/>
              </w:rPr>
              <w:t>tipr</w:t>
            </w:r>
            <w:r w:rsidRPr="00F100CD">
              <w:rPr>
                <w:rFonts w:ascii="Times New Roman" w:cs="Times New Roman"/>
                <w:b/>
              </w:rPr>
              <w:t>ā</w:t>
            </w:r>
            <w:r w:rsidRPr="00F100CD">
              <w:rPr>
                <w:rFonts w:ascii="Times New Roman" w:cs="Times New Roman"/>
                <w:b/>
              </w:rPr>
              <w:t>s puses</w:t>
            </w:r>
          </w:p>
        </w:tc>
        <w:tc>
          <w:tcPr>
            <w:tcW w:w="1323" w:type="dxa"/>
          </w:tcPr>
          <w:p w:rsidR="006C6D89" w:rsidRPr="00F100CD" w:rsidRDefault="006C6D89" w:rsidP="004360F3">
            <w:pPr>
              <w:pStyle w:val="Sarakstarindkopa"/>
              <w:ind w:left="0"/>
              <w:rPr>
                <w:rFonts w:ascii="Times New Roman" w:cs="Times New Roman"/>
                <w:b/>
                <w:sz w:val="24"/>
                <w:szCs w:val="24"/>
              </w:rPr>
            </w:pPr>
            <w:r w:rsidRPr="00F100CD">
              <w:rPr>
                <w:rFonts w:ascii="Times New Roman" w:cs="Times New Roman" w:hint="eastAsia"/>
                <w:b/>
                <w:sz w:val="24"/>
                <w:szCs w:val="24"/>
              </w:rPr>
              <w:t>V</w:t>
            </w:r>
            <w:r w:rsidRPr="00F100CD">
              <w:rPr>
                <w:rFonts w:ascii="Times New Roman" w:cs="Times New Roman"/>
                <w:b/>
                <w:sz w:val="24"/>
                <w:szCs w:val="24"/>
              </w:rPr>
              <w:t>ē</w:t>
            </w:r>
            <w:r w:rsidRPr="00F100CD">
              <w:rPr>
                <w:rFonts w:ascii="Times New Roman" w:cs="Times New Roman"/>
                <w:b/>
                <w:sz w:val="24"/>
                <w:szCs w:val="24"/>
              </w:rPr>
              <w:t>rt</w:t>
            </w:r>
            <w:r w:rsidRPr="00F100CD">
              <w:rPr>
                <w:rFonts w:ascii="Times New Roman" w:cs="Times New Roman"/>
                <w:b/>
                <w:sz w:val="24"/>
                <w:szCs w:val="24"/>
              </w:rPr>
              <w:t>ē</w:t>
            </w:r>
            <w:r w:rsidRPr="00F100CD">
              <w:rPr>
                <w:rFonts w:ascii="Times New Roman" w:cs="Times New Roman"/>
                <w:b/>
                <w:sz w:val="24"/>
                <w:szCs w:val="24"/>
              </w:rPr>
              <w:t>juma l</w:t>
            </w:r>
            <w:r w:rsidRPr="00F100CD">
              <w:rPr>
                <w:rFonts w:ascii="Times New Roman" w:cs="Times New Roman"/>
                <w:b/>
                <w:sz w:val="24"/>
                <w:szCs w:val="24"/>
              </w:rPr>
              <w:t>ī</w:t>
            </w:r>
            <w:r w:rsidRPr="00F100CD">
              <w:rPr>
                <w:rFonts w:ascii="Times New Roman" w:cs="Times New Roman"/>
                <w:b/>
                <w:sz w:val="24"/>
                <w:szCs w:val="24"/>
              </w:rPr>
              <w:t>menis</w:t>
            </w:r>
          </w:p>
        </w:tc>
        <w:tc>
          <w:tcPr>
            <w:tcW w:w="2224" w:type="dxa"/>
          </w:tcPr>
          <w:p w:rsidR="006C6D89" w:rsidRPr="00F100CD" w:rsidRDefault="006C6D89" w:rsidP="006C6D89">
            <w:pPr>
              <w:pStyle w:val="Sarakstarindkopa"/>
              <w:ind w:left="0"/>
              <w:jc w:val="center"/>
              <w:rPr>
                <w:rFonts w:ascii="Times New Roman" w:cs="Times New Roman"/>
                <w:b/>
              </w:rPr>
            </w:pPr>
            <w:r w:rsidRPr="00F100CD">
              <w:rPr>
                <w:rFonts w:ascii="Times New Roman" w:cs="Times New Roman" w:hint="eastAsia"/>
                <w:b/>
              </w:rPr>
              <w:t>T</w:t>
            </w:r>
            <w:r w:rsidRPr="00F100CD">
              <w:rPr>
                <w:rFonts w:ascii="Times New Roman" w:cs="Times New Roman"/>
                <w:b/>
              </w:rPr>
              <w:t>urpm</w:t>
            </w:r>
            <w:r w:rsidRPr="00F100CD">
              <w:rPr>
                <w:rFonts w:ascii="Times New Roman" w:cs="Times New Roman"/>
                <w:b/>
              </w:rPr>
              <w:t>ā</w:t>
            </w:r>
            <w:r w:rsidRPr="00F100CD">
              <w:rPr>
                <w:rFonts w:ascii="Times New Roman" w:cs="Times New Roman"/>
                <w:b/>
              </w:rPr>
              <w:t>k</w:t>
            </w:r>
            <w:r w:rsidRPr="00F100CD">
              <w:rPr>
                <w:rFonts w:ascii="Times New Roman" w:cs="Times New Roman"/>
                <w:b/>
              </w:rPr>
              <w:t>ā</w:t>
            </w:r>
            <w:r w:rsidRPr="00F100CD">
              <w:rPr>
                <w:rFonts w:ascii="Times New Roman" w:cs="Times New Roman"/>
                <w:b/>
              </w:rPr>
              <w:t xml:space="preserve"> att</w:t>
            </w:r>
            <w:r w:rsidRPr="00F100CD">
              <w:rPr>
                <w:rFonts w:ascii="Times New Roman" w:cs="Times New Roman"/>
                <w:b/>
              </w:rPr>
              <w:t>ī</w:t>
            </w:r>
            <w:r w:rsidRPr="00F100CD">
              <w:rPr>
                <w:rFonts w:ascii="Times New Roman" w:cs="Times New Roman"/>
                <w:b/>
              </w:rPr>
              <w:t>st</w:t>
            </w:r>
            <w:r w:rsidRPr="00F100CD">
              <w:rPr>
                <w:rFonts w:ascii="Times New Roman" w:cs="Times New Roman"/>
                <w:b/>
              </w:rPr>
              <w:t>ī</w:t>
            </w:r>
            <w:r w:rsidRPr="00F100CD">
              <w:rPr>
                <w:rFonts w:ascii="Times New Roman" w:cs="Times New Roman"/>
                <w:b/>
              </w:rPr>
              <w:t>ba</w:t>
            </w:r>
          </w:p>
        </w:tc>
      </w:tr>
      <w:tr w:rsidR="006C6D89" w:rsidRPr="009F0FBD" w:rsidTr="008D2D45">
        <w:trPr>
          <w:trHeight w:val="1080"/>
        </w:trPr>
        <w:tc>
          <w:tcPr>
            <w:tcW w:w="1384" w:type="dxa"/>
          </w:tcPr>
          <w:p w:rsidR="006C6D89" w:rsidRPr="00F100CD" w:rsidRDefault="009F0FBD"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1. Mācību saturs</w:t>
            </w:r>
          </w:p>
        </w:tc>
        <w:tc>
          <w:tcPr>
            <w:tcW w:w="1843" w:type="dxa"/>
          </w:tcPr>
          <w:p w:rsidR="006C6D89" w:rsidRPr="00F100CD" w:rsidRDefault="006C6D89" w:rsidP="006C6D89">
            <w:pPr>
              <w:pStyle w:val="Default"/>
              <w:rPr>
                <w:sz w:val="22"/>
                <w:szCs w:val="22"/>
              </w:rPr>
            </w:pPr>
            <w:r w:rsidRPr="00F100CD">
              <w:rPr>
                <w:sz w:val="22"/>
                <w:szCs w:val="22"/>
              </w:rPr>
              <w:t xml:space="preserve">Iestādes īstenotās izglītības programmas </w:t>
            </w:r>
          </w:p>
        </w:tc>
        <w:tc>
          <w:tcPr>
            <w:tcW w:w="2846" w:type="dxa"/>
          </w:tcPr>
          <w:p w:rsidR="00706947" w:rsidRPr="00F100CD" w:rsidRDefault="00706947" w:rsidP="00706947">
            <w:pPr>
              <w:pStyle w:val="Default"/>
              <w:jc w:val="both"/>
              <w:outlineLvl w:val="0"/>
              <w:rPr>
                <w:b/>
                <w:bCs/>
                <w:color w:val="auto"/>
                <w:sz w:val="22"/>
                <w:szCs w:val="22"/>
              </w:rPr>
            </w:pPr>
            <w:r w:rsidRPr="00F100CD">
              <w:rPr>
                <w:color w:val="auto"/>
                <w:sz w:val="22"/>
                <w:szCs w:val="22"/>
              </w:rPr>
              <w:t>Izglītības iestādei ir atbilstoša un atbalstoša vide speciālās izglītības programmu īstenošanai visu vecumposmu izglītojamajiem: pirmsskolas, pamatskolas un profesijas apguves izglītojamiem.</w:t>
            </w:r>
          </w:p>
          <w:p w:rsidR="00706947" w:rsidRPr="00F100CD" w:rsidRDefault="00706947" w:rsidP="00706947">
            <w:pPr>
              <w:pStyle w:val="Default"/>
              <w:jc w:val="both"/>
              <w:outlineLvl w:val="0"/>
              <w:rPr>
                <w:b/>
                <w:bCs/>
                <w:color w:val="auto"/>
                <w:sz w:val="22"/>
                <w:szCs w:val="22"/>
              </w:rPr>
            </w:pPr>
            <w:r w:rsidRPr="00F100CD">
              <w:rPr>
                <w:color w:val="auto"/>
                <w:sz w:val="22"/>
                <w:szCs w:val="22"/>
              </w:rPr>
              <w:t>Izglītības iestāde nodrošina izglītojamiem mācības, atbilstoši viņu veselības stāvoklim,  attīstības līmenim paralēli veicot audzināšanas darbu un izglītojamo traucējumu kompensējošu korekcijas darbu.</w:t>
            </w:r>
          </w:p>
          <w:p w:rsidR="006C6D89" w:rsidRPr="00F100CD" w:rsidRDefault="00706947" w:rsidP="00706947">
            <w:pPr>
              <w:autoSpaceDE w:val="0"/>
              <w:autoSpaceDN w:val="0"/>
              <w:adjustRightInd w:val="0"/>
              <w:jc w:val="both"/>
              <w:rPr>
                <w:rFonts w:ascii="Times New Roman" w:hAnsi="Times New Roman" w:cs="Times New Roman"/>
              </w:rPr>
            </w:pPr>
            <w:r w:rsidRPr="00F100CD">
              <w:rPr>
                <w:rFonts w:ascii="Times New Roman" w:hAnsi="Times New Roman" w:cs="Times New Roman"/>
                <w:lang w:eastAsia="zh-CN" w:bidi="hi-IN"/>
              </w:rPr>
              <w:t>Izglītības iestādē ir aprobētas integrētās apmācības iespējas pirmskolā, mācību stundās ar izglītojamiem ar smagiem GAT vai vairākiem smagiem attīstības traucējumiem, sākumskolā</w:t>
            </w:r>
            <w:r w:rsidRPr="00F100CD">
              <w:rPr>
                <w:rFonts w:ascii="Times New Roman" w:hAnsi="Times New Roman" w:cs="Times New Roman"/>
              </w:rPr>
              <w:t>.</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Ļoti labi</w:t>
            </w:r>
          </w:p>
        </w:tc>
        <w:tc>
          <w:tcPr>
            <w:tcW w:w="2224" w:type="dxa"/>
          </w:tcPr>
          <w:p w:rsidR="00706947" w:rsidRPr="00F100CD" w:rsidRDefault="00706947" w:rsidP="00706947">
            <w:pPr>
              <w:jc w:val="both"/>
              <w:rPr>
                <w:rFonts w:ascii="Times New Roman" w:hAnsi="Times New Roman" w:cs="Times New Roman"/>
                <w:lang w:eastAsia="zh-CN" w:bidi="hi-IN"/>
              </w:rPr>
            </w:pPr>
            <w:r w:rsidRPr="00F100CD">
              <w:rPr>
                <w:rFonts w:ascii="Times New Roman" w:hAnsi="Times New Roman" w:cs="Times New Roman"/>
                <w:lang w:eastAsia="zh-CN" w:bidi="hi-IN"/>
              </w:rPr>
              <w:t>Uz kompetencēm balstīts mācību saturs pirmskolā un darba organizēšana atbilstoši jaunām valsts pirmsskolas izglītības vadlīnijām.</w:t>
            </w:r>
          </w:p>
          <w:p w:rsidR="00706947" w:rsidRPr="00F100CD" w:rsidRDefault="00706947" w:rsidP="00706947">
            <w:pPr>
              <w:jc w:val="both"/>
              <w:rPr>
                <w:rFonts w:ascii="Times New Roman" w:hAnsi="Times New Roman" w:cs="Times New Roman"/>
              </w:rPr>
            </w:pPr>
            <w:r w:rsidRPr="00F100CD">
              <w:rPr>
                <w:rFonts w:ascii="Times New Roman" w:hAnsi="Times New Roman" w:cs="Times New Roman"/>
                <w:lang w:eastAsia="zh-CN" w:bidi="hi-IN"/>
              </w:rPr>
              <w:t>Pakāpeniskā uz kompetencēm balstīta mācību satura ieviešanas bāzes sagatavošana pamatskolā.</w:t>
            </w:r>
          </w:p>
          <w:p w:rsidR="00706947" w:rsidRPr="00F100CD" w:rsidRDefault="00706947" w:rsidP="00706947">
            <w:pPr>
              <w:autoSpaceDE w:val="0"/>
              <w:autoSpaceDN w:val="0"/>
              <w:adjustRightInd w:val="0"/>
              <w:jc w:val="both"/>
              <w:rPr>
                <w:rFonts w:ascii="Times New Roman" w:hAnsi="Times New Roman" w:cs="Times New Roman"/>
              </w:rPr>
            </w:pPr>
            <w:r w:rsidRPr="00F100CD">
              <w:rPr>
                <w:rFonts w:ascii="Times New Roman" w:hAnsi="Times New Roman" w:cs="Times New Roman"/>
              </w:rPr>
              <w:t>Starppriekšmetu pedagogu sadarbības veicināšana: pieredzes apmaiņas, labās prakses pieredzes, stundu savstarpējo apmeklējumu organizēšana.</w:t>
            </w:r>
          </w:p>
          <w:p w:rsidR="006C6D89" w:rsidRPr="00F100CD" w:rsidRDefault="006C6D89" w:rsidP="006C6D89">
            <w:pPr>
              <w:pStyle w:val="Sarakstarindkopa"/>
              <w:ind w:left="0"/>
              <w:rPr>
                <w:rFonts w:ascii="Times New Roman" w:hAnsi="Times New Roman" w:cs="Times New Roman"/>
              </w:rPr>
            </w:pPr>
          </w:p>
        </w:tc>
      </w:tr>
      <w:tr w:rsidR="006C6D89" w:rsidRPr="009F0FBD" w:rsidTr="00706947">
        <w:trPr>
          <w:trHeight w:val="70"/>
        </w:trPr>
        <w:tc>
          <w:tcPr>
            <w:tcW w:w="9620" w:type="dxa"/>
            <w:gridSpan w:val="5"/>
            <w:shd w:val="clear" w:color="auto" w:fill="D0CECE" w:themeFill="background2" w:themeFillShade="E6"/>
          </w:tcPr>
          <w:p w:rsidR="006C6D89" w:rsidRPr="00F100CD" w:rsidRDefault="006C6D89" w:rsidP="004360F3">
            <w:pPr>
              <w:pStyle w:val="Sarakstarindkopa"/>
              <w:ind w:left="0"/>
              <w:rPr>
                <w:rFonts w:ascii="Times New Roman" w:hAnsi="Times New Roman" w:cs="Times New Roman"/>
                <w:b/>
                <w:sz w:val="24"/>
                <w:szCs w:val="24"/>
              </w:rPr>
            </w:pPr>
            <w:r w:rsidRPr="00F100CD">
              <w:rPr>
                <w:rFonts w:ascii="Times New Roman" w:hAnsi="Times New Roman" w:cs="Times New Roman"/>
                <w:b/>
                <w:sz w:val="24"/>
                <w:szCs w:val="24"/>
              </w:rPr>
              <w:t>Jomas kopvērtējums:</w:t>
            </w:r>
            <w:r w:rsidR="00013940" w:rsidRPr="00F100CD">
              <w:rPr>
                <w:rFonts w:ascii="Times New Roman" w:hAnsi="Times New Roman" w:cs="Times New Roman"/>
                <w:b/>
                <w:sz w:val="24"/>
                <w:szCs w:val="24"/>
              </w:rPr>
              <w:t xml:space="preserve"> </w:t>
            </w:r>
            <w:r w:rsidR="004360F3" w:rsidRPr="00F100CD">
              <w:rPr>
                <w:rFonts w:ascii="Times New Roman" w:hAnsi="Times New Roman" w:cs="Times New Roman"/>
                <w:b/>
                <w:sz w:val="24"/>
                <w:szCs w:val="24"/>
              </w:rPr>
              <w:t>ļoti labi</w:t>
            </w:r>
          </w:p>
        </w:tc>
      </w:tr>
      <w:tr w:rsidR="006C6D89" w:rsidRPr="00706947" w:rsidTr="008D2D45">
        <w:trPr>
          <w:trHeight w:val="795"/>
        </w:trPr>
        <w:tc>
          <w:tcPr>
            <w:tcW w:w="1384" w:type="dxa"/>
            <w:vMerge w:val="restart"/>
          </w:tcPr>
          <w:p w:rsidR="006C6D89" w:rsidRPr="00F100CD" w:rsidRDefault="009F0FBD"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2. Mācīšana un mācīšanās</w:t>
            </w:r>
          </w:p>
        </w:tc>
        <w:tc>
          <w:tcPr>
            <w:tcW w:w="1843" w:type="dxa"/>
          </w:tcPr>
          <w:p w:rsidR="006C6D89" w:rsidRPr="00F100CD" w:rsidRDefault="009F0FBD" w:rsidP="006C6D89">
            <w:pPr>
              <w:pStyle w:val="Default"/>
              <w:rPr>
                <w:sz w:val="22"/>
                <w:szCs w:val="22"/>
              </w:rPr>
            </w:pPr>
            <w:r w:rsidRPr="00F100CD">
              <w:rPr>
                <w:sz w:val="22"/>
                <w:szCs w:val="22"/>
              </w:rPr>
              <w:t>4.</w:t>
            </w:r>
            <w:r w:rsidR="006C6D89" w:rsidRPr="00F100CD">
              <w:rPr>
                <w:sz w:val="22"/>
                <w:szCs w:val="22"/>
              </w:rPr>
              <w:t xml:space="preserve">2.1.Mācīšanas kvalitāte </w:t>
            </w:r>
          </w:p>
          <w:p w:rsidR="006C6D89" w:rsidRPr="00F100CD" w:rsidRDefault="006C6D89" w:rsidP="006C6D89">
            <w:pPr>
              <w:pStyle w:val="Sarakstarindkopa"/>
              <w:ind w:left="0"/>
              <w:rPr>
                <w:rFonts w:ascii="Times New Roman" w:hAnsi="Times New Roman" w:cs="Times New Roman"/>
              </w:rPr>
            </w:pPr>
          </w:p>
        </w:tc>
        <w:tc>
          <w:tcPr>
            <w:tcW w:w="2846" w:type="dxa"/>
          </w:tcPr>
          <w:p w:rsidR="00706947" w:rsidRPr="00F100CD" w:rsidRDefault="00706947" w:rsidP="00706947">
            <w:pPr>
              <w:contextualSpacing/>
              <w:rPr>
                <w:rFonts w:ascii="Times New Roman" w:hAnsi="Times New Roman" w:cs="Times New Roman"/>
                <w:lang w:eastAsia="zh-CN" w:bidi="hi-IN"/>
              </w:rPr>
            </w:pPr>
            <w:r w:rsidRPr="00F100CD">
              <w:rPr>
                <w:rFonts w:ascii="Times New Roman" w:hAnsi="Times New Roman" w:cs="Times New Roman"/>
                <w:lang w:eastAsia="zh-CN" w:bidi="hi-IN"/>
              </w:rPr>
              <w:t xml:space="preserve">Izglītības iestādes pedagogi </w:t>
            </w:r>
            <w:r w:rsidRPr="00F100CD">
              <w:rPr>
                <w:rFonts w:ascii="Times New Roman" w:hAnsi="Times New Roman" w:cs="Times New Roman"/>
              </w:rPr>
              <w:t>ir augsti kvalificēti, labi pārzina darba ar izglītojamiem ar attīstības traucējumiem specifiku, metodiku, veiksmīgi plāno mācību satura apguves secību, katrai tēmai paredzēto laiku, mācību līdzekļus, i</w:t>
            </w:r>
            <w:r w:rsidRPr="00F100CD">
              <w:rPr>
                <w:rFonts w:ascii="Times New Roman" w:hAnsi="Times New Roman" w:cs="Times New Roman"/>
                <w:lang w:eastAsia="zh-CN" w:bidi="hi-IN"/>
              </w:rPr>
              <w:t xml:space="preserve">zmanto efektīvās mācību metodes un darba formas, nodrošinot pedagoga un izglītojamo sadarbību. </w:t>
            </w:r>
          </w:p>
          <w:p w:rsidR="00706947" w:rsidRPr="00F100CD" w:rsidRDefault="00706947" w:rsidP="00706947">
            <w:pPr>
              <w:autoSpaceDE w:val="0"/>
              <w:autoSpaceDN w:val="0"/>
              <w:adjustRightInd w:val="0"/>
              <w:rPr>
                <w:rFonts w:ascii="Times New Roman" w:hAnsi="Times New Roman" w:cs="Times New Roman"/>
                <w:lang w:eastAsia="zh-CN" w:bidi="hi-IN"/>
              </w:rPr>
            </w:pPr>
            <w:r w:rsidRPr="00F100CD">
              <w:rPr>
                <w:rFonts w:ascii="Times New Roman" w:hAnsi="Times New Roman" w:cs="Times New Roman"/>
              </w:rPr>
              <w:t xml:space="preserve">Izglītības iestādes pedagogi </w:t>
            </w:r>
            <w:r w:rsidRPr="00F100CD">
              <w:rPr>
                <w:rFonts w:ascii="Times New Roman" w:hAnsi="Times New Roman" w:cs="Times New Roman"/>
                <w:lang w:eastAsia="zh-CN" w:bidi="hi-IN"/>
              </w:rPr>
              <w:t xml:space="preserve">seko mūsdienīgām tendencēm un prasībām izglītībā un mācību </w:t>
            </w:r>
            <w:r w:rsidRPr="00F100CD">
              <w:rPr>
                <w:rFonts w:ascii="Times New Roman" w:hAnsi="Times New Roman" w:cs="Times New Roman"/>
              </w:rPr>
              <w:t>stundu organizācijā spēj izvēlēties atbilstošas metodes, darba formas un vērtēšanas formas, atklāti jaunumiem un inovācijām mācību darba organizācijā, gatavi pilnveidoties un sadarboties.</w:t>
            </w:r>
          </w:p>
          <w:p w:rsidR="00706947" w:rsidRPr="00F100CD" w:rsidRDefault="00706947" w:rsidP="00706947">
            <w:pPr>
              <w:contextualSpacing/>
              <w:rPr>
                <w:rFonts w:ascii="Times New Roman" w:eastAsia="SimSun" w:hAnsi="Times New Roman" w:cs="Times New Roman"/>
                <w:lang w:eastAsia="zh-CN" w:bidi="hi-IN"/>
              </w:rPr>
            </w:pPr>
            <w:r w:rsidRPr="00F100CD">
              <w:rPr>
                <w:rFonts w:ascii="Times New Roman" w:eastAsia="SimSun" w:hAnsi="Times New Roman" w:cs="Times New Roman"/>
                <w:lang w:eastAsia="zh-CN" w:bidi="hi-IN"/>
              </w:rPr>
              <w:t xml:space="preserve">Pedagogi mācību procesā ņem vērā izglītojamo spējas, attīstības līmeni, individuālās </w:t>
            </w:r>
            <w:r w:rsidRPr="00F100CD">
              <w:rPr>
                <w:rFonts w:ascii="Times New Roman" w:eastAsia="SimSun" w:hAnsi="Times New Roman" w:cs="Times New Roman"/>
                <w:lang w:eastAsia="zh-CN" w:bidi="hi-IN"/>
              </w:rPr>
              <w:lastRenderedPageBreak/>
              <w:t>īpatnības un vajadzības.</w:t>
            </w:r>
          </w:p>
          <w:p w:rsidR="00706947" w:rsidRPr="00F100CD" w:rsidRDefault="00706947" w:rsidP="00706947">
            <w:pPr>
              <w:autoSpaceDE w:val="0"/>
              <w:autoSpaceDN w:val="0"/>
              <w:adjustRightInd w:val="0"/>
              <w:outlineLvl w:val="0"/>
              <w:rPr>
                <w:rFonts w:ascii="Times New Roman" w:eastAsia="Calibri" w:hAnsi="Times New Roman" w:cs="Times New Roman"/>
                <w:b/>
                <w:bCs/>
              </w:rPr>
            </w:pPr>
            <w:r w:rsidRPr="00F100CD">
              <w:rPr>
                <w:rFonts w:ascii="Times New Roman" w:hAnsi="Times New Roman" w:cs="Times New Roman"/>
              </w:rPr>
              <w:t>Izglītojamiem ar smagiem garīgās attīstības traucējumiem vai vairākiem smagiem attīstības traucējumiem pedagogi izstrādā individuālus izglītības plānus, ievērojot katra izglītojamā attīstības līmeni, veselības stāvokli, īpatnības, spējas.</w:t>
            </w:r>
          </w:p>
          <w:p w:rsidR="006C6D89" w:rsidRPr="00F100CD" w:rsidRDefault="00706947" w:rsidP="004C223B">
            <w:pPr>
              <w:contextualSpacing/>
              <w:rPr>
                <w:rFonts w:ascii="Times New Roman" w:hAnsi="Times New Roman" w:cs="Times New Roman"/>
                <w:lang w:eastAsia="zh-CN" w:bidi="hi-IN"/>
              </w:rPr>
            </w:pPr>
            <w:r w:rsidRPr="00F100CD">
              <w:rPr>
                <w:rFonts w:ascii="Times New Roman" w:eastAsia="SimSun" w:hAnsi="Times New Roman" w:cs="Times New Roman"/>
                <w:lang w:eastAsia="zh-CN" w:bidi="hi-IN"/>
              </w:rPr>
              <w:t>Pedagogi nodrošina mācību procesa saikni ar reālo dzīvi, iesaistot izglītojamos praktiskās darbībās.</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lastRenderedPageBreak/>
              <w:t>Ļoti labi</w:t>
            </w:r>
          </w:p>
        </w:tc>
        <w:tc>
          <w:tcPr>
            <w:tcW w:w="2224" w:type="dxa"/>
          </w:tcPr>
          <w:p w:rsidR="00706947" w:rsidRPr="00F100CD" w:rsidRDefault="00706947" w:rsidP="00706947">
            <w:pPr>
              <w:jc w:val="both"/>
              <w:rPr>
                <w:rFonts w:ascii="Times New Roman" w:eastAsia="Times New Roman" w:hAnsi="Times New Roman" w:cs="Times New Roman"/>
                <w:lang w:eastAsia="ru-RU" w:bidi="hi-IN"/>
              </w:rPr>
            </w:pPr>
            <w:r w:rsidRPr="00F100CD">
              <w:rPr>
                <w:rFonts w:ascii="Times New Roman" w:eastAsia="Times New Roman" w:hAnsi="Times New Roman" w:cs="Times New Roman"/>
                <w:lang w:eastAsia="ru-RU" w:bidi="hi-IN"/>
              </w:rPr>
              <w:t>Izglītības iestādes pedagogu IT izmantošanas prasmju pilnveidošana.</w:t>
            </w:r>
          </w:p>
          <w:p w:rsidR="00706947" w:rsidRPr="00F100CD" w:rsidRDefault="00706947" w:rsidP="00706947">
            <w:pPr>
              <w:jc w:val="both"/>
              <w:rPr>
                <w:rFonts w:ascii="Times New Roman" w:eastAsia="Times New Roman" w:hAnsi="Times New Roman" w:cs="Times New Roman"/>
                <w:lang w:eastAsia="ru-RU" w:bidi="hi-IN"/>
              </w:rPr>
            </w:pPr>
            <w:r w:rsidRPr="00F100CD">
              <w:rPr>
                <w:rFonts w:ascii="Times New Roman" w:eastAsia="Times New Roman" w:hAnsi="Times New Roman" w:cs="Times New Roman"/>
                <w:lang w:eastAsia="ru-RU" w:bidi="hi-IN"/>
              </w:rPr>
              <w:t>Izglītojamo digitālo prasmju attīstīšanas veicināšana.</w:t>
            </w:r>
          </w:p>
          <w:p w:rsidR="00706947" w:rsidRPr="00F100CD" w:rsidRDefault="00706947" w:rsidP="00706947">
            <w:pPr>
              <w:jc w:val="both"/>
              <w:rPr>
                <w:rFonts w:ascii="Times New Roman" w:eastAsia="Times New Roman" w:hAnsi="Times New Roman" w:cs="Times New Roman"/>
                <w:lang w:eastAsia="ru-RU" w:bidi="hi-IN"/>
              </w:rPr>
            </w:pPr>
            <w:r w:rsidRPr="00F100CD">
              <w:rPr>
                <w:rFonts w:ascii="Times New Roman" w:eastAsia="Times New Roman" w:hAnsi="Times New Roman" w:cs="Times New Roman"/>
                <w:lang w:eastAsia="ru-RU" w:bidi="hi-IN"/>
              </w:rPr>
              <w:t>Izglītības iestādes pedagogu savstarpējās sadarbības veicināšana.</w:t>
            </w:r>
          </w:p>
          <w:p w:rsidR="00706947" w:rsidRPr="00F100CD" w:rsidRDefault="00706947" w:rsidP="00706947">
            <w:pPr>
              <w:autoSpaceDE w:val="0"/>
              <w:autoSpaceDN w:val="0"/>
              <w:adjustRightInd w:val="0"/>
              <w:jc w:val="both"/>
              <w:rPr>
                <w:rFonts w:ascii="Times New Roman" w:eastAsia="Calibri" w:hAnsi="Times New Roman" w:cs="Times New Roman"/>
              </w:rPr>
            </w:pPr>
            <w:r w:rsidRPr="00F100CD">
              <w:rPr>
                <w:rFonts w:ascii="Times New Roman" w:eastAsia="Calibri" w:hAnsi="Times New Roman" w:cs="Times New Roman"/>
              </w:rPr>
              <w:t xml:space="preserve">Integratīvās apmācības organizēšanas prasmes pilnveidošana, īstenojot kompetenču pieeju izglītībā. </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75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2.2. Mācīšanās kvalitāte</w:t>
            </w:r>
          </w:p>
          <w:p w:rsidR="006C6D89" w:rsidRPr="00F100CD" w:rsidRDefault="006C6D89" w:rsidP="006C6D89">
            <w:pPr>
              <w:pStyle w:val="Sarakstarindkopa"/>
              <w:ind w:left="0"/>
              <w:rPr>
                <w:rFonts w:ascii="Times New Roman" w:hAnsi="Times New Roman" w:cs="Times New Roman"/>
              </w:rPr>
            </w:pPr>
          </w:p>
        </w:tc>
        <w:tc>
          <w:tcPr>
            <w:tcW w:w="2846" w:type="dxa"/>
          </w:tcPr>
          <w:p w:rsidR="00706947" w:rsidRPr="00F100CD" w:rsidRDefault="00706947" w:rsidP="00706947">
            <w:pPr>
              <w:outlineLvl w:val="0"/>
              <w:rPr>
                <w:rFonts w:ascii="Times New Roman" w:eastAsia="Calibri" w:hAnsi="Times New Roman" w:cs="Times New Roman"/>
                <w:bCs/>
                <w:lang w:eastAsia="zh-CN" w:bidi="hi-IN"/>
              </w:rPr>
            </w:pPr>
            <w:r w:rsidRPr="00F100CD">
              <w:rPr>
                <w:rFonts w:ascii="Times New Roman" w:eastAsia="Calibri" w:hAnsi="Times New Roman" w:cs="Times New Roman"/>
                <w:bCs/>
                <w:lang w:eastAsia="zh-CN" w:bidi="hi-IN"/>
              </w:rPr>
              <w:t xml:space="preserve">Izglītības iestādē ir izstrādātas mācību procesa organizācijas kārtības, kas pozitīvi ietekmē izglītojamo mācīšanās kvalitāti. </w:t>
            </w:r>
          </w:p>
          <w:p w:rsidR="00706947" w:rsidRPr="00F100CD" w:rsidRDefault="00706947" w:rsidP="00706947">
            <w:pPr>
              <w:outlineLvl w:val="0"/>
              <w:rPr>
                <w:rFonts w:ascii="Times New Roman" w:hAnsi="Times New Roman" w:cs="Times New Roman"/>
                <w:lang w:eastAsia="zh-CN" w:bidi="hi-IN"/>
              </w:rPr>
            </w:pPr>
            <w:r w:rsidRPr="00F100CD">
              <w:rPr>
                <w:rFonts w:ascii="Times New Roman" w:hAnsi="Times New Roman" w:cs="Times New Roman"/>
              </w:rPr>
              <w:t>Izglītības iestādē sistemātiski un mērķtiecīgi tiek apkopota informācija par katra izglītojamā mācību sasniegumiem un veidota izglītojamo izaugsmes datubāze.</w:t>
            </w:r>
          </w:p>
          <w:p w:rsidR="00706947" w:rsidRPr="00F100CD" w:rsidRDefault="00706947" w:rsidP="00706947">
            <w:pPr>
              <w:outlineLvl w:val="0"/>
              <w:rPr>
                <w:rFonts w:ascii="Times New Roman" w:hAnsi="Times New Roman" w:cs="Times New Roman"/>
                <w:lang w:eastAsia="zh-CN" w:bidi="hi-IN"/>
              </w:rPr>
            </w:pPr>
            <w:r w:rsidRPr="00F100CD">
              <w:rPr>
                <w:rFonts w:ascii="Times New Roman" w:hAnsi="Times New Roman" w:cs="Times New Roman"/>
              </w:rPr>
              <w:t>Lielākajai daļai izglītojamo ir pozitīva attieksme pret mācību procesu, izglītojamie ir aktīvi mācību stundās un labprāt piedalās ārpus klases un ārpusskolas pasākumos.</w:t>
            </w:r>
          </w:p>
          <w:p w:rsidR="00706947" w:rsidRPr="00F100CD" w:rsidRDefault="00706947" w:rsidP="00706947">
            <w:pPr>
              <w:outlineLvl w:val="0"/>
              <w:rPr>
                <w:rFonts w:ascii="Times New Roman" w:hAnsi="Times New Roman" w:cs="Times New Roman"/>
                <w:lang w:eastAsia="zh-CN" w:bidi="hi-IN"/>
              </w:rPr>
            </w:pPr>
            <w:r w:rsidRPr="00F100CD">
              <w:rPr>
                <w:rFonts w:ascii="Times New Roman" w:eastAsia="Calibri" w:hAnsi="Times New Roman" w:cs="Times New Roman"/>
                <w:bCs/>
                <w:lang w:eastAsia="zh-CN" w:bidi="hi-IN"/>
              </w:rPr>
              <w:t xml:space="preserve">Paplašināti mācību resursi: jaunas telpas, kurām ir relaksējoši attīstošās funkcijas un dabas taka, </w:t>
            </w:r>
            <w:r w:rsidRPr="00F100CD">
              <w:rPr>
                <w:rFonts w:ascii="Times New Roman" w:eastAsia="SimSun" w:hAnsi="Times New Roman" w:cs="Times New Roman"/>
                <w:lang w:eastAsia="zh-CN" w:bidi="hi-IN"/>
              </w:rPr>
              <w:t>kas dot izglītojamiem iespēju iesaistīties aizraujošajās mācību stundās un izzināt apkārtēju pasauli caur emocijām un sajūtām.</w:t>
            </w:r>
          </w:p>
          <w:p w:rsidR="006C6D89" w:rsidRPr="00F100CD" w:rsidRDefault="00706947" w:rsidP="00F100CD">
            <w:pPr>
              <w:outlineLvl w:val="0"/>
              <w:rPr>
                <w:rFonts w:ascii="Times New Roman" w:hAnsi="Times New Roman" w:cs="Times New Roman"/>
                <w:color w:val="0070C0"/>
                <w:lang w:eastAsia="zh-CN" w:bidi="hi-IN"/>
              </w:rPr>
            </w:pPr>
            <w:r w:rsidRPr="00F100CD">
              <w:rPr>
                <w:rFonts w:ascii="Times New Roman" w:hAnsi="Times New Roman" w:cs="Times New Roman"/>
              </w:rPr>
              <w:t>Zināšanu uzlabošanai izglītojamiem ir pieejamas pedagogu konsultācijas</w:t>
            </w:r>
            <w:r w:rsidRPr="00F100CD">
              <w:rPr>
                <w:rFonts w:ascii="Times New Roman" w:hAnsi="Times New Roman" w:cs="Times New Roman"/>
                <w:color w:val="0070C0"/>
              </w:rPr>
              <w:t>.</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706947" w:rsidRPr="00F100CD" w:rsidRDefault="00706947" w:rsidP="00F100CD">
            <w:pPr>
              <w:autoSpaceDE w:val="0"/>
              <w:autoSpaceDN w:val="0"/>
              <w:adjustRightInd w:val="0"/>
              <w:outlineLvl w:val="0"/>
              <w:rPr>
                <w:rFonts w:ascii="Times New Roman" w:eastAsia="Calibri" w:hAnsi="Times New Roman" w:cs="Times New Roman"/>
                <w:b/>
                <w:bCs/>
              </w:rPr>
            </w:pPr>
            <w:r w:rsidRPr="00F100CD">
              <w:rPr>
                <w:rFonts w:ascii="Times New Roman" w:hAnsi="Times New Roman" w:cs="Times New Roman"/>
              </w:rPr>
              <w:t>Mācīšanās kompetenču attīstīšana izglītojamos;</w:t>
            </w:r>
          </w:p>
          <w:p w:rsidR="00706947" w:rsidRPr="00F100CD" w:rsidRDefault="00706947" w:rsidP="00F100CD">
            <w:pPr>
              <w:autoSpaceDE w:val="0"/>
              <w:autoSpaceDN w:val="0"/>
              <w:adjustRightInd w:val="0"/>
              <w:outlineLvl w:val="0"/>
              <w:rPr>
                <w:rFonts w:ascii="Times New Roman" w:eastAsia="Calibri" w:hAnsi="Times New Roman" w:cs="Times New Roman"/>
                <w:b/>
                <w:bCs/>
              </w:rPr>
            </w:pPr>
            <w:r w:rsidRPr="00F100CD">
              <w:rPr>
                <w:rFonts w:ascii="Times New Roman" w:hAnsi="Times New Roman" w:cs="Times New Roman"/>
              </w:rPr>
              <w:t>Mācību metožu dažādošana, kas veicinātu izglītojamo motivāciju un aktīvāku līdzdalību mācību procesā;</w:t>
            </w:r>
          </w:p>
          <w:p w:rsidR="00706947" w:rsidRPr="00F100CD" w:rsidRDefault="00706947" w:rsidP="00F100CD">
            <w:pPr>
              <w:autoSpaceDE w:val="0"/>
              <w:autoSpaceDN w:val="0"/>
              <w:adjustRightInd w:val="0"/>
              <w:outlineLvl w:val="0"/>
              <w:rPr>
                <w:rFonts w:ascii="Times New Roman" w:eastAsia="Calibri" w:hAnsi="Times New Roman" w:cs="Times New Roman"/>
                <w:b/>
                <w:bCs/>
              </w:rPr>
            </w:pPr>
            <w:r w:rsidRPr="00F100CD">
              <w:rPr>
                <w:rFonts w:ascii="Times New Roman" w:hAnsi="Times New Roman" w:cs="Times New Roman"/>
              </w:rPr>
              <w:t>Pedagogu savstarpējās sadarbības pilnveidošana;</w:t>
            </w:r>
          </w:p>
          <w:p w:rsidR="00706947" w:rsidRPr="00F100CD" w:rsidRDefault="00706947" w:rsidP="00F100CD">
            <w:pPr>
              <w:outlineLvl w:val="0"/>
              <w:rPr>
                <w:rFonts w:ascii="Times New Roman" w:eastAsia="Calibri" w:hAnsi="Times New Roman" w:cs="Times New Roman"/>
              </w:rPr>
            </w:pPr>
            <w:r w:rsidRPr="00F100CD">
              <w:rPr>
                <w:rFonts w:ascii="Times New Roman" w:eastAsia="Calibri" w:hAnsi="Times New Roman" w:cs="Times New Roman"/>
              </w:rPr>
              <w:t>Relaksējoši attīstošu telpu izmantošanas darba kārtības un grafika izstrāde izglītojamo traucējumu korekcijas sistēmiskā un sistemātiskā darba nodrošināšanai.</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339"/>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2.3.Vērtēšana kā mācību procesa sastāvdaļa </w:t>
            </w:r>
          </w:p>
          <w:p w:rsidR="006C6D89" w:rsidRPr="00F100CD" w:rsidRDefault="006C6D89" w:rsidP="006C6D89">
            <w:pPr>
              <w:pStyle w:val="Sarakstarindkopa"/>
              <w:ind w:left="0"/>
              <w:rPr>
                <w:rFonts w:ascii="Times New Roman" w:hAnsi="Times New Roman" w:cs="Times New Roman"/>
              </w:rPr>
            </w:pPr>
          </w:p>
        </w:tc>
        <w:tc>
          <w:tcPr>
            <w:tcW w:w="2846" w:type="dxa"/>
          </w:tcPr>
          <w:p w:rsidR="00706947" w:rsidRPr="00F100CD" w:rsidRDefault="00706947" w:rsidP="00F100CD">
            <w:pPr>
              <w:contextualSpacing/>
              <w:outlineLvl w:val="0"/>
              <w:rPr>
                <w:rFonts w:ascii="Times New Roman" w:eastAsia="SimSun" w:hAnsi="Times New Roman" w:cs="Times New Roman"/>
                <w:lang w:eastAsia="zh-CN" w:bidi="hi-IN"/>
              </w:rPr>
            </w:pPr>
            <w:r w:rsidRPr="00F100CD">
              <w:rPr>
                <w:rFonts w:ascii="Times New Roman" w:eastAsia="Calibri" w:hAnsi="Times New Roman" w:cs="Times New Roman"/>
                <w:bCs/>
                <w:lang w:eastAsia="zh-CN" w:bidi="hi-IN"/>
              </w:rPr>
              <w:t>Izglītības iestādē ir izstrādāta un darbojas izglītojamo</w:t>
            </w:r>
            <w:r w:rsidRPr="00F100CD">
              <w:rPr>
                <w:rFonts w:ascii="Times New Roman" w:eastAsia="Calibri" w:hAnsi="Times New Roman" w:cs="Times New Roman"/>
                <w:lang w:eastAsia="zh-CN" w:bidi="hi-IN"/>
              </w:rPr>
              <w:t xml:space="preserve"> mācību sasniegumu vērtēšanas kārtība. </w:t>
            </w:r>
          </w:p>
          <w:p w:rsidR="00706947" w:rsidRPr="00F100CD" w:rsidRDefault="00706947" w:rsidP="00F100CD">
            <w:pPr>
              <w:contextualSpacing/>
              <w:outlineLvl w:val="0"/>
              <w:rPr>
                <w:rFonts w:ascii="Times New Roman" w:eastAsia="SimSun" w:hAnsi="Times New Roman" w:cs="Times New Roman"/>
                <w:lang w:eastAsia="zh-CN" w:bidi="hi-IN"/>
              </w:rPr>
            </w:pPr>
            <w:r w:rsidRPr="00F100CD">
              <w:rPr>
                <w:rFonts w:ascii="Times New Roman" w:eastAsia="SimSun" w:hAnsi="Times New Roman" w:cs="Times New Roman"/>
                <w:lang w:eastAsia="zh-CN" w:bidi="hi-IN"/>
              </w:rPr>
              <w:t>Ievērojot individuālo un diferencētu pieeju, pedagogi sistemātiski vērtē, uzskaita izglītojamo mācību sasniegumus un novēro dinamiku.</w:t>
            </w:r>
          </w:p>
          <w:p w:rsidR="006C6D89" w:rsidRPr="00F100CD" w:rsidRDefault="00706947" w:rsidP="00F100CD">
            <w:pPr>
              <w:contextualSpacing/>
              <w:outlineLvl w:val="0"/>
              <w:rPr>
                <w:rFonts w:ascii="Times New Roman" w:eastAsia="SimSun" w:hAnsi="Times New Roman" w:cs="Times New Roman"/>
                <w:lang w:eastAsia="zh-CN" w:bidi="hi-IN"/>
              </w:rPr>
            </w:pPr>
            <w:r w:rsidRPr="00F100CD">
              <w:rPr>
                <w:rFonts w:ascii="Times New Roman" w:eastAsia="SimSun" w:hAnsi="Times New Roman" w:cs="Times New Roman"/>
                <w:lang w:eastAsia="zh-CN" w:bidi="hi-IN"/>
              </w:rPr>
              <w:lastRenderedPageBreak/>
              <w:t xml:space="preserve">Izglītojamie un viņu vecāki regulāri tiek informēti par mācību sasniegumiem. </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lastRenderedPageBreak/>
              <w:t>Labi</w:t>
            </w:r>
          </w:p>
        </w:tc>
        <w:tc>
          <w:tcPr>
            <w:tcW w:w="2224" w:type="dxa"/>
          </w:tcPr>
          <w:p w:rsidR="006C6D89" w:rsidRPr="00F100CD" w:rsidRDefault="00706947" w:rsidP="006C6D89">
            <w:pPr>
              <w:pStyle w:val="Sarakstarindkopa"/>
              <w:ind w:left="0"/>
              <w:rPr>
                <w:rFonts w:ascii="Times New Roman" w:hAnsi="Times New Roman" w:cs="Times New Roman"/>
              </w:rPr>
            </w:pPr>
            <w:r w:rsidRPr="00F100CD">
              <w:rPr>
                <w:rFonts w:ascii="Times New Roman" w:eastAsia="Calibri" w:hAnsi="Times New Roman" w:cs="Times New Roman"/>
                <w:bCs/>
                <w:lang w:eastAsia="zh-CN" w:bidi="hi-IN"/>
              </w:rPr>
              <w:t>Formatīvās vērtēšanas pilnveidošana mācību procesā ar izglītojamiem ar garīgās attīstības traucējumiem</w:t>
            </w:r>
          </w:p>
        </w:tc>
      </w:tr>
      <w:tr w:rsidR="006C6D89" w:rsidRPr="009F0FBD" w:rsidTr="004360F3">
        <w:trPr>
          <w:trHeight w:val="339"/>
        </w:trPr>
        <w:tc>
          <w:tcPr>
            <w:tcW w:w="9620" w:type="dxa"/>
            <w:gridSpan w:val="5"/>
            <w:shd w:val="clear" w:color="auto" w:fill="D0CECE" w:themeFill="background2" w:themeFillShade="E6"/>
          </w:tcPr>
          <w:p w:rsidR="006C6D89" w:rsidRPr="00F100CD" w:rsidRDefault="006C6D89" w:rsidP="004360F3">
            <w:pPr>
              <w:pStyle w:val="Sarakstarindkopa"/>
              <w:ind w:left="0"/>
              <w:rPr>
                <w:rFonts w:ascii="Times New Roman" w:hAnsi="Times New Roman" w:cs="Times New Roman"/>
                <w:sz w:val="24"/>
                <w:szCs w:val="24"/>
              </w:rPr>
            </w:pPr>
            <w:r w:rsidRPr="00F100CD">
              <w:rPr>
                <w:rFonts w:ascii="Times New Roman" w:hAnsi="Times New Roman" w:cs="Times New Roman"/>
                <w:b/>
                <w:sz w:val="24"/>
                <w:szCs w:val="24"/>
              </w:rPr>
              <w:t>Jomas kopvērtējums:</w:t>
            </w:r>
            <w:r w:rsidR="004360F3" w:rsidRPr="00F100CD">
              <w:rPr>
                <w:rFonts w:ascii="Times New Roman" w:hAnsi="Times New Roman" w:cs="Times New Roman"/>
                <w:b/>
                <w:sz w:val="24"/>
                <w:szCs w:val="24"/>
              </w:rPr>
              <w:t xml:space="preserve"> labi</w:t>
            </w:r>
          </w:p>
        </w:tc>
      </w:tr>
      <w:tr w:rsidR="006C6D89" w:rsidRPr="009F0FBD" w:rsidTr="00706947">
        <w:trPr>
          <w:trHeight w:val="416"/>
        </w:trPr>
        <w:tc>
          <w:tcPr>
            <w:tcW w:w="1384" w:type="dxa"/>
            <w:vMerge w:val="restart"/>
          </w:tcPr>
          <w:p w:rsidR="006C6D89" w:rsidRPr="00F100CD" w:rsidRDefault="009F0FBD"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3. Izglītoja</w:t>
            </w:r>
          </w:p>
          <w:p w:rsidR="006C6D89" w:rsidRPr="00F100CD" w:rsidRDefault="006C6D89" w:rsidP="006C6D89">
            <w:pPr>
              <w:pStyle w:val="Sarakstarindkopa"/>
              <w:ind w:left="0"/>
              <w:rPr>
                <w:rFonts w:ascii="Times New Roman" w:hAnsi="Times New Roman" w:cs="Times New Roman"/>
              </w:rPr>
            </w:pPr>
            <w:r w:rsidRPr="00F100CD">
              <w:rPr>
                <w:rFonts w:ascii="Times New Roman" w:hAnsi="Times New Roman" w:cs="Times New Roman"/>
              </w:rPr>
              <w:t>mo sasniegumi</w:t>
            </w: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3.1.Izglītojamo sasniegumi ikdienas darbā </w:t>
            </w:r>
          </w:p>
          <w:p w:rsidR="006C6D89" w:rsidRPr="00F100CD" w:rsidRDefault="006C6D89" w:rsidP="006C6D89">
            <w:pPr>
              <w:pStyle w:val="Sarakstarindkopa"/>
              <w:ind w:left="0"/>
              <w:rPr>
                <w:rFonts w:ascii="Times New Roman" w:hAnsi="Times New Roman" w:cs="Times New Roman"/>
              </w:rPr>
            </w:pPr>
          </w:p>
        </w:tc>
        <w:tc>
          <w:tcPr>
            <w:tcW w:w="2846" w:type="dxa"/>
          </w:tcPr>
          <w:p w:rsidR="00706947" w:rsidRPr="00F100CD" w:rsidRDefault="00706947" w:rsidP="00F100CD">
            <w:pPr>
              <w:contextualSpacing/>
              <w:outlineLvl w:val="0"/>
              <w:rPr>
                <w:rFonts w:ascii="Times New Roman" w:eastAsia="Calibri" w:hAnsi="Times New Roman" w:cs="Times New Roman"/>
                <w:lang w:eastAsia="zh-CN" w:bidi="hi-IN"/>
              </w:rPr>
            </w:pPr>
            <w:r w:rsidRPr="00F100CD">
              <w:rPr>
                <w:rFonts w:ascii="Times New Roman" w:eastAsia="Calibri" w:hAnsi="Times New Roman" w:cs="Times New Roman"/>
                <w:lang w:eastAsia="zh-CN" w:bidi="hi-IN"/>
              </w:rPr>
              <w:t xml:space="preserve">Izglītojamo sasniegumi ikdienas darbā tiek regulāri izvērtēti, izanalizēti un atspoguļoti gan obligātajā dokumentācijā, gan izglītojama mācību sasniegumu izaugsmes dinamiku individuālajos grafikos. </w:t>
            </w:r>
          </w:p>
          <w:p w:rsidR="006C6D89" w:rsidRPr="00F100CD" w:rsidRDefault="00706947" w:rsidP="00F100CD">
            <w:pPr>
              <w:contextualSpacing/>
              <w:rPr>
                <w:rFonts w:ascii="Times New Roman" w:hAnsi="Times New Roman" w:cs="Times New Roman"/>
                <w:lang w:eastAsia="zh-CN" w:bidi="hi-IN"/>
              </w:rPr>
            </w:pPr>
            <w:r w:rsidRPr="00F100CD">
              <w:rPr>
                <w:rFonts w:ascii="Times New Roman" w:hAnsi="Times New Roman" w:cs="Times New Roman"/>
                <w:lang w:eastAsia="zh-CN" w:bidi="hi-IN"/>
              </w:rPr>
              <w:t>Izglītības iestāde nodrošina izglītojamiem iespēju saņemt konsultācijas visos mācību priekšmetos.</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706947" w:rsidRPr="00F100CD" w:rsidRDefault="00706947" w:rsidP="00706947">
            <w:pPr>
              <w:autoSpaceDE w:val="0"/>
              <w:autoSpaceDN w:val="0"/>
              <w:adjustRightInd w:val="0"/>
              <w:rPr>
                <w:rFonts w:ascii="Times New Roman" w:hAnsi="Times New Roman" w:cs="Times New Roman"/>
              </w:rPr>
            </w:pPr>
            <w:r w:rsidRPr="00F100CD">
              <w:rPr>
                <w:rFonts w:ascii="Times New Roman" w:hAnsi="Times New Roman" w:cs="Times New Roman"/>
              </w:rPr>
              <w:t>Mācību priekšmetu pedagogiem turpināt darbu pie izglītojamo mācību sasniegumu dinamikas izpētes.</w:t>
            </w:r>
          </w:p>
          <w:p w:rsidR="00706947" w:rsidRPr="00F100CD" w:rsidRDefault="00706947" w:rsidP="00706947">
            <w:pPr>
              <w:outlineLvl w:val="0"/>
              <w:rPr>
                <w:rFonts w:ascii="Times New Roman" w:eastAsia="Calibri" w:hAnsi="Times New Roman" w:cs="Times New Roman"/>
                <w:bCs/>
                <w:lang w:eastAsia="zh-CN" w:bidi="hi-IN"/>
              </w:rPr>
            </w:pPr>
            <w:r w:rsidRPr="00F100CD">
              <w:rPr>
                <w:rFonts w:ascii="Times New Roman" w:eastAsia="Calibri" w:hAnsi="Times New Roman" w:cs="Times New Roman"/>
                <w:bCs/>
                <w:lang w:eastAsia="zh-CN" w:bidi="hi-IN"/>
              </w:rPr>
              <w:t xml:space="preserve">Veicināt vecāku un aizbildņu līdzdalību un atbalsta sniegšanu saviem bērniem mācībās. </w:t>
            </w:r>
          </w:p>
          <w:p w:rsidR="00706947" w:rsidRPr="00F100CD" w:rsidRDefault="00706947" w:rsidP="00706947">
            <w:pPr>
              <w:outlineLvl w:val="0"/>
              <w:rPr>
                <w:rFonts w:ascii="Times New Roman" w:eastAsia="Calibri" w:hAnsi="Times New Roman" w:cs="Times New Roman"/>
                <w:bCs/>
                <w:lang w:eastAsia="zh-CN" w:bidi="hi-IN"/>
              </w:rPr>
            </w:pPr>
            <w:r w:rsidRPr="00F100CD">
              <w:rPr>
                <w:rFonts w:ascii="Times New Roman" w:eastAsia="Calibri" w:hAnsi="Times New Roman" w:cs="Times New Roman"/>
                <w:bCs/>
                <w:lang w:eastAsia="zh-CN" w:bidi="hi-IN"/>
              </w:rPr>
              <w:t>Veicināt izglītojamo personīgo atbildību pret ikdienas mācību procesu.</w:t>
            </w:r>
          </w:p>
          <w:p w:rsidR="006C6D89" w:rsidRPr="00F100CD" w:rsidRDefault="00706947" w:rsidP="004C223B">
            <w:pPr>
              <w:autoSpaceDE w:val="0"/>
              <w:autoSpaceDN w:val="0"/>
              <w:adjustRightInd w:val="0"/>
              <w:rPr>
                <w:rFonts w:ascii="Times New Roman" w:hAnsi="Times New Roman" w:cs="Times New Roman"/>
                <w:b/>
                <w:bCs/>
              </w:rPr>
            </w:pPr>
            <w:r w:rsidRPr="00F100CD">
              <w:rPr>
                <w:rFonts w:ascii="Times New Roman" w:hAnsi="Times New Roman" w:cs="Times New Roman"/>
              </w:rPr>
              <w:t>Rast efektīvākos izglītojamo motivēšanas paņēmienus ikdienas mācību sasniegumu uzlabošanai.</w:t>
            </w:r>
          </w:p>
        </w:tc>
      </w:tr>
      <w:tr w:rsidR="006C6D89" w:rsidRPr="009F0FBD" w:rsidTr="008D2D45">
        <w:trPr>
          <w:trHeight w:val="375"/>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3.2.Izglītojamo sasniegumi valsts pārbaudes darbos </w:t>
            </w:r>
          </w:p>
          <w:p w:rsidR="006C6D89" w:rsidRPr="00F100CD" w:rsidRDefault="006C6D89" w:rsidP="006C6D89">
            <w:pPr>
              <w:pStyle w:val="Sarakstarindkopa"/>
              <w:tabs>
                <w:tab w:val="left" w:pos="1215"/>
              </w:tabs>
              <w:ind w:left="0"/>
              <w:rPr>
                <w:rFonts w:ascii="Times New Roman" w:hAnsi="Times New Roman" w:cs="Times New Roman"/>
              </w:rPr>
            </w:pPr>
            <w:r w:rsidRPr="00F100CD">
              <w:rPr>
                <w:rFonts w:ascii="Times New Roman" w:hAnsi="Times New Roman" w:cs="Times New Roman"/>
              </w:rPr>
              <w:tab/>
            </w:r>
          </w:p>
        </w:tc>
        <w:tc>
          <w:tcPr>
            <w:tcW w:w="2846" w:type="dxa"/>
          </w:tcPr>
          <w:p w:rsidR="00706947" w:rsidRPr="00F100CD" w:rsidRDefault="00706947" w:rsidP="00706947">
            <w:pPr>
              <w:contextualSpacing/>
              <w:rPr>
                <w:rFonts w:ascii="Times New Roman" w:hAnsi="Times New Roman" w:cs="Times New Roman"/>
                <w:lang w:eastAsia="zh-CN" w:bidi="hi-IN"/>
              </w:rPr>
            </w:pPr>
            <w:r w:rsidRPr="00F100CD">
              <w:rPr>
                <w:rFonts w:ascii="Times New Roman" w:hAnsi="Times New Roman" w:cs="Times New Roman"/>
                <w:lang w:eastAsia="zh-CN" w:bidi="hi-IN"/>
              </w:rPr>
              <w:t>Izglītības iestādes pedagogi sniedz atbalstu izglītojamiem ar mācīšanās traucējumiem un sagatavo viņus valsts pārbaudes darbu veiksmīgai kārtošanai.</w:t>
            </w:r>
          </w:p>
          <w:p w:rsidR="00706947" w:rsidRPr="00F100CD" w:rsidRDefault="00706947" w:rsidP="00706947">
            <w:pPr>
              <w:contextualSpacing/>
              <w:rPr>
                <w:rFonts w:ascii="Times New Roman" w:hAnsi="Times New Roman" w:cs="Times New Roman"/>
                <w:lang w:eastAsia="zh-CN" w:bidi="hi-IN"/>
              </w:rPr>
            </w:pPr>
            <w:r w:rsidRPr="00F100CD">
              <w:rPr>
                <w:rFonts w:ascii="Times New Roman" w:hAnsi="Times New Roman" w:cs="Times New Roman"/>
                <w:lang w:eastAsia="zh-CN" w:bidi="hi-IN"/>
              </w:rPr>
              <w:t xml:space="preserve">Izglītības iestāde nodrošina iespēju jauniešiem ar garīgās attīstības traucējumiem apgūt profesijas un saņemt pirmās profesionālās kvalifikācijas līmeņa pamatizglītību. </w:t>
            </w:r>
          </w:p>
          <w:p w:rsidR="006C6D89" w:rsidRPr="00F100CD" w:rsidRDefault="00706947" w:rsidP="004C223B">
            <w:pPr>
              <w:contextualSpacing/>
              <w:rPr>
                <w:rFonts w:ascii="Times New Roman" w:hAnsi="Times New Roman" w:cs="Times New Roman"/>
                <w:lang w:eastAsia="zh-CN" w:bidi="hi-IN"/>
              </w:rPr>
            </w:pPr>
            <w:r w:rsidRPr="00F100CD">
              <w:rPr>
                <w:rFonts w:ascii="Times New Roman" w:hAnsi="Times New Roman" w:cs="Times New Roman"/>
                <w:lang w:eastAsia="zh-CN" w:bidi="hi-IN"/>
              </w:rPr>
              <w:t>Valsts pārbaudījumos un profesionālās kvalifikācijas eksāmenos izglītības iestādes izglītojamiem ir pozitīvi rezultāti.</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Ļoti labi</w:t>
            </w:r>
          </w:p>
        </w:tc>
        <w:tc>
          <w:tcPr>
            <w:tcW w:w="2224" w:type="dxa"/>
          </w:tcPr>
          <w:p w:rsidR="00C46847" w:rsidRPr="00F100CD" w:rsidRDefault="00C46847" w:rsidP="00C46847">
            <w:pPr>
              <w:jc w:val="both"/>
              <w:rPr>
                <w:rFonts w:ascii="Times New Roman" w:hAnsi="Times New Roman" w:cs="Times New Roman"/>
              </w:rPr>
            </w:pPr>
            <w:r w:rsidRPr="00F100CD">
              <w:rPr>
                <w:rFonts w:ascii="Times New Roman" w:hAnsi="Times New Roman" w:cs="Times New Roman"/>
                <w:lang w:eastAsia="zh-CN" w:bidi="hi-IN"/>
              </w:rPr>
              <w:t>Aktualizēt profesionālās pamatizglītības programmu “Ēdināšanas pakalpojumi” ar iegūstamo profesiju “Virtuves darbinieks”.</w:t>
            </w:r>
          </w:p>
          <w:p w:rsidR="006C6D89" w:rsidRPr="00F100CD" w:rsidRDefault="006C6D89" w:rsidP="006C6D89">
            <w:pPr>
              <w:pStyle w:val="Sarakstarindkopa"/>
              <w:ind w:left="0"/>
              <w:rPr>
                <w:rFonts w:ascii="Times New Roman" w:hAnsi="Times New Roman" w:cs="Times New Roman"/>
              </w:rPr>
            </w:pPr>
          </w:p>
        </w:tc>
      </w:tr>
      <w:tr w:rsidR="006C6D89" w:rsidRPr="009F0FBD" w:rsidTr="004360F3">
        <w:trPr>
          <w:trHeight w:val="375"/>
        </w:trPr>
        <w:tc>
          <w:tcPr>
            <w:tcW w:w="9620" w:type="dxa"/>
            <w:gridSpan w:val="5"/>
            <w:shd w:val="clear" w:color="auto" w:fill="D0CECE" w:themeFill="background2" w:themeFillShade="E6"/>
          </w:tcPr>
          <w:p w:rsidR="006C6D89" w:rsidRPr="00F100CD" w:rsidRDefault="006C6D89" w:rsidP="004360F3">
            <w:pPr>
              <w:pStyle w:val="Sarakstarindkopa"/>
              <w:ind w:left="0"/>
              <w:rPr>
                <w:rFonts w:ascii="Times New Roman" w:hAnsi="Times New Roman" w:cs="Times New Roman"/>
                <w:sz w:val="24"/>
                <w:szCs w:val="24"/>
              </w:rPr>
            </w:pPr>
            <w:r w:rsidRPr="00F100CD">
              <w:rPr>
                <w:rFonts w:ascii="Times New Roman" w:hAnsi="Times New Roman" w:cs="Times New Roman"/>
                <w:b/>
                <w:sz w:val="24"/>
                <w:szCs w:val="24"/>
              </w:rPr>
              <w:t>Jomas kopvērtējums:</w:t>
            </w:r>
            <w:r w:rsidR="004360F3" w:rsidRPr="00F100CD">
              <w:rPr>
                <w:rFonts w:ascii="Times New Roman" w:hAnsi="Times New Roman" w:cs="Times New Roman"/>
                <w:b/>
                <w:sz w:val="24"/>
                <w:szCs w:val="24"/>
              </w:rPr>
              <w:t xml:space="preserve"> labi</w:t>
            </w:r>
          </w:p>
        </w:tc>
      </w:tr>
      <w:tr w:rsidR="006C6D89" w:rsidRPr="009F0FBD" w:rsidTr="008D2D45">
        <w:trPr>
          <w:trHeight w:val="1305"/>
        </w:trPr>
        <w:tc>
          <w:tcPr>
            <w:tcW w:w="1384" w:type="dxa"/>
            <w:vMerge w:val="restart"/>
          </w:tcPr>
          <w:p w:rsidR="006C6D89" w:rsidRPr="00F100CD" w:rsidRDefault="009F0FBD"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4. Atbalsts izglītojamiem</w:t>
            </w: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4.1.Psiholoģiskais atbalsts, sociālpedagoģiskais atbalsts </w:t>
            </w:r>
          </w:p>
          <w:p w:rsidR="006C6D89" w:rsidRPr="00F100CD" w:rsidRDefault="006C6D89" w:rsidP="006C6D89">
            <w:pPr>
              <w:pStyle w:val="Sarakstarindkopa"/>
              <w:ind w:left="0"/>
              <w:rPr>
                <w:rFonts w:ascii="Times New Roman" w:hAnsi="Times New Roman" w:cs="Times New Roman"/>
              </w:rPr>
            </w:pPr>
          </w:p>
        </w:tc>
        <w:tc>
          <w:tcPr>
            <w:tcW w:w="2846" w:type="dxa"/>
          </w:tcPr>
          <w:p w:rsidR="00C46847" w:rsidRPr="00F100CD" w:rsidRDefault="00C46847" w:rsidP="00C46847">
            <w:pPr>
              <w:rPr>
                <w:rFonts w:ascii="Times New Roman" w:hAnsi="Times New Roman" w:cs="Times New Roman"/>
              </w:rPr>
            </w:pPr>
            <w:r w:rsidRPr="00F100CD">
              <w:rPr>
                <w:rFonts w:ascii="Times New Roman" w:hAnsi="Times New Roman" w:cs="Times New Roman"/>
              </w:rPr>
              <w:t xml:space="preserve">Izglītības iestāde ir nodrošināta ar visiem nepieciešamajiem speciālistiem. Darbojas atbalsta komanda. </w:t>
            </w:r>
          </w:p>
          <w:p w:rsidR="006C6D89" w:rsidRPr="00F100CD" w:rsidRDefault="00C46847" w:rsidP="004C223B">
            <w:pPr>
              <w:rPr>
                <w:rFonts w:ascii="Times New Roman" w:cs="Times New Roman"/>
              </w:rPr>
            </w:pPr>
            <w:r w:rsidRPr="00F100CD">
              <w:rPr>
                <w:rFonts w:ascii="Times New Roman" w:hAnsi="Times New Roman" w:cs="Times New Roman"/>
              </w:rPr>
              <w:t>Nodrošināts plašs psiholoģiskais un sociālpedagoģiskais atbalsts izglītojamiem</w:t>
            </w:r>
            <w:r w:rsidRPr="00F100CD">
              <w:rPr>
                <w:rFonts w:ascii="Times New Roman" w:cs="Times New Roman"/>
              </w:rPr>
              <w:t xml:space="preserve">. </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C46847" w:rsidRPr="00F100CD" w:rsidRDefault="00C46847" w:rsidP="00C46847">
            <w:pPr>
              <w:jc w:val="both"/>
              <w:rPr>
                <w:rFonts w:ascii="Times New Roman" w:hAnsi="Times New Roman" w:cs="Times New Roman"/>
              </w:rPr>
            </w:pPr>
            <w:r w:rsidRPr="00F100CD">
              <w:rPr>
                <w:rFonts w:ascii="Times New Roman" w:hAnsi="Times New Roman" w:cs="Times New Roman"/>
              </w:rPr>
              <w:t xml:space="preserve">Pilnveidot sadarbības, atbalsta un korekcijas pasākumus darbā ar bērniem, kuriem ir uzvedības, sociāla vai pedagoģiska rakstura problēmas. </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186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4.2.Izglītojamo drošības garantēšana (drošība un darba aizsardzība) </w:t>
            </w:r>
          </w:p>
          <w:p w:rsidR="006C6D89" w:rsidRPr="00F100CD" w:rsidRDefault="006C6D89" w:rsidP="006C6D89">
            <w:pPr>
              <w:pStyle w:val="Sarakstarindkopa"/>
              <w:ind w:left="0"/>
              <w:rPr>
                <w:rFonts w:ascii="Times New Roman" w:hAnsi="Times New Roman" w:cs="Times New Roman"/>
              </w:rPr>
            </w:pPr>
          </w:p>
        </w:tc>
        <w:tc>
          <w:tcPr>
            <w:tcW w:w="2846" w:type="dxa"/>
          </w:tcPr>
          <w:p w:rsidR="00C46847" w:rsidRPr="00F100CD" w:rsidRDefault="00C46847" w:rsidP="00C46847">
            <w:pPr>
              <w:rPr>
                <w:rFonts w:ascii="Times New Roman" w:hAnsi="Times New Roman" w:cs="Times New Roman"/>
              </w:rPr>
            </w:pPr>
            <w:r w:rsidRPr="00F100CD">
              <w:rPr>
                <w:rFonts w:ascii="Times New Roman" w:hAnsi="Times New Roman" w:cs="Times New Roman"/>
              </w:rPr>
              <w:t>Izglītības iestāde rūpējas par izglītojamā fizisko, psiholoģisko, sociālo, emocionālo drošību.</w:t>
            </w:r>
          </w:p>
          <w:p w:rsidR="00C46847" w:rsidRPr="00F100CD" w:rsidRDefault="00C46847" w:rsidP="00C46847">
            <w:pPr>
              <w:rPr>
                <w:rFonts w:ascii="Times New Roman" w:hAnsi="Times New Roman" w:cs="Times New Roman"/>
              </w:rPr>
            </w:pPr>
            <w:r w:rsidRPr="00F100CD">
              <w:rPr>
                <w:rFonts w:ascii="Times New Roman" w:hAnsi="Times New Roman" w:cs="Times New Roman"/>
              </w:rPr>
              <w:t xml:space="preserve">Pārdomāts dienas režīms, plānoti drošības un aizsardzības pasākumi izglītojamiem. </w:t>
            </w:r>
          </w:p>
          <w:p w:rsidR="00C46847" w:rsidRPr="00F100CD" w:rsidRDefault="00C46847" w:rsidP="00C46847">
            <w:pPr>
              <w:rPr>
                <w:rFonts w:ascii="Times New Roman" w:hAnsi="Times New Roman" w:cs="Times New Roman"/>
              </w:rPr>
            </w:pPr>
            <w:r w:rsidRPr="00F100CD">
              <w:rPr>
                <w:rFonts w:ascii="Times New Roman" w:hAnsi="Times New Roman" w:cs="Times New Roman"/>
              </w:rPr>
              <w:t xml:space="preserve">Izglītības iestāde organizē veselības veicinošus pasākumus. </w:t>
            </w:r>
          </w:p>
          <w:p w:rsidR="006C6D89" w:rsidRPr="00F100CD" w:rsidRDefault="00C46847" w:rsidP="004C223B">
            <w:pPr>
              <w:rPr>
                <w:rFonts w:ascii="Times New Roman" w:hAnsi="Times New Roman" w:cs="Times New Roman"/>
              </w:rPr>
            </w:pPr>
            <w:r w:rsidRPr="00F100CD">
              <w:rPr>
                <w:rFonts w:ascii="Times New Roman" w:hAnsi="Times New Roman" w:cs="Times New Roman"/>
              </w:rPr>
              <w:t>Izstrādāta  “Vardarbības novēršanas kārtība”.</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6C6D89" w:rsidRPr="00F100CD" w:rsidRDefault="00C46847" w:rsidP="006C6D89">
            <w:pPr>
              <w:pStyle w:val="Sarakstarindkopa"/>
              <w:ind w:left="0"/>
              <w:rPr>
                <w:rFonts w:ascii="Times New Roman" w:hAnsi="Times New Roman" w:cs="Times New Roman"/>
              </w:rPr>
            </w:pPr>
            <w:r w:rsidRPr="00F100CD">
              <w:rPr>
                <w:rFonts w:ascii="Times New Roman" w:cs="Times New Roman"/>
              </w:rPr>
              <w:t>Pilnveidot izgl</w:t>
            </w:r>
            <w:r w:rsidRPr="00F100CD">
              <w:rPr>
                <w:rFonts w:ascii="Times New Roman" w:cs="Times New Roman"/>
              </w:rPr>
              <w:t>ī</w:t>
            </w:r>
            <w:r w:rsidRPr="00F100CD">
              <w:rPr>
                <w:rFonts w:ascii="Times New Roman" w:cs="Times New Roman"/>
              </w:rPr>
              <w:t>tojamo un darbinieku prasmes r</w:t>
            </w:r>
            <w:r w:rsidRPr="00F100CD">
              <w:rPr>
                <w:rFonts w:ascii="Times New Roman" w:cs="Times New Roman"/>
              </w:rPr>
              <w:t>ī</w:t>
            </w:r>
            <w:r w:rsidRPr="00F100CD">
              <w:rPr>
                <w:rFonts w:ascii="Times New Roman" w:cs="Times New Roman"/>
              </w:rPr>
              <w:t xml:space="preserve">koties </w:t>
            </w:r>
            <w:r w:rsidRPr="00F100CD">
              <w:rPr>
                <w:rFonts w:ascii="Times New Roman" w:cs="Times New Roman"/>
              </w:rPr>
              <w:t>ā</w:t>
            </w:r>
            <w:r w:rsidRPr="00F100CD">
              <w:rPr>
                <w:rFonts w:ascii="Times New Roman" w:cs="Times New Roman"/>
              </w:rPr>
              <w:t>rk</w:t>
            </w:r>
            <w:r w:rsidRPr="00F100CD">
              <w:rPr>
                <w:rFonts w:ascii="Times New Roman" w:cs="Times New Roman"/>
              </w:rPr>
              <w:t>ā</w:t>
            </w:r>
            <w:r w:rsidRPr="00F100CD">
              <w:rPr>
                <w:rFonts w:ascii="Times New Roman" w:cs="Times New Roman"/>
              </w:rPr>
              <w:t>rtas situ</w:t>
            </w:r>
            <w:r w:rsidRPr="00F100CD">
              <w:rPr>
                <w:rFonts w:ascii="Times New Roman" w:cs="Times New Roman"/>
              </w:rPr>
              <w:t>ā</w:t>
            </w:r>
            <w:r w:rsidRPr="00F100CD">
              <w:rPr>
                <w:rFonts w:ascii="Times New Roman" w:cs="Times New Roman"/>
              </w:rPr>
              <w:t>cij</w:t>
            </w:r>
            <w:r w:rsidRPr="00F100CD">
              <w:rPr>
                <w:rFonts w:ascii="Times New Roman" w:cs="Times New Roman"/>
              </w:rPr>
              <w:t>ā</w:t>
            </w:r>
            <w:r w:rsidRPr="00F100CD">
              <w:rPr>
                <w:rFonts w:ascii="Times New Roman" w:cs="Times New Roman"/>
              </w:rPr>
              <w:t>s</w:t>
            </w:r>
          </w:p>
        </w:tc>
      </w:tr>
      <w:tr w:rsidR="006C6D89" w:rsidRPr="009F0FBD" w:rsidTr="008D2D45">
        <w:trPr>
          <w:trHeight w:val="1065"/>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4.3.Atbalsts personības veidošanā</w:t>
            </w:r>
          </w:p>
          <w:p w:rsidR="006C6D89" w:rsidRPr="00F100CD" w:rsidRDefault="006C6D89" w:rsidP="006C6D89">
            <w:pPr>
              <w:pStyle w:val="Sarakstarindkopa"/>
              <w:ind w:left="0"/>
              <w:rPr>
                <w:rFonts w:ascii="Times New Roman" w:hAnsi="Times New Roman" w:cs="Times New Roman"/>
              </w:rPr>
            </w:pPr>
          </w:p>
        </w:tc>
        <w:tc>
          <w:tcPr>
            <w:tcW w:w="2846" w:type="dxa"/>
          </w:tcPr>
          <w:p w:rsidR="00C46847" w:rsidRPr="00F100CD" w:rsidRDefault="00C46847" w:rsidP="00C46847">
            <w:pPr>
              <w:rPr>
                <w:rFonts w:ascii="Times New Roman" w:eastAsia="Times New Roman" w:hAnsi="Times New Roman" w:cs="Times New Roman"/>
                <w:lang w:eastAsia="lv-LV"/>
              </w:rPr>
            </w:pPr>
            <w:r w:rsidRPr="00F100CD">
              <w:rPr>
                <w:rFonts w:ascii="Times New Roman" w:eastAsia="Times New Roman" w:hAnsi="Times New Roman" w:cs="Times New Roman"/>
                <w:lang w:eastAsia="lv-LV"/>
              </w:rPr>
              <w:t>Mācību un  audzināšanas procesā iegūto zināšanu un prasmju veiksmīgs pielietojums ārpusstundu un ārpusskolas darbā.</w:t>
            </w:r>
          </w:p>
          <w:p w:rsidR="00C46847" w:rsidRPr="00F100CD" w:rsidRDefault="00C46847" w:rsidP="00C46847">
            <w:pPr>
              <w:rPr>
                <w:rFonts w:ascii="Times New Roman" w:eastAsia="Times New Roman" w:hAnsi="Times New Roman" w:cs="Times New Roman"/>
                <w:lang w:eastAsia="lv-LV"/>
              </w:rPr>
            </w:pPr>
            <w:r w:rsidRPr="00F100CD">
              <w:rPr>
                <w:rFonts w:ascii="Times New Roman" w:eastAsia="Times New Roman" w:hAnsi="Times New Roman" w:cs="Times New Roman"/>
                <w:lang w:eastAsia="lv-LV"/>
              </w:rPr>
              <w:t xml:space="preserve">Daudzveidīgs fakultatīvo nodarbību piedāvājums. Skolēniem ir iespēja pilnveidot savas zināšanas, prasmes, attīstīt talantus, piedalīties dažāda veida un mēroga konkursos, koncertos, skatēs, festivālos. </w:t>
            </w:r>
          </w:p>
          <w:p w:rsidR="006C6D89" w:rsidRPr="00F100CD" w:rsidRDefault="00C46847" w:rsidP="004C223B">
            <w:pPr>
              <w:rPr>
                <w:rFonts w:ascii="Times New Roman" w:eastAsia="Times New Roman" w:hAnsi="Times New Roman" w:cs="Times New Roman"/>
                <w:lang w:eastAsia="lv-LV"/>
              </w:rPr>
            </w:pPr>
            <w:r w:rsidRPr="00F100CD">
              <w:rPr>
                <w:rFonts w:ascii="Times New Roman" w:eastAsia="Times New Roman" w:hAnsi="Times New Roman" w:cs="Times New Roman"/>
                <w:lang w:eastAsia="lv-LV"/>
              </w:rPr>
              <w:t xml:space="preserve">Skolēni ir stimulēti labai uzvedībai, kas mazina disciplīnas pārkāpumus. </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Ļoti labi</w:t>
            </w:r>
          </w:p>
        </w:tc>
        <w:tc>
          <w:tcPr>
            <w:tcW w:w="2224" w:type="dxa"/>
          </w:tcPr>
          <w:p w:rsidR="00C46847" w:rsidRPr="00F100CD" w:rsidRDefault="00C46847" w:rsidP="00C46847">
            <w:pPr>
              <w:rPr>
                <w:rFonts w:ascii="Times New Roman" w:eastAsia="Times New Roman" w:hAnsi="Times New Roman" w:cs="Times New Roman"/>
                <w:lang w:eastAsia="lv-LV"/>
              </w:rPr>
            </w:pPr>
            <w:r w:rsidRPr="00F100CD">
              <w:rPr>
                <w:rFonts w:ascii="Times New Roman" w:eastAsia="Times New Roman" w:hAnsi="Times New Roman" w:cs="Times New Roman"/>
                <w:lang w:eastAsia="lv-LV"/>
              </w:rPr>
              <w:t xml:space="preserve">Pilnveidot izglītojamo darbību līdzparvaldē. </w:t>
            </w:r>
          </w:p>
          <w:p w:rsidR="00C46847" w:rsidRPr="00F100CD" w:rsidRDefault="00C46847" w:rsidP="00C46847">
            <w:pPr>
              <w:rPr>
                <w:rFonts w:ascii="Times New Roman" w:eastAsia="Times New Roman" w:hAnsi="Times New Roman" w:cs="Times New Roman"/>
                <w:lang w:eastAsia="lv-LV"/>
              </w:rPr>
            </w:pPr>
            <w:r w:rsidRPr="00F100CD">
              <w:rPr>
                <w:rFonts w:ascii="Times New Roman" w:eastAsia="Times New Roman" w:hAnsi="Times New Roman" w:cs="Times New Roman"/>
                <w:lang w:eastAsia="lv-LV"/>
              </w:rPr>
              <w:t>Turpināt attīstīt izglītojamo radošumu, stiprināt pilsonisko un valstisko apziņu, iesaistot tos izglītības iestādes un ārpusskolas aktivitātēs.</w:t>
            </w:r>
          </w:p>
          <w:p w:rsidR="00C46847" w:rsidRPr="00F100CD" w:rsidRDefault="00C46847" w:rsidP="00C46847">
            <w:pPr>
              <w:jc w:val="both"/>
              <w:rPr>
                <w:rFonts w:ascii="Times New Roman" w:eastAsia="Times New Roman" w:cs="Times New Roman"/>
                <w:lang w:eastAsia="lv-LV"/>
              </w:rPr>
            </w:pP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87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4.4.Atbalsts karjeras izglītībā </w:t>
            </w:r>
          </w:p>
        </w:tc>
        <w:tc>
          <w:tcPr>
            <w:tcW w:w="2846" w:type="dxa"/>
          </w:tcPr>
          <w:p w:rsidR="00C46847" w:rsidRPr="00F100CD" w:rsidRDefault="00C46847" w:rsidP="00C46847">
            <w:pPr>
              <w:rPr>
                <w:rFonts w:ascii="Times New Roman" w:hAnsi="Times New Roman" w:cs="Times New Roman"/>
              </w:rPr>
            </w:pPr>
            <w:r w:rsidRPr="00F100CD">
              <w:rPr>
                <w:rFonts w:ascii="Times New Roman" w:hAnsi="Times New Roman" w:cs="Times New Roman"/>
              </w:rPr>
              <w:t xml:space="preserve">Izglītības iestādes pamatizglītību ieguvušajiem izglītojamiem nodrošinātas iespējas turpināt mācības un iegūt 1. līmeņa profesionālo pamatizglītību. </w:t>
            </w:r>
          </w:p>
          <w:p w:rsidR="006C6D89" w:rsidRPr="00F100CD" w:rsidRDefault="00C46847" w:rsidP="004C223B">
            <w:pPr>
              <w:rPr>
                <w:rFonts w:ascii="Times New Roman" w:hAnsi="Times New Roman" w:cs="Times New Roman"/>
              </w:rPr>
            </w:pPr>
            <w:r w:rsidRPr="00F100CD">
              <w:rPr>
                <w:rFonts w:ascii="Times New Roman" w:hAnsi="Times New Roman" w:cs="Times New Roman"/>
              </w:rPr>
              <w:t xml:space="preserve">Katru gadu tiek organizēta karjeras nedēļa, tiek pievērsta uzmanība karjeras izglītībai. </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C46847" w:rsidRPr="00F100CD" w:rsidRDefault="00C46847" w:rsidP="00C46847">
            <w:pPr>
              <w:rPr>
                <w:rFonts w:ascii="Times New Roman" w:hAnsi="Times New Roman" w:cs="Times New Roman"/>
              </w:rPr>
            </w:pPr>
            <w:r w:rsidRPr="00F100CD">
              <w:rPr>
                <w:rFonts w:ascii="Times New Roman" w:hAnsi="Times New Roman" w:cs="Times New Roman"/>
              </w:rPr>
              <w:t xml:space="preserve">Pilnveidot metodisko darbu karjeras izglītībā. </w:t>
            </w:r>
          </w:p>
          <w:p w:rsidR="00C46847" w:rsidRPr="00F100CD" w:rsidRDefault="00C46847" w:rsidP="00C46847">
            <w:pPr>
              <w:rPr>
                <w:rFonts w:ascii="Times New Roman" w:hAnsi="Times New Roman" w:cs="Times New Roman"/>
              </w:rPr>
            </w:pPr>
            <w:r w:rsidRPr="00F100CD">
              <w:rPr>
                <w:rFonts w:ascii="Times New Roman" w:hAnsi="Times New Roman" w:cs="Times New Roman"/>
              </w:rPr>
              <w:t>Iesaistīt izglītojamo vecākus karjeras izglītībā.</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915"/>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4.5.Atbalsts mācību diferenciācijai </w:t>
            </w:r>
          </w:p>
          <w:p w:rsidR="006C6D89" w:rsidRPr="00F100CD" w:rsidRDefault="006C6D89" w:rsidP="006C6D89">
            <w:pPr>
              <w:pStyle w:val="Sarakstarindkopa"/>
              <w:ind w:left="0"/>
              <w:rPr>
                <w:rFonts w:ascii="Times New Roman" w:hAnsi="Times New Roman" w:cs="Times New Roman"/>
              </w:rPr>
            </w:pPr>
          </w:p>
        </w:tc>
        <w:tc>
          <w:tcPr>
            <w:tcW w:w="2846" w:type="dxa"/>
          </w:tcPr>
          <w:p w:rsidR="00C46847" w:rsidRPr="00F100CD" w:rsidRDefault="00C46847" w:rsidP="00C46847">
            <w:pPr>
              <w:autoSpaceDE w:val="0"/>
              <w:autoSpaceDN w:val="0"/>
              <w:adjustRightInd w:val="0"/>
              <w:rPr>
                <w:rFonts w:ascii="Times New Roman" w:eastAsia="Calibri" w:hAnsi="Times New Roman" w:cs="Times New Roman"/>
              </w:rPr>
            </w:pPr>
            <w:r w:rsidRPr="00F100CD">
              <w:rPr>
                <w:rFonts w:ascii="Times New Roman" w:eastAsia="SimSun" w:hAnsi="Times New Roman" w:cs="Times New Roman"/>
                <w:lang w:eastAsia="zh-CN" w:bidi="hi-IN"/>
              </w:rPr>
              <w:t>Izglītības iestāde nodrošina individuālu atbalstu izglītojamiem atbilstoši viņu spējām un vajadzībām.</w:t>
            </w:r>
            <w:r w:rsidR="00F100CD" w:rsidRPr="00F100CD">
              <w:rPr>
                <w:rFonts w:ascii="Times New Roman" w:eastAsia="SimSun" w:hAnsi="Times New Roman" w:cs="Times New Roman"/>
                <w:lang w:eastAsia="zh-CN" w:bidi="hi-IN"/>
              </w:rPr>
              <w:t xml:space="preserve"> </w:t>
            </w:r>
            <w:r w:rsidRPr="00F100CD">
              <w:rPr>
                <w:rFonts w:ascii="Times New Roman" w:eastAsia="Calibri" w:hAnsi="Times New Roman" w:cs="Times New Roman"/>
              </w:rPr>
              <w:t>Visiem izglītojamiem ir iespēja apmeklēt individuālās konsultācijas.</w:t>
            </w:r>
          </w:p>
          <w:p w:rsidR="00C46847" w:rsidRPr="00F100CD" w:rsidRDefault="00C46847" w:rsidP="00C46847">
            <w:pPr>
              <w:autoSpaceDE w:val="0"/>
              <w:autoSpaceDN w:val="0"/>
              <w:adjustRightInd w:val="0"/>
              <w:rPr>
                <w:rFonts w:ascii="Times New Roman" w:eastAsia="Calibri" w:hAnsi="Times New Roman" w:cs="Times New Roman"/>
                <w:bCs/>
              </w:rPr>
            </w:pPr>
            <w:r w:rsidRPr="00F100CD">
              <w:rPr>
                <w:rFonts w:ascii="Times New Roman" w:eastAsia="Calibri" w:hAnsi="Times New Roman" w:cs="Times New Roman"/>
                <w:bCs/>
              </w:rPr>
              <w:t>Organizējot mācību darbu, pedagogi ievēro diferenciācijas principu, ņemot vērā izglītojamo attīstības līmeni, spējas un veselības stāvokli.</w:t>
            </w:r>
          </w:p>
          <w:p w:rsidR="00C46847" w:rsidRPr="00F100CD" w:rsidRDefault="00C46847" w:rsidP="00C46847">
            <w:pPr>
              <w:contextualSpacing/>
              <w:rPr>
                <w:rFonts w:ascii="Times New Roman" w:eastAsia="Calibri" w:hAnsi="Times New Roman" w:cs="Times New Roman"/>
                <w:lang w:eastAsia="zh-CN" w:bidi="hi-IN"/>
              </w:rPr>
            </w:pPr>
            <w:r w:rsidRPr="00F100CD">
              <w:rPr>
                <w:rFonts w:ascii="Times New Roman" w:eastAsia="Calibri" w:hAnsi="Times New Roman" w:cs="Times New Roman"/>
                <w:bCs/>
                <w:lang w:eastAsia="zh-CN" w:bidi="hi-IN"/>
              </w:rPr>
              <w:t xml:space="preserve">Izglītības iestādes pedagogi spēj dažādot mācību metodes, piemērot </w:t>
            </w:r>
            <w:r w:rsidRPr="00F100CD">
              <w:rPr>
                <w:rFonts w:ascii="Times New Roman" w:eastAsia="Calibri" w:hAnsi="Times New Roman" w:cs="Times New Roman"/>
                <w:bCs/>
                <w:lang w:eastAsia="zh-CN" w:bidi="hi-IN"/>
              </w:rPr>
              <w:lastRenderedPageBreak/>
              <w:t>izglītojamiem ar speciālām vajadzībām darba formas, kas veicina sekmīgāku zināšanu un prasmju apguvi gan</w:t>
            </w:r>
            <w:r w:rsidR="00F100CD" w:rsidRPr="00F100CD">
              <w:rPr>
                <w:rFonts w:ascii="Times New Roman" w:eastAsia="Calibri" w:hAnsi="Times New Roman" w:cs="Times New Roman"/>
                <w:bCs/>
                <w:lang w:eastAsia="zh-CN" w:bidi="hi-IN"/>
              </w:rPr>
              <w:t xml:space="preserve"> </w:t>
            </w:r>
            <w:r w:rsidRPr="00F100CD">
              <w:rPr>
                <w:rFonts w:ascii="Times New Roman" w:hAnsi="Times New Roman" w:cs="Times New Roman"/>
              </w:rPr>
              <w:t>vājākiem, gan spējīgākiem izglītojamiem.</w:t>
            </w:r>
          </w:p>
          <w:p w:rsidR="00C46847" w:rsidRPr="00F100CD" w:rsidRDefault="00C46847" w:rsidP="00C46847">
            <w:pPr>
              <w:contextualSpacing/>
              <w:rPr>
                <w:rFonts w:ascii="Times New Roman" w:eastAsia="Calibri" w:hAnsi="Times New Roman" w:cs="Times New Roman"/>
                <w:lang w:eastAsia="zh-CN" w:bidi="hi-IN"/>
              </w:rPr>
            </w:pPr>
            <w:r w:rsidRPr="00F100CD">
              <w:rPr>
                <w:rFonts w:ascii="Times New Roman" w:eastAsia="Calibri" w:hAnsi="Times New Roman" w:cs="Times New Roman"/>
                <w:lang w:eastAsia="zh-CN" w:bidi="hi-IN"/>
              </w:rPr>
              <w:t xml:space="preserve">Mācību priekšmetu pedagogi novēro izglītojamo sasniegumu dinamiku, regulāri veidojot diagrammas. </w:t>
            </w:r>
          </w:p>
          <w:p w:rsidR="006C6D89" w:rsidRPr="00F100CD" w:rsidRDefault="00C46847" w:rsidP="004C223B">
            <w:pPr>
              <w:contextualSpacing/>
              <w:rPr>
                <w:rFonts w:ascii="Times New Roman" w:eastAsia="Calibri" w:hAnsi="Times New Roman" w:cs="Times New Roman"/>
                <w:bCs/>
              </w:rPr>
            </w:pPr>
            <w:r w:rsidRPr="00F100CD">
              <w:rPr>
                <w:rFonts w:ascii="Times New Roman" w:eastAsia="Calibri" w:hAnsi="Times New Roman" w:cs="Times New Roman"/>
                <w:bCs/>
                <w:lang w:eastAsia="zh-CN" w:bidi="hi-IN"/>
              </w:rPr>
              <w:t>Izglītības iestāde v</w:t>
            </w:r>
            <w:r w:rsidRPr="00F100CD">
              <w:rPr>
                <w:rFonts w:ascii="Times New Roman" w:hAnsi="Times New Roman" w:cs="Times New Roman"/>
              </w:rPr>
              <w:t>eicina talantīgo izglītojamo līdzdalību mācību un audzināšanas darba aktivitātēs</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lastRenderedPageBreak/>
              <w:t>Ļoti labi</w:t>
            </w:r>
          </w:p>
        </w:tc>
        <w:tc>
          <w:tcPr>
            <w:tcW w:w="2224" w:type="dxa"/>
          </w:tcPr>
          <w:p w:rsidR="00C46847" w:rsidRPr="00F100CD" w:rsidRDefault="00C46847" w:rsidP="00F100CD">
            <w:pPr>
              <w:autoSpaceDE w:val="0"/>
              <w:autoSpaceDN w:val="0"/>
              <w:adjustRightInd w:val="0"/>
              <w:rPr>
                <w:rFonts w:ascii="Times New Roman" w:hAnsi="Times New Roman" w:cs="Times New Roman"/>
              </w:rPr>
            </w:pPr>
            <w:r w:rsidRPr="00F100CD">
              <w:rPr>
                <w:rFonts w:ascii="Times New Roman" w:hAnsi="Times New Roman" w:cs="Times New Roman"/>
              </w:rPr>
              <w:t>Izglītības iestādes pedagogu sadarbības pilnveidošana mācību darba individualizācijā un diferenciācijā.</w:t>
            </w:r>
          </w:p>
          <w:p w:rsidR="00C46847" w:rsidRPr="00F100CD" w:rsidRDefault="00C46847" w:rsidP="00F100CD">
            <w:pPr>
              <w:autoSpaceDE w:val="0"/>
              <w:autoSpaceDN w:val="0"/>
              <w:adjustRightInd w:val="0"/>
              <w:rPr>
                <w:rFonts w:ascii="Times New Roman" w:eastAsia="Calibri" w:hAnsi="Times New Roman" w:cs="Times New Roman"/>
              </w:rPr>
            </w:pPr>
            <w:r w:rsidRPr="00F100CD">
              <w:rPr>
                <w:rFonts w:ascii="Times New Roman" w:eastAsia="Calibri" w:hAnsi="Times New Roman" w:cs="Times New Roman"/>
              </w:rPr>
              <w:t>Izglītojamo digitālo prasmju pilnveidošana.</w:t>
            </w:r>
          </w:p>
          <w:p w:rsidR="00C46847" w:rsidRPr="00F100CD" w:rsidRDefault="00C46847" w:rsidP="00F100CD">
            <w:pPr>
              <w:autoSpaceDE w:val="0"/>
              <w:autoSpaceDN w:val="0"/>
              <w:adjustRightInd w:val="0"/>
              <w:rPr>
                <w:rFonts w:ascii="Times New Roman" w:eastAsia="Calibri" w:hAnsi="Times New Roman" w:cs="Times New Roman"/>
              </w:rPr>
            </w:pPr>
            <w:r w:rsidRPr="00F100CD">
              <w:rPr>
                <w:rFonts w:ascii="Times New Roman" w:hAnsi="Times New Roman" w:cs="Times New Roman"/>
              </w:rPr>
              <w:t>Jaunāko tendenču speciālajā izglītībā ievērošana un pielāgošana mācību un audzināšanas procesam.</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117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4.6. Atbalsts izglītojamiem ar speciālajām vajadzībām</w:t>
            </w:r>
          </w:p>
        </w:tc>
        <w:tc>
          <w:tcPr>
            <w:tcW w:w="2846" w:type="dxa"/>
          </w:tcPr>
          <w:p w:rsidR="00C46847" w:rsidRPr="00F100CD" w:rsidRDefault="00C46847" w:rsidP="00F100CD">
            <w:pPr>
              <w:autoSpaceDE w:val="0"/>
              <w:autoSpaceDN w:val="0"/>
              <w:adjustRightInd w:val="0"/>
              <w:rPr>
                <w:rFonts w:ascii="Times New Roman" w:hAnsi="Times New Roman" w:cs="Times New Roman"/>
                <w:b/>
                <w:bCs/>
              </w:rPr>
            </w:pPr>
            <w:r w:rsidRPr="00F100CD">
              <w:rPr>
                <w:rFonts w:ascii="Times New Roman" w:hAnsi="Times New Roman" w:cs="Times New Roman"/>
              </w:rPr>
              <w:t>Izglītības iestāde nodrošina vispusīgu un sistemātisku atbalstu izglītojamiem ar speciālām vajadzībām.</w:t>
            </w:r>
          </w:p>
          <w:p w:rsidR="00C46847" w:rsidRPr="00F100CD" w:rsidRDefault="00C46847" w:rsidP="00F100CD">
            <w:pPr>
              <w:autoSpaceDE w:val="0"/>
              <w:autoSpaceDN w:val="0"/>
              <w:adjustRightInd w:val="0"/>
              <w:rPr>
                <w:rFonts w:ascii="Times New Roman" w:hAnsi="Times New Roman" w:cs="Times New Roman"/>
                <w:b/>
                <w:bCs/>
              </w:rPr>
            </w:pPr>
            <w:r w:rsidRPr="00F100CD">
              <w:rPr>
                <w:rFonts w:ascii="Times New Roman" w:hAnsi="Times New Roman" w:cs="Times New Roman"/>
              </w:rPr>
              <w:t>Izglītības iestādē ir nodrošināts atbilstošs pedagoģiskais un atbalsta personāls.</w:t>
            </w:r>
          </w:p>
          <w:p w:rsidR="00C46847" w:rsidRPr="00F100CD" w:rsidRDefault="00C46847" w:rsidP="00F100CD">
            <w:pPr>
              <w:autoSpaceDE w:val="0"/>
              <w:autoSpaceDN w:val="0"/>
              <w:adjustRightInd w:val="0"/>
              <w:rPr>
                <w:rFonts w:ascii="Times New Roman" w:hAnsi="Times New Roman" w:cs="Times New Roman"/>
                <w:b/>
                <w:bCs/>
              </w:rPr>
            </w:pPr>
            <w:r w:rsidRPr="00F100CD">
              <w:rPr>
                <w:rFonts w:ascii="Times New Roman" w:hAnsi="Times New Roman" w:cs="Times New Roman"/>
              </w:rPr>
              <w:t>Pedagogi nodrošina individuālo un diferencēto pieeju katram izglītojamam.</w:t>
            </w:r>
          </w:p>
          <w:p w:rsidR="00C46847" w:rsidRPr="00F100CD" w:rsidRDefault="00C46847" w:rsidP="00F100CD">
            <w:pPr>
              <w:autoSpaceDE w:val="0"/>
              <w:autoSpaceDN w:val="0"/>
              <w:adjustRightInd w:val="0"/>
              <w:rPr>
                <w:rFonts w:ascii="Times New Roman" w:hAnsi="Times New Roman" w:cs="Times New Roman"/>
                <w:b/>
                <w:bCs/>
              </w:rPr>
            </w:pPr>
            <w:r w:rsidRPr="00F100CD">
              <w:rPr>
                <w:rFonts w:ascii="Times New Roman" w:eastAsia="Calibri" w:hAnsi="Times New Roman" w:cs="Times New Roman"/>
              </w:rPr>
              <w:t xml:space="preserve">Izglītības iestāde nodrošina </w:t>
            </w:r>
            <w:r w:rsidRPr="00F100CD">
              <w:rPr>
                <w:rFonts w:ascii="Times New Roman" w:hAnsi="Times New Roman" w:cs="Times New Roman"/>
              </w:rPr>
              <w:t>gan individuālās, gan grupas korekcijas un rehabilitācijas nodarbības.</w:t>
            </w:r>
          </w:p>
          <w:p w:rsidR="006C6D89" w:rsidRPr="00F100CD" w:rsidRDefault="00C46847" w:rsidP="00F100CD">
            <w:pPr>
              <w:rPr>
                <w:rFonts w:ascii="Times New Roman" w:eastAsia="Calibri" w:hAnsi="Times New Roman" w:cs="Times New Roman"/>
                <w:b/>
                <w:bCs/>
                <w:lang w:eastAsia="zh-CN" w:bidi="hi-IN"/>
              </w:rPr>
            </w:pPr>
            <w:r w:rsidRPr="00F100CD">
              <w:rPr>
                <w:rFonts w:ascii="Times New Roman" w:hAnsi="Times New Roman" w:cs="Times New Roman"/>
              </w:rPr>
              <w:t xml:space="preserve">Izglītības iestāde nodrošina nepieciešamus resursus un aprīkojumu izglītības procesa īstenošanai </w:t>
            </w:r>
            <w:r w:rsidRPr="00F100CD">
              <w:rPr>
                <w:rFonts w:ascii="Times New Roman" w:eastAsia="Calibri" w:hAnsi="Times New Roman" w:cs="Times New Roman"/>
                <w:bCs/>
                <w:lang w:eastAsia="zh-CN" w:bidi="hi-IN"/>
              </w:rPr>
              <w:t>Izveidotas relaksējoši attīstošās telpas.</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Ļoti labi</w:t>
            </w:r>
          </w:p>
        </w:tc>
        <w:tc>
          <w:tcPr>
            <w:tcW w:w="2224" w:type="dxa"/>
          </w:tcPr>
          <w:p w:rsidR="00C46847" w:rsidRPr="00F100CD" w:rsidRDefault="00C46847" w:rsidP="00F100CD">
            <w:pPr>
              <w:autoSpaceDE w:val="0"/>
              <w:autoSpaceDN w:val="0"/>
              <w:adjustRightInd w:val="0"/>
              <w:rPr>
                <w:rFonts w:ascii="Times New Roman" w:eastAsia="Calibri" w:hAnsi="Times New Roman" w:cs="Times New Roman"/>
              </w:rPr>
            </w:pPr>
            <w:r w:rsidRPr="00F100CD">
              <w:rPr>
                <w:rFonts w:ascii="Times New Roman" w:hAnsi="Times New Roman" w:cs="Times New Roman"/>
                <w:bCs/>
                <w:lang w:eastAsia="zh-CN" w:bidi="hi-IN"/>
              </w:rPr>
              <w:t>Relaksējoši attīstošu telpu izmantošanas darba kārtības un grafika izstrāde.</w:t>
            </w:r>
          </w:p>
          <w:p w:rsidR="00C46847" w:rsidRPr="00F100CD" w:rsidRDefault="00C46847" w:rsidP="00F100CD">
            <w:pPr>
              <w:rPr>
                <w:rFonts w:ascii="Times New Roman" w:hAnsi="Times New Roman" w:cs="Times New Roman"/>
                <w:bCs/>
                <w:lang w:eastAsia="zh-CN" w:bidi="hi-IN"/>
              </w:rPr>
            </w:pPr>
            <w:r w:rsidRPr="00F100CD">
              <w:rPr>
                <w:rFonts w:ascii="Times New Roman" w:eastAsia="SimSun" w:hAnsi="Times New Roman" w:cs="Times New Roman"/>
                <w:lang w:eastAsia="zh-CN" w:bidi="hi-IN"/>
              </w:rPr>
              <w:t>Personāla apmācība relaksējoši attīstošu telpu izmantošanā.</w:t>
            </w:r>
          </w:p>
          <w:p w:rsidR="00C46847" w:rsidRPr="00F100CD" w:rsidRDefault="00C46847" w:rsidP="00F100CD">
            <w:pPr>
              <w:rPr>
                <w:rFonts w:ascii="Times New Roman" w:hAnsi="Times New Roman" w:cs="Times New Roman"/>
                <w:bCs/>
              </w:rPr>
            </w:pPr>
            <w:r w:rsidRPr="00F100CD">
              <w:rPr>
                <w:rFonts w:ascii="Times New Roman" w:hAnsi="Times New Roman" w:cs="Times New Roman"/>
              </w:rPr>
              <w:t>Speciālo medicīnisko un rehabilitācijas pasākumu piedāvājumu papildināšana.</w:t>
            </w:r>
          </w:p>
          <w:p w:rsidR="006C6D89" w:rsidRPr="00F100CD" w:rsidRDefault="00C46847" w:rsidP="00F100CD">
            <w:pPr>
              <w:rPr>
                <w:rFonts w:ascii="Times New Roman" w:hAnsi="Times New Roman" w:cs="Times New Roman"/>
                <w:bCs/>
              </w:rPr>
            </w:pPr>
            <w:r w:rsidRPr="00F100CD">
              <w:rPr>
                <w:rFonts w:ascii="Times New Roman" w:hAnsi="Times New Roman" w:cs="Times New Roman"/>
              </w:rPr>
              <w:t xml:space="preserve">Speciālā aprīkojuma darbam ar izglītojamiem ar smagiem garīgās attīstības traucējumiem vai vairākiem smagiem attīstības traucējumiem atjaunošana. </w:t>
            </w:r>
          </w:p>
        </w:tc>
      </w:tr>
      <w:tr w:rsidR="006C6D89" w:rsidRPr="009F0FBD" w:rsidTr="008D2D45">
        <w:trPr>
          <w:trHeight w:val="195"/>
        </w:trPr>
        <w:tc>
          <w:tcPr>
            <w:tcW w:w="1384" w:type="dxa"/>
            <w:vMerge/>
            <w:tcBorders>
              <w:bottom w:val="single" w:sz="4" w:space="0" w:color="auto"/>
            </w:tcBorders>
          </w:tcPr>
          <w:p w:rsidR="006C6D89" w:rsidRPr="00F100CD" w:rsidRDefault="006C6D89" w:rsidP="006C6D89">
            <w:pPr>
              <w:pStyle w:val="Sarakstarindkopa"/>
              <w:ind w:left="0"/>
              <w:rPr>
                <w:rFonts w:ascii="Times New Roman" w:hAnsi="Times New Roman" w:cs="Times New Roman"/>
              </w:rPr>
            </w:pPr>
          </w:p>
        </w:tc>
        <w:tc>
          <w:tcPr>
            <w:tcW w:w="1843" w:type="dxa"/>
            <w:tcBorders>
              <w:bottom w:val="single" w:sz="4" w:space="0" w:color="auto"/>
            </w:tcBorders>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4.7.Sadarbība ar izglītojamā ģimeni </w:t>
            </w:r>
          </w:p>
          <w:p w:rsidR="006C6D89" w:rsidRPr="00F100CD" w:rsidRDefault="006C6D89" w:rsidP="006C6D89">
            <w:pPr>
              <w:pStyle w:val="Sarakstarindkopa"/>
              <w:ind w:left="0"/>
              <w:rPr>
                <w:rFonts w:ascii="Times New Roman" w:hAnsi="Times New Roman" w:cs="Times New Roman"/>
              </w:rPr>
            </w:pPr>
          </w:p>
        </w:tc>
        <w:tc>
          <w:tcPr>
            <w:tcW w:w="2846" w:type="dxa"/>
            <w:tcBorders>
              <w:bottom w:val="single" w:sz="4" w:space="0" w:color="auto"/>
            </w:tcBorders>
          </w:tcPr>
          <w:p w:rsidR="00F100CD" w:rsidRPr="00F100CD" w:rsidRDefault="00C46847" w:rsidP="00F100CD">
            <w:pPr>
              <w:rPr>
                <w:rFonts w:ascii="Times New Roman" w:hAnsi="Times New Roman" w:cs="Times New Roman"/>
              </w:rPr>
            </w:pPr>
            <w:r w:rsidRPr="00F100CD">
              <w:rPr>
                <w:rFonts w:ascii="Times New Roman" w:hAnsi="Times New Roman" w:cs="Times New Roman"/>
              </w:rPr>
              <w:t>Izglītības iestāde mērķtiecīgi plāno un regulāri organiz</w:t>
            </w:r>
            <w:r w:rsidR="00F100CD" w:rsidRPr="00F100CD">
              <w:rPr>
                <w:rFonts w:ascii="Times New Roman" w:hAnsi="Times New Roman" w:cs="Times New Roman"/>
              </w:rPr>
              <w:t>ē kopējos pasākumus vecāki.</w:t>
            </w:r>
          </w:p>
          <w:p w:rsidR="00C46847" w:rsidRPr="00F100CD" w:rsidRDefault="00C46847" w:rsidP="00F100CD">
            <w:pPr>
              <w:rPr>
                <w:rFonts w:ascii="Times New Roman" w:hAnsi="Times New Roman" w:cs="Times New Roman"/>
              </w:rPr>
            </w:pPr>
            <w:r w:rsidRPr="00F100CD">
              <w:rPr>
                <w:rFonts w:ascii="Times New Roman" w:hAnsi="Times New Roman" w:cs="Times New Roman"/>
              </w:rPr>
              <w:t xml:space="preserve">Izglītojamo sasniegumi katru mēnesi ir atspoguļoti mācību sasniegumu veidlapās. </w:t>
            </w:r>
          </w:p>
          <w:p w:rsidR="00C46847" w:rsidRPr="00F100CD" w:rsidRDefault="00C46847" w:rsidP="00F100CD">
            <w:pPr>
              <w:rPr>
                <w:rFonts w:ascii="Times New Roman" w:hAnsi="Times New Roman" w:cs="Times New Roman"/>
              </w:rPr>
            </w:pPr>
            <w:r w:rsidRPr="00F100CD">
              <w:rPr>
                <w:rFonts w:ascii="Times New Roman" w:hAnsi="Times New Roman" w:cs="Times New Roman"/>
              </w:rPr>
              <w:t xml:space="preserve">Izglītojamo vecāki iesaistās iestādes rīkotajās izstādēs un piedalās pasākumos. </w:t>
            </w:r>
          </w:p>
          <w:p w:rsidR="006C6D89" w:rsidRPr="00F100CD" w:rsidRDefault="00C46847" w:rsidP="00F100CD">
            <w:pPr>
              <w:rPr>
                <w:rFonts w:ascii="Times New Roman" w:hAnsi="Times New Roman" w:cs="Times New Roman"/>
              </w:rPr>
            </w:pPr>
            <w:r w:rsidRPr="00F100CD">
              <w:rPr>
                <w:rFonts w:ascii="Times New Roman" w:hAnsi="Times New Roman" w:cs="Times New Roman"/>
              </w:rPr>
              <w:t xml:space="preserve">Patstāvīgi notiek informācijas apmaiņa starp izglītojamo vecākiem un pedagogiem, iestādes administrāciju. </w:t>
            </w:r>
          </w:p>
        </w:tc>
        <w:tc>
          <w:tcPr>
            <w:tcW w:w="1323" w:type="dxa"/>
            <w:tcBorders>
              <w:bottom w:val="single" w:sz="4" w:space="0" w:color="auto"/>
            </w:tcBorders>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Borders>
              <w:bottom w:val="single" w:sz="4" w:space="0" w:color="auto"/>
            </w:tcBorders>
          </w:tcPr>
          <w:p w:rsidR="00C46847" w:rsidRPr="00F100CD" w:rsidRDefault="00C46847" w:rsidP="00F100CD">
            <w:pPr>
              <w:rPr>
                <w:rFonts w:ascii="Times New Roman" w:hAnsi="Times New Roman" w:cs="Times New Roman"/>
              </w:rPr>
            </w:pPr>
            <w:r w:rsidRPr="00F100CD">
              <w:rPr>
                <w:rFonts w:ascii="Times New Roman" w:hAnsi="Times New Roman" w:cs="Times New Roman"/>
              </w:rPr>
              <w:t>Dažādot izglītības iestādes sadarbību ar vecākiem, ieviešot jaunas darba formas.</w:t>
            </w:r>
          </w:p>
          <w:p w:rsidR="00C46847" w:rsidRPr="00F100CD" w:rsidRDefault="00C46847" w:rsidP="00F100CD">
            <w:pPr>
              <w:rPr>
                <w:rFonts w:ascii="Times New Roman" w:hAnsi="Times New Roman" w:cs="Times New Roman"/>
              </w:rPr>
            </w:pPr>
            <w:r w:rsidRPr="00F100CD">
              <w:rPr>
                <w:rFonts w:ascii="Times New Roman" w:hAnsi="Times New Roman" w:cs="Times New Roman"/>
              </w:rPr>
              <w:t>Iesaistīt vecākus ne tikai pasākumu apmeklēšanā, bet arī pasākumu organizēšanā, karjeras izglītības jautājumos, radošajās darbnīcās</w:t>
            </w:r>
            <w:r w:rsidRPr="00F100CD">
              <w:rPr>
                <w:rFonts w:ascii="Times New Roman" w:cs="Times New Roman"/>
                <w:color w:val="7030A0"/>
              </w:rPr>
              <w:t>.</w:t>
            </w:r>
          </w:p>
          <w:p w:rsidR="006C6D89" w:rsidRPr="00F100CD" w:rsidRDefault="006C6D89" w:rsidP="00F100CD">
            <w:pPr>
              <w:pStyle w:val="Sarakstarindkopa"/>
              <w:ind w:left="0"/>
              <w:rPr>
                <w:rFonts w:ascii="Times New Roman" w:hAnsi="Times New Roman" w:cs="Times New Roman"/>
              </w:rPr>
            </w:pPr>
          </w:p>
        </w:tc>
      </w:tr>
      <w:tr w:rsidR="006C6D89" w:rsidRPr="009F0FBD" w:rsidTr="004360F3">
        <w:trPr>
          <w:trHeight w:val="195"/>
        </w:trPr>
        <w:tc>
          <w:tcPr>
            <w:tcW w:w="9620" w:type="dxa"/>
            <w:gridSpan w:val="5"/>
            <w:tcBorders>
              <w:top w:val="single" w:sz="4" w:space="0" w:color="auto"/>
            </w:tcBorders>
            <w:shd w:val="clear" w:color="auto" w:fill="D0CECE" w:themeFill="background2" w:themeFillShade="E6"/>
          </w:tcPr>
          <w:p w:rsidR="006C6D89" w:rsidRPr="00F100CD" w:rsidRDefault="006C6D89" w:rsidP="00F100CD">
            <w:pPr>
              <w:pStyle w:val="Sarakstarindkopa"/>
              <w:ind w:left="0"/>
              <w:rPr>
                <w:rFonts w:ascii="Times New Roman" w:hAnsi="Times New Roman" w:cs="Times New Roman"/>
                <w:sz w:val="24"/>
                <w:szCs w:val="24"/>
              </w:rPr>
            </w:pPr>
            <w:r w:rsidRPr="00F100CD">
              <w:rPr>
                <w:rFonts w:ascii="Times New Roman" w:hAnsi="Times New Roman" w:cs="Times New Roman"/>
                <w:b/>
                <w:sz w:val="24"/>
                <w:szCs w:val="24"/>
              </w:rPr>
              <w:t>Jomas kopvērtējums:</w:t>
            </w:r>
            <w:r w:rsidR="004360F3" w:rsidRPr="00F100CD">
              <w:rPr>
                <w:rFonts w:ascii="Times New Roman" w:hAnsi="Times New Roman" w:cs="Times New Roman"/>
                <w:b/>
                <w:sz w:val="24"/>
                <w:szCs w:val="24"/>
              </w:rPr>
              <w:t xml:space="preserve"> labi</w:t>
            </w:r>
          </w:p>
        </w:tc>
      </w:tr>
      <w:tr w:rsidR="006C6D89" w:rsidRPr="009F0FBD" w:rsidTr="00F100CD">
        <w:trPr>
          <w:trHeight w:val="5944"/>
        </w:trPr>
        <w:tc>
          <w:tcPr>
            <w:tcW w:w="1384" w:type="dxa"/>
            <w:vMerge w:val="restart"/>
          </w:tcPr>
          <w:p w:rsidR="006C6D89" w:rsidRPr="00F100CD" w:rsidRDefault="008D2D45" w:rsidP="006C6D89">
            <w:pPr>
              <w:pStyle w:val="Sarakstarindkopa"/>
              <w:ind w:left="0"/>
              <w:rPr>
                <w:rFonts w:ascii="Times New Roman" w:hAnsi="Times New Roman" w:cs="Times New Roman"/>
              </w:rPr>
            </w:pPr>
            <w:r w:rsidRPr="00F100CD">
              <w:rPr>
                <w:rFonts w:ascii="Times New Roman" w:hAnsi="Times New Roman" w:cs="Times New Roman"/>
              </w:rPr>
              <w:lastRenderedPageBreak/>
              <w:t>4.</w:t>
            </w:r>
            <w:r w:rsidR="006C6D89" w:rsidRPr="00F100CD">
              <w:rPr>
                <w:rFonts w:ascii="Times New Roman" w:hAnsi="Times New Roman" w:cs="Times New Roman"/>
              </w:rPr>
              <w:t>5. Izglītības iestādes vide</w:t>
            </w: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5.1.Mikroklimats </w:t>
            </w:r>
          </w:p>
          <w:p w:rsidR="006C6D89" w:rsidRPr="00F100CD" w:rsidRDefault="006C6D89" w:rsidP="006C6D89">
            <w:pPr>
              <w:pStyle w:val="Sarakstarindkopa"/>
              <w:ind w:left="0"/>
              <w:rPr>
                <w:rFonts w:ascii="Times New Roman" w:hAnsi="Times New Roman" w:cs="Times New Roman"/>
              </w:rPr>
            </w:pPr>
          </w:p>
        </w:tc>
        <w:tc>
          <w:tcPr>
            <w:tcW w:w="2846" w:type="dxa"/>
          </w:tcPr>
          <w:p w:rsidR="00C46847" w:rsidRPr="00F100CD" w:rsidRDefault="00C46847" w:rsidP="00F100CD">
            <w:pPr>
              <w:rPr>
                <w:rFonts w:ascii="Times New Roman" w:hAnsi="Times New Roman" w:cs="Times New Roman"/>
              </w:rPr>
            </w:pPr>
            <w:r w:rsidRPr="00F100CD">
              <w:rPr>
                <w:rFonts w:ascii="Times New Roman" w:hAnsi="Times New Roman" w:cs="Times New Roman"/>
              </w:rPr>
              <w:t>Gadu gaitā izkoptas izglītības iestādes tradīcijas, kuras nezaudē savu aktualitāti, tās tiek prezentētas un attēlotas ar foto palīdzību sabiedrībai.</w:t>
            </w:r>
          </w:p>
          <w:p w:rsidR="00C46847" w:rsidRPr="00F100CD" w:rsidRDefault="00C46847" w:rsidP="00F100CD">
            <w:pPr>
              <w:rPr>
                <w:rFonts w:ascii="Times New Roman" w:hAnsi="Times New Roman" w:cs="Times New Roman"/>
              </w:rPr>
            </w:pPr>
            <w:r w:rsidRPr="00F100CD">
              <w:rPr>
                <w:rFonts w:ascii="Times New Roman" w:hAnsi="Times New Roman" w:cs="Times New Roman"/>
              </w:rPr>
              <w:t>Izglītības iestādes vadības, personāla un izglītojamo attiecībās valda labvēlība, savstarpēja cieņa.</w:t>
            </w:r>
          </w:p>
          <w:p w:rsidR="00C46847" w:rsidRPr="00F100CD" w:rsidRDefault="00C46847" w:rsidP="00F100CD">
            <w:pPr>
              <w:rPr>
                <w:rFonts w:ascii="Times New Roman" w:hAnsi="Times New Roman" w:cs="Times New Roman"/>
              </w:rPr>
            </w:pPr>
            <w:r w:rsidRPr="00F100CD">
              <w:rPr>
                <w:rFonts w:ascii="Times New Roman" w:hAnsi="Times New Roman" w:cs="Times New Roman"/>
              </w:rPr>
              <w:t xml:space="preserve"> Izglītojamiem un iestādes darbiniekiem tiek sniegts atbalsts, konfliktsituācijas un pārkāpumi tiek izskatīti un nekavējoši risināti. </w:t>
            </w:r>
          </w:p>
          <w:p w:rsidR="00C46847" w:rsidRPr="00F100CD" w:rsidRDefault="00C46847" w:rsidP="00F100CD">
            <w:pPr>
              <w:rPr>
                <w:rFonts w:ascii="Times New Roman" w:hAnsi="Times New Roman" w:cs="Times New Roman"/>
              </w:rPr>
            </w:pPr>
            <w:r w:rsidRPr="00F100CD">
              <w:rPr>
                <w:rFonts w:ascii="Times New Roman" w:hAnsi="Times New Roman" w:cs="Times New Roman"/>
              </w:rPr>
              <w:t xml:space="preserve">Personāls ievēro pedagoģijas, ētikas, cilvēktiesību un humānisma principus un nodrošina cieņpilnu attieksmi izglītojamos pret valsts simboliku. </w:t>
            </w:r>
          </w:p>
          <w:p w:rsidR="006C6D89" w:rsidRPr="00F100CD" w:rsidRDefault="00C46847" w:rsidP="00F100CD">
            <w:pPr>
              <w:rPr>
                <w:rFonts w:ascii="Times New Roman" w:cs="Times New Roman"/>
                <w:color w:val="7030A0"/>
              </w:rPr>
            </w:pPr>
            <w:r w:rsidRPr="00F100CD">
              <w:rPr>
                <w:rFonts w:ascii="Times New Roman" w:hAnsi="Times New Roman" w:cs="Times New Roman"/>
              </w:rPr>
              <w:t>Pieejama informācijas par izglītības iestādi un tās aktivitātēm</w:t>
            </w:r>
            <w:r w:rsidRPr="00F100CD">
              <w:rPr>
                <w:rFonts w:ascii="Times New Roman" w:cs="Times New Roman"/>
                <w:color w:val="7030A0"/>
              </w:rPr>
              <w:t>.</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E76CE2" w:rsidRPr="00F100CD" w:rsidRDefault="00E76CE2" w:rsidP="00E76CE2">
            <w:pPr>
              <w:rPr>
                <w:rFonts w:ascii="Times New Roman" w:hAnsi="Times New Roman" w:cs="Times New Roman"/>
              </w:rPr>
            </w:pPr>
            <w:r w:rsidRPr="00F100CD">
              <w:rPr>
                <w:rFonts w:ascii="Times New Roman" w:hAnsi="Times New Roman" w:cs="Times New Roman"/>
              </w:rPr>
              <w:t>Turpināt uzturēt labvēlīgu mikroklimatu skolā.</w:t>
            </w:r>
          </w:p>
          <w:p w:rsidR="00E76CE2" w:rsidRPr="00F100CD" w:rsidRDefault="00E76CE2" w:rsidP="00E76CE2">
            <w:pPr>
              <w:rPr>
                <w:rFonts w:ascii="Times New Roman" w:hAnsi="Times New Roman" w:cs="Times New Roman"/>
              </w:rPr>
            </w:pPr>
            <w:r w:rsidRPr="00F100CD">
              <w:rPr>
                <w:rFonts w:ascii="Times New Roman" w:hAnsi="Times New Roman" w:cs="Times New Roman"/>
              </w:rPr>
              <w:t>Turpināt veicināt jaunatnākušo izglītojamo un pedagogu iekļaušanos klašu, grupu un iestādes kolektīvā.</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45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5.2.Fiziskā vide un vides pieejamība </w:t>
            </w:r>
          </w:p>
          <w:p w:rsidR="006C6D89" w:rsidRPr="00F100CD" w:rsidRDefault="006C6D89" w:rsidP="006C6D89">
            <w:pPr>
              <w:pStyle w:val="Sarakstarindkopa"/>
              <w:ind w:left="0"/>
              <w:rPr>
                <w:rFonts w:ascii="Times New Roman" w:hAnsi="Times New Roman" w:cs="Times New Roman"/>
              </w:rPr>
            </w:pPr>
          </w:p>
        </w:tc>
        <w:tc>
          <w:tcPr>
            <w:tcW w:w="2846" w:type="dxa"/>
          </w:tcPr>
          <w:p w:rsidR="006C6D89" w:rsidRPr="00F100CD" w:rsidRDefault="006C6D89" w:rsidP="006C6D89">
            <w:pPr>
              <w:pStyle w:val="Default"/>
              <w:rPr>
                <w:sz w:val="22"/>
                <w:szCs w:val="22"/>
              </w:rPr>
            </w:pPr>
            <w:r w:rsidRPr="00F100CD">
              <w:rPr>
                <w:sz w:val="22"/>
                <w:szCs w:val="22"/>
              </w:rPr>
              <w:t xml:space="preserve">Izglītības iestādes teritorija vienmēr ir uzturēta tīra un kārtīga, </w:t>
            </w:r>
          </w:p>
          <w:p w:rsidR="006C6D89" w:rsidRPr="00F100CD" w:rsidRDefault="006C6D89" w:rsidP="006C6D89">
            <w:pPr>
              <w:pStyle w:val="Default"/>
              <w:rPr>
                <w:sz w:val="22"/>
                <w:szCs w:val="22"/>
              </w:rPr>
            </w:pPr>
            <w:r w:rsidRPr="00F100CD">
              <w:rPr>
                <w:sz w:val="22"/>
                <w:szCs w:val="22"/>
              </w:rPr>
              <w:t xml:space="preserve">Iestādes telpas un teritorija ir piemērotas mācību, audzināšanas darba, sadzīves un atpūtas kvalitatīvai organizēšanai, tīras, drošas, estētiski noformētas. Ir nodrošināta vides pieejamība visiem. Tiek apzinātas vajadzības un plānota turpmākā attīstība. </w:t>
            </w:r>
          </w:p>
          <w:p w:rsidR="006C6D89" w:rsidRPr="00F100CD" w:rsidRDefault="006C6D89" w:rsidP="006C6D89">
            <w:pPr>
              <w:pStyle w:val="Sarakstarindkopa"/>
              <w:ind w:left="0"/>
              <w:rPr>
                <w:rFonts w:ascii="Times New Roman" w:hAnsi="Times New Roman" w:cs="Times New Roman"/>
              </w:rPr>
            </w:pPr>
            <w:r w:rsidRPr="00F100CD">
              <w:rPr>
                <w:rFonts w:ascii="Times New Roman" w:hAnsi="Times New Roman" w:cs="Times New Roman"/>
              </w:rPr>
              <w:t xml:space="preserve">Izglītojamie iesaistās telpu estētiskajā noformēšanā un kārtības uzturēšanā teritorijā. </w:t>
            </w:r>
          </w:p>
        </w:tc>
        <w:tc>
          <w:tcPr>
            <w:tcW w:w="1323" w:type="dxa"/>
          </w:tcPr>
          <w:p w:rsidR="006C6D89" w:rsidRPr="00F100CD" w:rsidRDefault="004360F3"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w:t>
            </w:r>
            <w:r w:rsidR="006C6D89" w:rsidRPr="00F100CD">
              <w:rPr>
                <w:rFonts w:ascii="Times New Roman" w:hAnsi="Times New Roman" w:cs="Times New Roman"/>
                <w:sz w:val="24"/>
                <w:szCs w:val="24"/>
              </w:rPr>
              <w:t xml:space="preserve">abi </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Veidot mūsdienīgu mācību vidi kvalitatīvai izglītības procesa nodrošināšanai.</w:t>
            </w:r>
          </w:p>
          <w:p w:rsidR="006C6D89" w:rsidRPr="00F100CD" w:rsidRDefault="006C6D89" w:rsidP="006C6D89">
            <w:pPr>
              <w:rPr>
                <w:rFonts w:ascii="Times New Roman" w:hAnsi="Times New Roman" w:cs="Times New Roman"/>
              </w:rPr>
            </w:pPr>
            <w:r w:rsidRPr="00F100CD">
              <w:rPr>
                <w:rFonts w:ascii="Times New Roman" w:hAnsi="Times New Roman" w:cs="Times New Roman"/>
              </w:rPr>
              <w:t>Turpināt iestādes fiziskās vides uzlabošanu: papildināt rotaļu laukumu, uzlabot grīdas segumu skolas internāta zēnu stāvā, grupu istabās.</w:t>
            </w:r>
          </w:p>
          <w:p w:rsidR="006C6D89" w:rsidRPr="00F100CD" w:rsidRDefault="006C6D89" w:rsidP="006C6D89">
            <w:pPr>
              <w:rPr>
                <w:rFonts w:ascii="Times New Roman" w:hAnsi="Times New Roman" w:cs="Times New Roman"/>
                <w:b/>
              </w:rPr>
            </w:pPr>
            <w:r w:rsidRPr="00F100CD">
              <w:rPr>
                <w:rFonts w:ascii="Times New Roman" w:hAnsi="Times New Roman" w:cs="Times New Roman"/>
              </w:rPr>
              <w:t>Estētiskas un drošas vides uzturēšana un pilnveidošana.</w:t>
            </w:r>
          </w:p>
        </w:tc>
      </w:tr>
      <w:tr w:rsidR="006C6D89" w:rsidRPr="009F0FBD" w:rsidTr="004360F3">
        <w:trPr>
          <w:trHeight w:val="197"/>
        </w:trPr>
        <w:tc>
          <w:tcPr>
            <w:tcW w:w="9620" w:type="dxa"/>
            <w:gridSpan w:val="5"/>
            <w:shd w:val="clear" w:color="auto" w:fill="D0CECE" w:themeFill="background2" w:themeFillShade="E6"/>
          </w:tcPr>
          <w:p w:rsidR="006C6D89" w:rsidRPr="00F100CD" w:rsidRDefault="006C6D89" w:rsidP="004360F3">
            <w:pPr>
              <w:rPr>
                <w:rFonts w:ascii="Times New Roman" w:hAnsi="Times New Roman" w:cs="Times New Roman"/>
                <w:sz w:val="24"/>
                <w:szCs w:val="24"/>
              </w:rPr>
            </w:pPr>
            <w:r w:rsidRPr="00F100CD">
              <w:rPr>
                <w:rFonts w:ascii="Times New Roman" w:hAnsi="Times New Roman" w:cs="Times New Roman"/>
                <w:b/>
                <w:sz w:val="24"/>
                <w:szCs w:val="24"/>
              </w:rPr>
              <w:t>Jomas kopvērtējums:</w:t>
            </w:r>
            <w:r w:rsidR="00E76CE2" w:rsidRPr="00F100CD">
              <w:rPr>
                <w:rFonts w:ascii="Times New Roman" w:hAnsi="Times New Roman" w:cs="Times New Roman"/>
                <w:b/>
                <w:sz w:val="24"/>
                <w:szCs w:val="24"/>
              </w:rPr>
              <w:t xml:space="preserve"> </w:t>
            </w:r>
            <w:r w:rsidR="004360F3" w:rsidRPr="00F100CD">
              <w:rPr>
                <w:rFonts w:ascii="Times New Roman" w:hAnsi="Times New Roman" w:cs="Times New Roman"/>
                <w:b/>
                <w:sz w:val="24"/>
                <w:szCs w:val="24"/>
              </w:rPr>
              <w:t>labi</w:t>
            </w:r>
          </w:p>
        </w:tc>
      </w:tr>
      <w:tr w:rsidR="006C6D89" w:rsidRPr="009F0FBD" w:rsidTr="008D2D45">
        <w:trPr>
          <w:trHeight w:val="930"/>
        </w:trPr>
        <w:tc>
          <w:tcPr>
            <w:tcW w:w="1384" w:type="dxa"/>
            <w:vMerge w:val="restart"/>
          </w:tcPr>
          <w:p w:rsidR="006C6D89" w:rsidRPr="00F100CD" w:rsidRDefault="008D2D45" w:rsidP="006C6D89">
            <w:pPr>
              <w:pStyle w:val="Sarakstarindkopa"/>
              <w:ind w:left="0"/>
              <w:rPr>
                <w:rFonts w:ascii="Times New Roman" w:hAnsi="Times New Roman" w:cs="Times New Roman"/>
              </w:rPr>
            </w:pPr>
            <w:r w:rsidRPr="00F100CD">
              <w:rPr>
                <w:rFonts w:ascii="Times New Roman" w:hAnsi="Times New Roman" w:cs="Times New Roman"/>
              </w:rPr>
              <w:t>4.</w:t>
            </w:r>
            <w:r w:rsidR="006C6D89" w:rsidRPr="00F100CD">
              <w:rPr>
                <w:rFonts w:ascii="Times New Roman" w:hAnsi="Times New Roman" w:cs="Times New Roman"/>
              </w:rPr>
              <w:t>6. Izglītības iestādes resursi</w:t>
            </w: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6.1.Iekārtas un materiāl</w:t>
            </w:r>
          </w:p>
          <w:p w:rsidR="006C6D89" w:rsidRPr="00F100CD" w:rsidRDefault="006C6D89" w:rsidP="006C6D89">
            <w:pPr>
              <w:pStyle w:val="Default"/>
              <w:rPr>
                <w:sz w:val="22"/>
                <w:szCs w:val="22"/>
              </w:rPr>
            </w:pPr>
            <w:r w:rsidRPr="00F100CD">
              <w:rPr>
                <w:sz w:val="22"/>
                <w:szCs w:val="22"/>
              </w:rPr>
              <w:t xml:space="preserve">tehniskie resursi </w:t>
            </w:r>
          </w:p>
          <w:p w:rsidR="006C6D89" w:rsidRPr="00F100CD" w:rsidRDefault="006C6D89" w:rsidP="006C6D89">
            <w:pPr>
              <w:pStyle w:val="Sarakstarindkopa"/>
              <w:ind w:left="0"/>
              <w:rPr>
                <w:rFonts w:ascii="Times New Roman" w:hAnsi="Times New Roman" w:cs="Times New Roman"/>
              </w:rPr>
            </w:pPr>
          </w:p>
        </w:tc>
        <w:tc>
          <w:tcPr>
            <w:tcW w:w="2846" w:type="dxa"/>
          </w:tcPr>
          <w:p w:rsidR="006C6D89" w:rsidRPr="00F100CD" w:rsidRDefault="006C6D89" w:rsidP="006C6D89">
            <w:pPr>
              <w:pStyle w:val="Default"/>
              <w:rPr>
                <w:sz w:val="22"/>
                <w:szCs w:val="22"/>
              </w:rPr>
            </w:pPr>
            <w:r w:rsidRPr="00F100CD">
              <w:rPr>
                <w:sz w:val="22"/>
                <w:szCs w:val="22"/>
              </w:rPr>
              <w:t xml:space="preserve">Izglītības iestādē ir telpu, iekārtu, materiāltehnisko resursu daudzveidība un pietiekamība. Materiāltehniskie un finanšu resursi ļauj nodrošināt pilnvērtīgu mācību un audzināšanas darba procesu, praktizēt dažādas mācību alternatīvās formas, vajadzības gadījumā nodrošināt mācību treniņus un darba vidē balstītas mācības. </w:t>
            </w:r>
          </w:p>
        </w:tc>
        <w:tc>
          <w:tcPr>
            <w:tcW w:w="1323" w:type="dxa"/>
          </w:tcPr>
          <w:p w:rsidR="006C6D89" w:rsidRPr="00F100CD" w:rsidRDefault="006C6D89" w:rsidP="004360F3">
            <w:pPr>
              <w:pStyle w:val="Sarakstarindkopa"/>
              <w:ind w:left="0"/>
              <w:rPr>
                <w:rFonts w:ascii="Times New Roman" w:eastAsia="MS Mincho" w:hAnsi="Times New Roman" w:cs="Times New Roman"/>
                <w:sz w:val="24"/>
                <w:szCs w:val="24"/>
              </w:rPr>
            </w:pPr>
            <w:r w:rsidRPr="00F100CD">
              <w:rPr>
                <w:rFonts w:ascii="Times New Roman" w:eastAsia="MS Mincho" w:hAnsi="Times New Roman" w:cs="Times New Roman"/>
                <w:sz w:val="24"/>
                <w:szCs w:val="24"/>
              </w:rPr>
              <w:t>Ļoti labi</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Rast iespēju plašākai moderno tehnoloģiju un mācību tehnisko līdzekļu nodrošinājumam un pielietošanai mācību procesā.</w:t>
            </w:r>
          </w:p>
          <w:p w:rsidR="006C6D89" w:rsidRPr="00F100CD" w:rsidRDefault="006C6D89" w:rsidP="006C6D89">
            <w:pPr>
              <w:rPr>
                <w:rFonts w:ascii="Times New Roman" w:hAnsi="Times New Roman" w:cs="Times New Roman"/>
              </w:rPr>
            </w:pPr>
            <w:r w:rsidRPr="00F100CD">
              <w:rPr>
                <w:rFonts w:ascii="Times New Roman" w:hAnsi="Times New Roman" w:cs="Times New Roman"/>
              </w:rPr>
              <w:t>Nodrošināt interneta pieslēguma visā skolas internātā.</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450"/>
        </w:trPr>
        <w:tc>
          <w:tcPr>
            <w:tcW w:w="1384" w:type="dxa"/>
            <w:vMerge/>
          </w:tcPr>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6.2.Personāl</w:t>
            </w:r>
          </w:p>
          <w:p w:rsidR="006C6D89" w:rsidRPr="00F100CD" w:rsidRDefault="006C6D89" w:rsidP="006C6D89">
            <w:pPr>
              <w:pStyle w:val="Default"/>
              <w:rPr>
                <w:sz w:val="22"/>
                <w:szCs w:val="22"/>
              </w:rPr>
            </w:pPr>
            <w:r w:rsidRPr="00F100CD">
              <w:rPr>
                <w:sz w:val="22"/>
                <w:szCs w:val="22"/>
              </w:rPr>
              <w:t xml:space="preserve">resursi </w:t>
            </w:r>
          </w:p>
          <w:p w:rsidR="006C6D89" w:rsidRPr="00F100CD" w:rsidRDefault="006C6D89" w:rsidP="006C6D89">
            <w:pPr>
              <w:pStyle w:val="Sarakstarindkopa"/>
              <w:ind w:left="0"/>
              <w:rPr>
                <w:rFonts w:ascii="Times New Roman" w:hAnsi="Times New Roman" w:cs="Times New Roman"/>
              </w:rPr>
            </w:pPr>
          </w:p>
        </w:tc>
        <w:tc>
          <w:tcPr>
            <w:tcW w:w="2846" w:type="dxa"/>
          </w:tcPr>
          <w:p w:rsidR="006C6D89" w:rsidRPr="00F100CD" w:rsidRDefault="006C6D89" w:rsidP="006C6D89">
            <w:pPr>
              <w:pStyle w:val="Default"/>
              <w:rPr>
                <w:sz w:val="22"/>
                <w:szCs w:val="22"/>
              </w:rPr>
            </w:pPr>
            <w:r w:rsidRPr="00F100CD">
              <w:rPr>
                <w:sz w:val="22"/>
                <w:szCs w:val="22"/>
              </w:rPr>
              <w:t xml:space="preserve">Izglītības iestādē ir nodrošināts viss nepieciešamais pedagoģiskais un tehniskais personāls izglītības programmu realizācijai, audzināšanas darba , veselības aprūpes un sadzīves vajadzību nodrošināšanai. Tiek veicināta un atbalstīta personāla profesionālo kompetenču pilnveide un pedagogu metodiskais darbs. </w:t>
            </w:r>
          </w:p>
          <w:p w:rsidR="006C6D89" w:rsidRPr="00F100CD" w:rsidRDefault="006C6D89" w:rsidP="006C6D89">
            <w:pPr>
              <w:pStyle w:val="Default"/>
              <w:rPr>
                <w:sz w:val="22"/>
                <w:szCs w:val="22"/>
              </w:rPr>
            </w:pPr>
            <w:r w:rsidRPr="00F100CD">
              <w:rPr>
                <w:sz w:val="22"/>
                <w:szCs w:val="22"/>
              </w:rPr>
              <w:t xml:space="preserve">Personāls iesaistās un </w:t>
            </w:r>
          </w:p>
          <w:p w:rsidR="006C6D89" w:rsidRPr="00F100CD" w:rsidRDefault="006C6D89" w:rsidP="006C6D89">
            <w:pPr>
              <w:pStyle w:val="Default"/>
              <w:rPr>
                <w:sz w:val="22"/>
                <w:szCs w:val="22"/>
              </w:rPr>
            </w:pPr>
            <w:r w:rsidRPr="00F100CD">
              <w:rPr>
                <w:sz w:val="22"/>
                <w:szCs w:val="22"/>
              </w:rPr>
              <w:t>piedalās dažādās ar profesionālo darbu saistītajās aktivitātēs gan iestādē, gan ārpus tās. Personāls tiek motivēts.</w:t>
            </w:r>
          </w:p>
        </w:tc>
        <w:tc>
          <w:tcPr>
            <w:tcW w:w="1323" w:type="dxa"/>
          </w:tcPr>
          <w:p w:rsidR="006C6D89" w:rsidRPr="00F100CD" w:rsidRDefault="006C6D89" w:rsidP="004360F3">
            <w:pPr>
              <w:pStyle w:val="Sarakstarindkopa"/>
              <w:ind w:left="0"/>
              <w:rPr>
                <w:rFonts w:ascii="Times New Roman" w:eastAsia="MS Mincho" w:hAnsi="Times New Roman" w:cs="Times New Roman"/>
                <w:sz w:val="24"/>
                <w:szCs w:val="24"/>
              </w:rPr>
            </w:pPr>
            <w:r w:rsidRPr="00F100CD">
              <w:rPr>
                <w:rFonts w:ascii="Times New Roman" w:eastAsia="MS Mincho" w:hAnsi="Times New Roman" w:cs="Times New Roman"/>
                <w:sz w:val="24"/>
                <w:szCs w:val="24"/>
              </w:rPr>
              <w:t>Ļoti labi</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 xml:space="preserve">Turpināt pedagogu profesionālās  kompetences pilnveidi, lai veiksmīgi realizētu jauno kompetenču pieeju mācību saturā. </w:t>
            </w:r>
          </w:p>
          <w:p w:rsidR="006C6D89" w:rsidRPr="00F100CD" w:rsidRDefault="006C6D89" w:rsidP="006C6D89">
            <w:pPr>
              <w:pStyle w:val="Sarakstarindkopa"/>
              <w:ind w:left="0"/>
              <w:rPr>
                <w:rFonts w:ascii="Times New Roman" w:hAnsi="Times New Roman" w:cs="Times New Roman"/>
              </w:rPr>
            </w:pPr>
          </w:p>
        </w:tc>
      </w:tr>
      <w:tr w:rsidR="006C6D89" w:rsidRPr="009F0FBD" w:rsidTr="004360F3">
        <w:trPr>
          <w:trHeight w:val="228"/>
        </w:trPr>
        <w:tc>
          <w:tcPr>
            <w:tcW w:w="9620" w:type="dxa"/>
            <w:gridSpan w:val="5"/>
            <w:shd w:val="clear" w:color="auto" w:fill="D0CECE" w:themeFill="background2" w:themeFillShade="E6"/>
          </w:tcPr>
          <w:p w:rsidR="006C6D89" w:rsidRPr="00F100CD" w:rsidRDefault="006C6D89" w:rsidP="004360F3">
            <w:pPr>
              <w:rPr>
                <w:rFonts w:ascii="Times New Roman" w:hAnsi="Times New Roman" w:cs="Times New Roman"/>
                <w:sz w:val="24"/>
                <w:szCs w:val="24"/>
              </w:rPr>
            </w:pPr>
            <w:r w:rsidRPr="00F100CD">
              <w:rPr>
                <w:rFonts w:ascii="Times New Roman" w:hAnsi="Times New Roman" w:cs="Times New Roman"/>
                <w:b/>
                <w:sz w:val="24"/>
                <w:szCs w:val="24"/>
              </w:rPr>
              <w:t>Jomas kopvērtējums:</w:t>
            </w:r>
            <w:r w:rsidR="00F100CD" w:rsidRPr="00F100CD">
              <w:rPr>
                <w:rFonts w:ascii="Times New Roman" w:hAnsi="Times New Roman" w:cs="Times New Roman"/>
                <w:b/>
                <w:sz w:val="24"/>
                <w:szCs w:val="24"/>
              </w:rPr>
              <w:t xml:space="preserve"> </w:t>
            </w:r>
            <w:r w:rsidR="004360F3" w:rsidRPr="00F100CD">
              <w:rPr>
                <w:rFonts w:ascii="Times New Roman" w:hAnsi="Times New Roman" w:cs="Times New Roman"/>
                <w:b/>
                <w:sz w:val="24"/>
                <w:szCs w:val="24"/>
              </w:rPr>
              <w:t>ļoti labi</w:t>
            </w:r>
          </w:p>
        </w:tc>
      </w:tr>
      <w:tr w:rsidR="006C6D89" w:rsidRPr="009F0FBD" w:rsidTr="004C223B">
        <w:trPr>
          <w:trHeight w:val="699"/>
        </w:trPr>
        <w:tc>
          <w:tcPr>
            <w:tcW w:w="1384" w:type="dxa"/>
            <w:vMerge w:val="restart"/>
          </w:tcPr>
          <w:p w:rsidR="006C6D89" w:rsidRPr="00F100CD" w:rsidRDefault="008D2D45" w:rsidP="006C6D89">
            <w:pPr>
              <w:pStyle w:val="Default"/>
              <w:rPr>
                <w:sz w:val="22"/>
                <w:szCs w:val="22"/>
              </w:rPr>
            </w:pPr>
            <w:r w:rsidRPr="00F100CD">
              <w:rPr>
                <w:bCs/>
                <w:sz w:val="22"/>
                <w:szCs w:val="22"/>
              </w:rPr>
              <w:t>4.</w:t>
            </w:r>
            <w:r w:rsidR="006C6D89" w:rsidRPr="00F100CD">
              <w:rPr>
                <w:bCs/>
                <w:sz w:val="22"/>
                <w:szCs w:val="22"/>
              </w:rPr>
              <w:t xml:space="preserve">7.Izglītības iestādes darba organizācija, vadība un kvalitātes nodrošināšana. </w:t>
            </w:r>
          </w:p>
          <w:p w:rsidR="006C6D89" w:rsidRPr="00F100CD" w:rsidRDefault="006C6D89" w:rsidP="006C6D89">
            <w:pPr>
              <w:pStyle w:val="Sarakstarindkopa"/>
              <w:ind w:left="0"/>
              <w:rPr>
                <w:rFonts w:ascii="Times New Roman" w:hAnsi="Times New Roman" w:cs="Times New Roman"/>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7.1.Izglītības iestādes darba pašvērtēšana un attīstības plānošana </w:t>
            </w:r>
          </w:p>
          <w:p w:rsidR="006C6D89" w:rsidRPr="00F100CD" w:rsidRDefault="006C6D89" w:rsidP="006C6D89">
            <w:pPr>
              <w:pStyle w:val="Sarakstarindkopa"/>
              <w:ind w:left="0"/>
              <w:rPr>
                <w:rFonts w:ascii="Times New Roman" w:hAnsi="Times New Roman" w:cs="Times New Roman"/>
              </w:rPr>
            </w:pPr>
          </w:p>
        </w:tc>
        <w:tc>
          <w:tcPr>
            <w:tcW w:w="2846" w:type="dxa"/>
          </w:tcPr>
          <w:p w:rsidR="006C6D89" w:rsidRPr="00F100CD" w:rsidRDefault="006C6D89" w:rsidP="006C6D89">
            <w:pPr>
              <w:pStyle w:val="Default"/>
              <w:rPr>
                <w:sz w:val="22"/>
                <w:szCs w:val="22"/>
              </w:rPr>
            </w:pPr>
            <w:r w:rsidRPr="00F100CD">
              <w:rPr>
                <w:sz w:val="22"/>
                <w:szCs w:val="22"/>
              </w:rPr>
              <w:t xml:space="preserve">Skaidri saprotama iestādes misija, vīzija un darbības mērķis. Regulāra un sistemātiska iestādes darba plānošana, izvērtēšana un attīstības vajadzību noteikšana. Pašvērtēšanas darba rezultātā apkopotie ieteikumi un nepieciešamie uzlabojumi ir ietverti tālākā darba plānošanā, prioritāšu izvirzīšanā. Pozitīva sadarbības vide. Publiski pieejama informācija. </w:t>
            </w:r>
          </w:p>
        </w:tc>
        <w:tc>
          <w:tcPr>
            <w:tcW w:w="1323" w:type="dxa"/>
          </w:tcPr>
          <w:p w:rsidR="006C6D89" w:rsidRPr="00F100CD" w:rsidRDefault="006C6D89"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Turpināt pilnveidot pašvērtēšanas procesu, lēmumu pieņemšanā un līdzatbildībā par iestādes attīstību ciešāk iesaistot vecākus, Skolas padomi.</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1410"/>
        </w:trPr>
        <w:tc>
          <w:tcPr>
            <w:tcW w:w="1384" w:type="dxa"/>
            <w:vMerge/>
          </w:tcPr>
          <w:p w:rsidR="006C6D89" w:rsidRPr="00F100CD" w:rsidRDefault="006C6D89" w:rsidP="006C6D89">
            <w:pPr>
              <w:pStyle w:val="Default"/>
              <w:rPr>
                <w:bCs/>
                <w:sz w:val="22"/>
                <w:szCs w:val="22"/>
              </w:rPr>
            </w:pPr>
          </w:p>
        </w:tc>
        <w:tc>
          <w:tcPr>
            <w:tcW w:w="1843" w:type="dxa"/>
          </w:tcPr>
          <w:p w:rsidR="006C6D89" w:rsidRPr="00F100CD" w:rsidRDefault="008D2D45" w:rsidP="006C6D89">
            <w:pPr>
              <w:pStyle w:val="Default"/>
              <w:rPr>
                <w:sz w:val="22"/>
                <w:szCs w:val="22"/>
              </w:rPr>
            </w:pPr>
            <w:r w:rsidRPr="00F100CD">
              <w:rPr>
                <w:sz w:val="22"/>
                <w:szCs w:val="22"/>
              </w:rPr>
              <w:t>4.</w:t>
            </w:r>
            <w:r w:rsidR="006C6D89" w:rsidRPr="00F100CD">
              <w:rPr>
                <w:sz w:val="22"/>
                <w:szCs w:val="22"/>
              </w:rPr>
              <w:t xml:space="preserve">7.2.Izglītības iestādes vadības darbs un personāla pārvaldība </w:t>
            </w:r>
          </w:p>
        </w:tc>
        <w:tc>
          <w:tcPr>
            <w:tcW w:w="2846" w:type="dxa"/>
          </w:tcPr>
          <w:p w:rsidR="006C6D89" w:rsidRPr="00F100CD" w:rsidRDefault="006C6D89" w:rsidP="006C6D89">
            <w:pPr>
              <w:pStyle w:val="Default"/>
              <w:rPr>
                <w:sz w:val="22"/>
                <w:szCs w:val="22"/>
              </w:rPr>
            </w:pPr>
            <w:r w:rsidRPr="00F100CD">
              <w:rPr>
                <w:sz w:val="22"/>
                <w:szCs w:val="22"/>
              </w:rPr>
              <w:t xml:space="preserve">Iestādes vadības darbs vērsts uz iestādes izaugsmi. Iekšējie normatīvie dokumenti, atbilst ārējo normatīvo aktu prasībām, vajadzības gadījumā tiek aktualizēti un veiktas izmaiņas. Darbinieki zina savus pienākumus un atbildības jomas, veiksmīgi sadarbojas. Personāla darbs tiek izvērtēts, analizēta noslodzes lietderība un efektivitāte, darbinieki tiek motivēti. Iestādes pedagoģiskais un metodiskais darbs ir organizēts sistēmiski un mērķtiecīgi. </w:t>
            </w:r>
          </w:p>
        </w:tc>
        <w:tc>
          <w:tcPr>
            <w:tcW w:w="1323" w:type="dxa"/>
          </w:tcPr>
          <w:p w:rsidR="006C6D89" w:rsidRPr="00F100CD" w:rsidRDefault="006C6D89" w:rsidP="004360F3">
            <w:pPr>
              <w:pStyle w:val="Sarakstarindkopa"/>
              <w:ind w:left="0"/>
              <w:rPr>
                <w:rFonts w:ascii="Times New Roman" w:hAnsi="Times New Roman" w:cs="Times New Roman"/>
                <w:sz w:val="24"/>
                <w:szCs w:val="24"/>
              </w:rPr>
            </w:pPr>
            <w:r w:rsidRPr="00F100CD">
              <w:rPr>
                <w:rFonts w:ascii="Times New Roman" w:hAnsi="Times New Roman" w:cs="Times New Roman"/>
                <w:sz w:val="24"/>
                <w:szCs w:val="24"/>
              </w:rPr>
              <w:t>Labi</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Pārskatīt un nepieciešamības gadījumos aktualizēt skolas iekšējos normatīvos aktus.</w:t>
            </w:r>
          </w:p>
          <w:p w:rsidR="006C6D89" w:rsidRPr="00F100CD" w:rsidRDefault="006C6D89" w:rsidP="006C6D89">
            <w:pPr>
              <w:pStyle w:val="Sarakstarindkopa"/>
              <w:ind w:left="0"/>
              <w:rPr>
                <w:rFonts w:ascii="Times New Roman" w:hAnsi="Times New Roman" w:cs="Times New Roman"/>
              </w:rPr>
            </w:pPr>
          </w:p>
        </w:tc>
      </w:tr>
      <w:tr w:rsidR="006C6D89" w:rsidRPr="009F0FBD" w:rsidTr="008D2D45">
        <w:trPr>
          <w:trHeight w:val="231"/>
        </w:trPr>
        <w:tc>
          <w:tcPr>
            <w:tcW w:w="1384" w:type="dxa"/>
            <w:vMerge/>
          </w:tcPr>
          <w:p w:rsidR="006C6D89" w:rsidRPr="00F100CD" w:rsidRDefault="006C6D89" w:rsidP="006C6D89">
            <w:pPr>
              <w:pStyle w:val="Default"/>
              <w:rPr>
                <w:bCs/>
                <w:sz w:val="22"/>
                <w:szCs w:val="22"/>
              </w:rPr>
            </w:pPr>
          </w:p>
        </w:tc>
        <w:tc>
          <w:tcPr>
            <w:tcW w:w="1843" w:type="dxa"/>
          </w:tcPr>
          <w:p w:rsidR="006C6D89" w:rsidRPr="00F100CD" w:rsidRDefault="006C6D89" w:rsidP="006C6D89">
            <w:pPr>
              <w:pStyle w:val="Default"/>
              <w:rPr>
                <w:sz w:val="22"/>
                <w:szCs w:val="22"/>
              </w:rPr>
            </w:pPr>
            <w:r w:rsidRPr="00F100CD">
              <w:rPr>
                <w:sz w:val="22"/>
                <w:szCs w:val="22"/>
              </w:rPr>
              <w:t xml:space="preserve">7.3. Izglītības iestādes sadarbība ar citām </w:t>
            </w:r>
            <w:r w:rsidRPr="00F100CD">
              <w:rPr>
                <w:sz w:val="22"/>
                <w:szCs w:val="22"/>
              </w:rPr>
              <w:lastRenderedPageBreak/>
              <w:t xml:space="preserve">institūcijām </w:t>
            </w:r>
          </w:p>
          <w:p w:rsidR="006C6D89" w:rsidRPr="00F100CD" w:rsidRDefault="006C6D89" w:rsidP="006C6D89">
            <w:pPr>
              <w:pStyle w:val="Sarakstarindkopa"/>
              <w:ind w:left="0"/>
              <w:rPr>
                <w:rFonts w:ascii="Times New Roman" w:hAnsi="Times New Roman" w:cs="Times New Roman"/>
              </w:rPr>
            </w:pPr>
          </w:p>
        </w:tc>
        <w:tc>
          <w:tcPr>
            <w:tcW w:w="2846"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lastRenderedPageBreak/>
              <w:t xml:space="preserve">Iestādei ir ļoti laba sadarbība ar Dagdas novada pašvaldību  un pašvaldības </w:t>
            </w:r>
            <w:r w:rsidRPr="00F100CD">
              <w:rPr>
                <w:rFonts w:ascii="Times New Roman" w:hAnsi="Times New Roman" w:cs="Times New Roman"/>
              </w:rPr>
              <w:lastRenderedPageBreak/>
              <w:t xml:space="preserve">struktūrvienībām, pozitīva un korekta sadarbības vide ar kontrolējošām iestādēm. Iestāde vienmēr ir atvērta sadarbībai ar valsts, pašvaldības, nevalstiskajām organizācijām un ārvalstu partneriem. Izglītības iestādei ir plašs sadarbības partneru loks. Pozitīvs tēls sabiedrībā. </w:t>
            </w:r>
          </w:p>
          <w:p w:rsidR="006C6D89" w:rsidRPr="00F100CD" w:rsidRDefault="006C6D89" w:rsidP="006C6D89">
            <w:pPr>
              <w:rPr>
                <w:rFonts w:ascii="Times New Roman" w:hAnsi="Times New Roman" w:cs="Times New Roman"/>
              </w:rPr>
            </w:pPr>
            <w:r w:rsidRPr="00F100CD">
              <w:rPr>
                <w:rFonts w:ascii="Times New Roman" w:hAnsi="Times New Roman" w:cs="Times New Roman"/>
              </w:rPr>
              <w:t>Izglītības iestāde iesaistās dažādos projektos, kas sekmē Latvijas valsts, Latgales reģiona un Dagdas novada popularizēšanu un skolas atpazīstamību.</w:t>
            </w:r>
          </w:p>
        </w:tc>
        <w:tc>
          <w:tcPr>
            <w:tcW w:w="1323" w:type="dxa"/>
          </w:tcPr>
          <w:p w:rsidR="006C6D89" w:rsidRPr="00F100CD" w:rsidRDefault="006C6D89" w:rsidP="004360F3">
            <w:pPr>
              <w:pStyle w:val="Sarakstarindkopa"/>
              <w:ind w:left="0"/>
              <w:rPr>
                <w:rFonts w:ascii="Times New Roman" w:hAnsi="Times New Roman" w:cs="Times New Roman"/>
                <w:sz w:val="24"/>
                <w:szCs w:val="24"/>
              </w:rPr>
            </w:pPr>
            <w:r w:rsidRPr="00F100CD">
              <w:rPr>
                <w:rFonts w:ascii="Times New Roman" w:eastAsia="MS Mincho" w:hAnsi="Times New Roman" w:cs="Times New Roman"/>
                <w:sz w:val="24"/>
                <w:szCs w:val="24"/>
              </w:rPr>
              <w:lastRenderedPageBreak/>
              <w:t>Ļ</w:t>
            </w:r>
            <w:r w:rsidRPr="00F100CD">
              <w:rPr>
                <w:rFonts w:ascii="Times New Roman" w:hAnsi="Times New Roman" w:cs="Times New Roman"/>
                <w:sz w:val="24"/>
                <w:szCs w:val="24"/>
              </w:rPr>
              <w:t>oti labi</w:t>
            </w:r>
          </w:p>
        </w:tc>
        <w:tc>
          <w:tcPr>
            <w:tcW w:w="2224" w:type="dxa"/>
          </w:tcPr>
          <w:p w:rsidR="006C6D89" w:rsidRPr="00F100CD" w:rsidRDefault="006C6D89" w:rsidP="006C6D89">
            <w:pPr>
              <w:rPr>
                <w:rFonts w:ascii="Times New Roman" w:hAnsi="Times New Roman" w:cs="Times New Roman"/>
              </w:rPr>
            </w:pPr>
            <w:r w:rsidRPr="00F100CD">
              <w:rPr>
                <w:rFonts w:ascii="Times New Roman" w:hAnsi="Times New Roman" w:cs="Times New Roman"/>
              </w:rPr>
              <w:t>Turpināt sadarbību ar dažāda līmeņa institūcijām.</w:t>
            </w:r>
          </w:p>
          <w:p w:rsidR="006C6D89" w:rsidRPr="00F100CD" w:rsidRDefault="006C6D89" w:rsidP="006C6D89">
            <w:pPr>
              <w:rPr>
                <w:rFonts w:ascii="Times New Roman" w:hAnsi="Times New Roman" w:cs="Times New Roman"/>
              </w:rPr>
            </w:pPr>
            <w:r w:rsidRPr="00F100CD">
              <w:rPr>
                <w:rFonts w:ascii="Times New Roman" w:hAnsi="Times New Roman" w:cs="Times New Roman"/>
              </w:rPr>
              <w:lastRenderedPageBreak/>
              <w:t>Saglabāt sadarbību ar esošajiem sadarbības partneriem un  meklēt jaunus sadarbības partnerus.</w:t>
            </w:r>
          </w:p>
          <w:p w:rsidR="006C6D89" w:rsidRPr="00F100CD" w:rsidRDefault="006C6D89" w:rsidP="006C6D89">
            <w:pPr>
              <w:pStyle w:val="Sarakstarindkopa"/>
              <w:ind w:left="0"/>
              <w:rPr>
                <w:rFonts w:ascii="Times New Roman" w:hAnsi="Times New Roman" w:cs="Times New Roman"/>
              </w:rPr>
            </w:pPr>
          </w:p>
        </w:tc>
      </w:tr>
      <w:tr w:rsidR="006C6D89" w:rsidRPr="009F0FBD" w:rsidTr="004360F3">
        <w:trPr>
          <w:trHeight w:val="231"/>
        </w:trPr>
        <w:tc>
          <w:tcPr>
            <w:tcW w:w="9620" w:type="dxa"/>
            <w:gridSpan w:val="5"/>
            <w:shd w:val="clear" w:color="auto" w:fill="D0CECE" w:themeFill="background2" w:themeFillShade="E6"/>
          </w:tcPr>
          <w:p w:rsidR="006C6D89" w:rsidRPr="00F100CD" w:rsidRDefault="006C6D89" w:rsidP="004360F3">
            <w:pPr>
              <w:rPr>
                <w:rFonts w:ascii="Times New Roman" w:hAnsi="Times New Roman" w:cs="Times New Roman"/>
                <w:sz w:val="24"/>
                <w:szCs w:val="24"/>
              </w:rPr>
            </w:pPr>
            <w:r w:rsidRPr="00F100CD">
              <w:rPr>
                <w:rFonts w:ascii="Times New Roman" w:hAnsi="Times New Roman" w:cs="Times New Roman"/>
                <w:b/>
                <w:sz w:val="24"/>
                <w:szCs w:val="24"/>
              </w:rPr>
              <w:lastRenderedPageBreak/>
              <w:t>Jomas kopvērtējums:</w:t>
            </w:r>
            <w:r w:rsidR="004360F3" w:rsidRPr="00F100CD">
              <w:rPr>
                <w:rFonts w:ascii="Times New Roman" w:hAnsi="Times New Roman" w:cs="Times New Roman"/>
                <w:b/>
                <w:sz w:val="24"/>
                <w:szCs w:val="24"/>
              </w:rPr>
              <w:t xml:space="preserve"> labi</w:t>
            </w:r>
          </w:p>
        </w:tc>
      </w:tr>
    </w:tbl>
    <w:p w:rsidR="006C6D89" w:rsidRPr="009F0FBD" w:rsidRDefault="006C6D89" w:rsidP="006C6D89">
      <w:pPr>
        <w:pStyle w:val="Sarakstarindkopa"/>
        <w:spacing w:after="0" w:line="240" w:lineRule="auto"/>
        <w:ind w:left="0" w:hanging="720"/>
        <w:rPr>
          <w:rFonts w:ascii="Times New Roman" w:hAnsi="Times New Roman" w:cs="Times New Roman"/>
          <w:sz w:val="24"/>
          <w:szCs w:val="24"/>
        </w:rPr>
      </w:pPr>
    </w:p>
    <w:p w:rsidR="006C6D89" w:rsidRPr="001711B8" w:rsidRDefault="006C6D89" w:rsidP="006C6D89">
      <w:pPr>
        <w:pStyle w:val="Sarakstarindkopa"/>
        <w:spacing w:after="0" w:line="240" w:lineRule="auto"/>
        <w:ind w:left="0" w:hanging="720"/>
        <w:rPr>
          <w:rFonts w:ascii="Times New Roman" w:cs="Times New Roman"/>
          <w:sz w:val="28"/>
          <w:szCs w:val="28"/>
        </w:rPr>
      </w:pPr>
    </w:p>
    <w:p w:rsidR="006C6D89" w:rsidRDefault="006C6D89" w:rsidP="006C6D89">
      <w:pPr>
        <w:pStyle w:val="Sarakstarindkopa"/>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 xml:space="preserve">Izglītības iestādes vadītājs   _________________             </w:t>
      </w:r>
      <w:r w:rsidRPr="0009674F">
        <w:rPr>
          <w:rFonts w:ascii="Times New Roman" w:hAnsi="Times New Roman" w:cs="Times New Roman"/>
          <w:sz w:val="28"/>
          <w:szCs w:val="28"/>
          <w:u w:val="single"/>
        </w:rPr>
        <w:t>Anita Malinovska</w:t>
      </w:r>
    </w:p>
    <w:p w:rsidR="006C6D89" w:rsidRDefault="006C6D89" w:rsidP="00C80EAB">
      <w:pPr>
        <w:pStyle w:val="Sarakstarindkopa"/>
        <w:spacing w:after="0" w:line="240" w:lineRule="auto"/>
        <w:ind w:left="3600" w:firstLine="720"/>
        <w:jc w:val="both"/>
        <w:rPr>
          <w:rFonts w:ascii="Times New Roman" w:hAnsi="Times New Roman" w:cs="Times New Roman"/>
          <w:sz w:val="28"/>
          <w:szCs w:val="28"/>
          <w:vertAlign w:val="superscript"/>
        </w:rPr>
      </w:pPr>
      <w:r w:rsidRPr="0009674F">
        <w:rPr>
          <w:rFonts w:ascii="Times New Roman" w:hAnsi="Times New Roman" w:cs="Times New Roman"/>
          <w:sz w:val="28"/>
          <w:szCs w:val="28"/>
          <w:vertAlign w:val="superscript"/>
        </w:rPr>
        <w:t xml:space="preserve">(paraksts) </w:t>
      </w:r>
      <w:r w:rsidR="00C80EAB">
        <w:rPr>
          <w:rFonts w:ascii="Times New Roman" w:hAnsi="Times New Roman" w:cs="Times New Roman"/>
          <w:sz w:val="28"/>
          <w:szCs w:val="28"/>
          <w:vertAlign w:val="superscript"/>
        </w:rPr>
        <w:tab/>
      </w:r>
      <w:r w:rsidR="00C80EAB">
        <w:rPr>
          <w:rFonts w:ascii="Times New Roman" w:hAnsi="Times New Roman" w:cs="Times New Roman"/>
          <w:sz w:val="28"/>
          <w:szCs w:val="28"/>
          <w:vertAlign w:val="superscript"/>
        </w:rPr>
        <w:tab/>
        <w:t xml:space="preserve">        </w:t>
      </w:r>
      <w:bookmarkStart w:id="0" w:name="_GoBack"/>
      <w:bookmarkEnd w:id="0"/>
      <w:r w:rsidRPr="0009674F">
        <w:rPr>
          <w:rFonts w:ascii="Times New Roman" w:hAnsi="Times New Roman" w:cs="Times New Roman"/>
          <w:sz w:val="28"/>
          <w:szCs w:val="28"/>
          <w:vertAlign w:val="superscript"/>
        </w:rPr>
        <w:t>( vārds, uzvārds)</w:t>
      </w:r>
    </w:p>
    <w:p w:rsidR="006C6D89" w:rsidRDefault="006C6D89" w:rsidP="006C6D89">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Z.v.</w:t>
      </w:r>
    </w:p>
    <w:p w:rsidR="006C6D89" w:rsidRDefault="006C6D89" w:rsidP="006C6D89">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Datums</w:t>
      </w:r>
    </w:p>
    <w:p w:rsidR="006C6D89" w:rsidRDefault="006C6D89" w:rsidP="006C6D89">
      <w:pPr>
        <w:pStyle w:val="Sarakstarindkopa"/>
        <w:spacing w:after="0" w:line="240" w:lineRule="auto"/>
        <w:ind w:left="0"/>
        <w:jc w:val="both"/>
        <w:rPr>
          <w:rFonts w:ascii="Times New Roman" w:hAnsi="Times New Roman" w:cs="Times New Roman"/>
          <w:sz w:val="28"/>
          <w:szCs w:val="28"/>
        </w:rPr>
      </w:pPr>
    </w:p>
    <w:p w:rsidR="006C6D89" w:rsidRDefault="006C6D89" w:rsidP="006C6D89">
      <w:pPr>
        <w:pStyle w:val="Sarakstarindkopa"/>
        <w:spacing w:after="0" w:line="240" w:lineRule="auto"/>
        <w:ind w:left="0"/>
        <w:jc w:val="both"/>
        <w:rPr>
          <w:rFonts w:ascii="Times New Roman" w:hAnsi="Times New Roman" w:cs="Times New Roman"/>
          <w:sz w:val="28"/>
          <w:szCs w:val="28"/>
        </w:rPr>
      </w:pPr>
    </w:p>
    <w:p w:rsidR="006C6D89" w:rsidRPr="00845940" w:rsidRDefault="006C6D89" w:rsidP="006C6D89">
      <w:pPr>
        <w:pStyle w:val="Default"/>
        <w:rPr>
          <w:sz w:val="28"/>
          <w:szCs w:val="28"/>
        </w:rPr>
      </w:pPr>
      <w:r w:rsidRPr="00845940">
        <w:rPr>
          <w:b/>
          <w:bCs/>
          <w:sz w:val="28"/>
          <w:szCs w:val="28"/>
        </w:rPr>
        <w:t xml:space="preserve">SASKAŅOTS </w:t>
      </w:r>
    </w:p>
    <w:p w:rsidR="006C6D89" w:rsidRPr="00845940" w:rsidRDefault="006C6D89" w:rsidP="006C6D89">
      <w:pPr>
        <w:pStyle w:val="Default"/>
        <w:rPr>
          <w:sz w:val="28"/>
          <w:szCs w:val="28"/>
        </w:rPr>
      </w:pPr>
      <w:r>
        <w:rPr>
          <w:sz w:val="28"/>
          <w:szCs w:val="28"/>
        </w:rPr>
        <w:t>Dagdas</w:t>
      </w:r>
      <w:r w:rsidRPr="00845940">
        <w:rPr>
          <w:sz w:val="28"/>
          <w:szCs w:val="28"/>
        </w:rPr>
        <w:t xml:space="preserve"> novada domes </w:t>
      </w:r>
    </w:p>
    <w:p w:rsidR="006C6D89" w:rsidRDefault="006C6D89" w:rsidP="006C6D89">
      <w:pPr>
        <w:pStyle w:val="Sarakstarindkopa"/>
        <w:spacing w:after="0" w:line="240" w:lineRule="auto"/>
        <w:ind w:left="0"/>
        <w:jc w:val="both"/>
        <w:rPr>
          <w:rFonts w:ascii="Times New Roman" w:hAnsi="Times New Roman" w:cs="Times New Roman"/>
          <w:sz w:val="28"/>
          <w:szCs w:val="28"/>
        </w:rPr>
      </w:pPr>
      <w:r w:rsidRPr="00845940">
        <w:rPr>
          <w:rFonts w:ascii="Times New Roman" w:hAnsi="Times New Roman" w:cs="Times New Roman"/>
          <w:sz w:val="28"/>
          <w:szCs w:val="28"/>
        </w:rPr>
        <w:t>priekšsēdētājs</w:t>
      </w:r>
      <w:r>
        <w:rPr>
          <w:rFonts w:ascii="Times New Roman" w:hAnsi="Times New Roman" w:cs="Times New Roman"/>
          <w:sz w:val="28"/>
          <w:szCs w:val="28"/>
        </w:rPr>
        <w:t xml:space="preserve">           ______________________             </w:t>
      </w:r>
      <w:r w:rsidRPr="00845940">
        <w:rPr>
          <w:rFonts w:ascii="Times New Roman" w:hAnsi="Times New Roman" w:cs="Times New Roman"/>
          <w:sz w:val="28"/>
          <w:szCs w:val="28"/>
          <w:u w:val="single"/>
        </w:rPr>
        <w:t>Aivars Trūlis</w:t>
      </w:r>
    </w:p>
    <w:p w:rsidR="006C6D89" w:rsidRDefault="006C6D89" w:rsidP="00C80EAB">
      <w:pPr>
        <w:pStyle w:val="Sarakstarindkopa"/>
        <w:spacing w:after="0" w:line="240" w:lineRule="auto"/>
        <w:ind w:left="2880" w:firstLine="720"/>
        <w:jc w:val="both"/>
        <w:rPr>
          <w:rFonts w:ascii="Times New Roman" w:hAnsi="Times New Roman" w:cs="Times New Roman"/>
          <w:sz w:val="28"/>
          <w:szCs w:val="28"/>
          <w:vertAlign w:val="superscript"/>
        </w:rPr>
      </w:pPr>
      <w:r w:rsidRPr="00845940">
        <w:rPr>
          <w:rFonts w:ascii="Times New Roman" w:hAnsi="Times New Roman" w:cs="Times New Roman"/>
          <w:sz w:val="28"/>
          <w:szCs w:val="28"/>
          <w:vertAlign w:val="superscript"/>
        </w:rPr>
        <w:t xml:space="preserve">(paraksts) </w:t>
      </w:r>
      <w:r w:rsidR="00C80EAB">
        <w:rPr>
          <w:rFonts w:ascii="Times New Roman" w:hAnsi="Times New Roman" w:cs="Times New Roman"/>
          <w:sz w:val="28"/>
          <w:szCs w:val="28"/>
          <w:vertAlign w:val="superscript"/>
        </w:rPr>
        <w:tab/>
      </w:r>
      <w:r w:rsidR="00C80EAB">
        <w:rPr>
          <w:rFonts w:ascii="Times New Roman" w:hAnsi="Times New Roman" w:cs="Times New Roman"/>
          <w:sz w:val="28"/>
          <w:szCs w:val="28"/>
          <w:vertAlign w:val="superscript"/>
        </w:rPr>
        <w:tab/>
      </w:r>
      <w:r w:rsidR="00C80EAB">
        <w:rPr>
          <w:rFonts w:ascii="Times New Roman" w:hAnsi="Times New Roman" w:cs="Times New Roman"/>
          <w:sz w:val="28"/>
          <w:szCs w:val="28"/>
          <w:vertAlign w:val="superscript"/>
        </w:rPr>
        <w:tab/>
        <w:t xml:space="preserve"> </w:t>
      </w:r>
      <w:r w:rsidRPr="00845940">
        <w:rPr>
          <w:rFonts w:ascii="Times New Roman" w:hAnsi="Times New Roman" w:cs="Times New Roman"/>
          <w:sz w:val="28"/>
          <w:szCs w:val="28"/>
          <w:vertAlign w:val="superscript"/>
        </w:rPr>
        <w:t>(vārds,uzvārds)</w:t>
      </w:r>
    </w:p>
    <w:p w:rsidR="006C6D89" w:rsidRDefault="006C6D89" w:rsidP="006C6D89">
      <w:pPr>
        <w:pStyle w:val="Sarakstarindkopa"/>
        <w:spacing w:after="0" w:line="240" w:lineRule="auto"/>
        <w:ind w:left="0"/>
        <w:jc w:val="both"/>
        <w:rPr>
          <w:rFonts w:ascii="Times New Roman" w:hAnsi="Times New Roman" w:cs="Times New Roman"/>
          <w:sz w:val="28"/>
          <w:szCs w:val="28"/>
        </w:rPr>
      </w:pPr>
    </w:p>
    <w:p w:rsidR="006C6D89" w:rsidRDefault="006C6D89" w:rsidP="006C6D89">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Z.v.</w:t>
      </w:r>
    </w:p>
    <w:p w:rsidR="006C6D89" w:rsidRPr="00845940" w:rsidRDefault="006C6D89" w:rsidP="006C6D89">
      <w:pPr>
        <w:pStyle w:val="Sarakstarindkop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Datums</w:t>
      </w:r>
    </w:p>
    <w:p w:rsidR="006D6A5B" w:rsidRDefault="006D6A5B" w:rsidP="00DC426B">
      <w:pPr>
        <w:spacing w:after="0" w:line="240" w:lineRule="auto"/>
        <w:ind w:firstLine="851"/>
        <w:jc w:val="both"/>
        <w:rPr>
          <w:rFonts w:ascii="Times New Roman" w:hAnsi="Times New Roman" w:cs="Times New Roman"/>
          <w:sz w:val="24"/>
          <w:szCs w:val="24"/>
        </w:rPr>
      </w:pPr>
    </w:p>
    <w:sectPr w:rsidR="006D6A5B" w:rsidSect="00397B97">
      <w:headerReference w:type="default" r:id="rId22"/>
      <w:footerReference w:type="default" r:id="rId23"/>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40" w:rsidRDefault="00013940" w:rsidP="00332388">
      <w:pPr>
        <w:spacing w:after="0" w:line="240" w:lineRule="auto"/>
      </w:pPr>
      <w:r>
        <w:separator/>
      </w:r>
    </w:p>
  </w:endnote>
  <w:endnote w:type="continuationSeparator" w:id="0">
    <w:p w:rsidR="00013940" w:rsidRDefault="00013940" w:rsidP="0033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40414"/>
      <w:docPartObj>
        <w:docPartGallery w:val="Page Numbers (Bottom of Page)"/>
        <w:docPartUnique/>
      </w:docPartObj>
    </w:sdtPr>
    <w:sdtEndPr/>
    <w:sdtContent>
      <w:p w:rsidR="00013940" w:rsidRDefault="00013940">
        <w:pPr>
          <w:pStyle w:val="Kjene"/>
          <w:jc w:val="center"/>
        </w:pPr>
        <w:r>
          <w:rPr>
            <w:noProof/>
          </w:rPr>
          <w:fldChar w:fldCharType="begin"/>
        </w:r>
        <w:r>
          <w:rPr>
            <w:noProof/>
          </w:rPr>
          <w:instrText xml:space="preserve"> PAGE   \* MERGEFORMAT </w:instrText>
        </w:r>
        <w:r>
          <w:rPr>
            <w:noProof/>
          </w:rPr>
          <w:fldChar w:fldCharType="separate"/>
        </w:r>
        <w:r w:rsidR="00C80EAB">
          <w:rPr>
            <w:noProof/>
          </w:rPr>
          <w:t>73</w:t>
        </w:r>
        <w:r>
          <w:rPr>
            <w:noProof/>
          </w:rPr>
          <w:fldChar w:fldCharType="end"/>
        </w:r>
      </w:p>
    </w:sdtContent>
  </w:sdt>
  <w:p w:rsidR="00013940" w:rsidRDefault="0001394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40" w:rsidRDefault="00013940" w:rsidP="00332388">
      <w:pPr>
        <w:spacing w:after="0" w:line="240" w:lineRule="auto"/>
      </w:pPr>
      <w:r>
        <w:separator/>
      </w:r>
    </w:p>
  </w:footnote>
  <w:footnote w:type="continuationSeparator" w:id="0">
    <w:p w:rsidR="00013940" w:rsidRDefault="00013940" w:rsidP="00332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Заголовок"/>
      <w:id w:val="352740413"/>
      <w:placeholder>
        <w:docPart w:val="99B34E4A5BCB45E8A46F10094F5BF0B7"/>
      </w:placeholder>
      <w:dataBinding w:prefixMappings="xmlns:ns0='http://schemas.openxmlformats.org/package/2006/metadata/core-properties' xmlns:ns1='http://purl.org/dc/elements/1.1/'" w:xpath="/ns0:coreProperties[1]/ns1:title[1]" w:storeItemID="{6C3C8BC8-F283-45AE-878A-BAB7291924A1}"/>
      <w:text/>
    </w:sdtPr>
    <w:sdtEndPr/>
    <w:sdtContent>
      <w:p w:rsidR="00013940" w:rsidRDefault="00013940">
        <w:pPr>
          <w:pStyle w:val="Galvene"/>
          <w:pBdr>
            <w:bottom w:val="thickThinSmallGap" w:sz="24" w:space="1" w:color="823B0B" w:themeColor="accent2" w:themeShade="7F"/>
          </w:pBdr>
          <w:jc w:val="center"/>
          <w:rPr>
            <w:rFonts w:asciiTheme="majorHAnsi" w:eastAsiaTheme="majorEastAsia" w:hAnsiTheme="majorHAnsi" w:cstheme="majorBidi"/>
            <w:sz w:val="32"/>
            <w:szCs w:val="32"/>
          </w:rPr>
        </w:pPr>
        <w:r w:rsidRPr="00A970CA">
          <w:rPr>
            <w:rFonts w:ascii="Times New Roman" w:eastAsiaTheme="majorEastAsia" w:hAnsi="Times New Roman" w:cs="Times New Roman"/>
            <w:sz w:val="24"/>
            <w:szCs w:val="24"/>
          </w:rPr>
          <w:t>Aleksandrovas pamatskolas pašnovērtējuma ziņojums 2019</w:t>
        </w:r>
      </w:p>
    </w:sdtContent>
  </w:sdt>
  <w:p w:rsidR="00013940" w:rsidRDefault="0001394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AAA"/>
    <w:multiLevelType w:val="hybridMultilevel"/>
    <w:tmpl w:val="321242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957DEE"/>
    <w:multiLevelType w:val="hybridMultilevel"/>
    <w:tmpl w:val="60E254BA"/>
    <w:lvl w:ilvl="0" w:tplc="6BA4D2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A2FB7"/>
    <w:multiLevelType w:val="multilevel"/>
    <w:tmpl w:val="83480AD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1323C5"/>
    <w:multiLevelType w:val="hybridMultilevel"/>
    <w:tmpl w:val="D422D236"/>
    <w:lvl w:ilvl="0" w:tplc="9ABEED44">
      <w:start w:val="10"/>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098F67AE"/>
    <w:multiLevelType w:val="hybridMultilevel"/>
    <w:tmpl w:val="746824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E31D2C"/>
    <w:multiLevelType w:val="hybridMultilevel"/>
    <w:tmpl w:val="998E48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942AF2"/>
    <w:multiLevelType w:val="hybridMultilevel"/>
    <w:tmpl w:val="7428A48A"/>
    <w:lvl w:ilvl="0" w:tplc="0D528922">
      <w:start w:val="2017"/>
      <w:numFmt w:val="bullet"/>
      <w:lvlText w:val="-"/>
      <w:lvlJc w:val="left"/>
      <w:pPr>
        <w:ind w:left="927" w:hanging="360"/>
      </w:pPr>
      <w:rPr>
        <w:rFonts w:ascii="Times New Roman" w:eastAsia="Dotum"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B844391"/>
    <w:multiLevelType w:val="hybridMultilevel"/>
    <w:tmpl w:val="A3D00F28"/>
    <w:lvl w:ilvl="0" w:tplc="0419000F">
      <w:start w:val="1"/>
      <w:numFmt w:val="decimal"/>
      <w:lvlText w:val="%1."/>
      <w:lvlJc w:val="left"/>
      <w:pPr>
        <w:ind w:left="720" w:hanging="360"/>
      </w:pPr>
      <w:rPr>
        <w:rFonts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250C7"/>
    <w:multiLevelType w:val="multilevel"/>
    <w:tmpl w:val="3F7CDEBC"/>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4114BD"/>
    <w:multiLevelType w:val="hybridMultilevel"/>
    <w:tmpl w:val="7BD06F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8D1EAD"/>
    <w:multiLevelType w:val="hybridMultilevel"/>
    <w:tmpl w:val="E1C6FB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D0A01"/>
    <w:multiLevelType w:val="hybridMultilevel"/>
    <w:tmpl w:val="D5AEFACC"/>
    <w:lvl w:ilvl="0" w:tplc="620E51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1913E13"/>
    <w:multiLevelType w:val="multilevel"/>
    <w:tmpl w:val="38BE3336"/>
    <w:lvl w:ilvl="0">
      <w:start w:val="9"/>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1D8504A"/>
    <w:multiLevelType w:val="hybridMultilevel"/>
    <w:tmpl w:val="02D05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E846E6"/>
    <w:multiLevelType w:val="hybridMultilevel"/>
    <w:tmpl w:val="4A90D0BE"/>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47623BCE"/>
    <w:multiLevelType w:val="multilevel"/>
    <w:tmpl w:val="CA466B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4AB07711"/>
    <w:multiLevelType w:val="hybridMultilevel"/>
    <w:tmpl w:val="16DC5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AD6E1C"/>
    <w:multiLevelType w:val="hybridMultilevel"/>
    <w:tmpl w:val="C99C1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D90990"/>
    <w:multiLevelType w:val="hybridMultilevel"/>
    <w:tmpl w:val="21E80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1F352F"/>
    <w:multiLevelType w:val="hybridMultilevel"/>
    <w:tmpl w:val="39E68E66"/>
    <w:lvl w:ilvl="0" w:tplc="70028D82">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F1A6EF6"/>
    <w:multiLevelType w:val="multilevel"/>
    <w:tmpl w:val="2A127B1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5B0BBB"/>
    <w:multiLevelType w:val="hybridMultilevel"/>
    <w:tmpl w:val="92565A84"/>
    <w:lvl w:ilvl="0" w:tplc="0426000B">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2" w15:restartNumberingAfterBreak="0">
    <w:nsid w:val="56787E4C"/>
    <w:multiLevelType w:val="hybridMultilevel"/>
    <w:tmpl w:val="DEBEC8DE"/>
    <w:lvl w:ilvl="0" w:tplc="A73636D4">
      <w:start w:val="1"/>
      <w:numFmt w:val="decimal"/>
      <w:lvlText w:val="%1)"/>
      <w:lvlJc w:val="left"/>
      <w:pPr>
        <w:ind w:left="927" w:hanging="360"/>
      </w:pPr>
      <w:rPr>
        <w:rFonts w:cs="Courier New"/>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65F122CF"/>
    <w:multiLevelType w:val="hybridMultilevel"/>
    <w:tmpl w:val="EFCC1D5E"/>
    <w:lvl w:ilvl="0" w:tplc="60841E68">
      <w:start w:val="5"/>
      <w:numFmt w:val="bullet"/>
      <w:lvlText w:val="-"/>
      <w:lvlJc w:val="left"/>
      <w:pPr>
        <w:ind w:left="987" w:hanging="360"/>
      </w:pPr>
      <w:rPr>
        <w:rFonts w:ascii="Times New Roman" w:eastAsia="Times New Roman" w:hAnsi="Times New Roman" w:hint="default"/>
      </w:rPr>
    </w:lvl>
    <w:lvl w:ilvl="1" w:tplc="04260003" w:tentative="1">
      <w:start w:val="1"/>
      <w:numFmt w:val="bullet"/>
      <w:lvlText w:val="o"/>
      <w:lvlJc w:val="left"/>
      <w:pPr>
        <w:ind w:left="1707" w:hanging="360"/>
      </w:pPr>
      <w:rPr>
        <w:rFonts w:ascii="Courier New" w:hAnsi="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4" w15:restartNumberingAfterBreak="0">
    <w:nsid w:val="715E7139"/>
    <w:multiLevelType w:val="hybridMultilevel"/>
    <w:tmpl w:val="DDFCB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037C82"/>
    <w:multiLevelType w:val="hybridMultilevel"/>
    <w:tmpl w:val="9D84682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2"/>
  </w:num>
  <w:num w:numId="2">
    <w:abstractNumId w:val="21"/>
  </w:num>
  <w:num w:numId="3">
    <w:abstractNumId w:val="17"/>
  </w:num>
  <w:num w:numId="4">
    <w:abstractNumId w:val="24"/>
  </w:num>
  <w:num w:numId="5">
    <w:abstractNumId w:val="18"/>
  </w:num>
  <w:num w:numId="6">
    <w:abstractNumId w:val="4"/>
  </w:num>
  <w:num w:numId="7">
    <w:abstractNumId w:val="9"/>
  </w:num>
  <w:num w:numId="8">
    <w:abstractNumId w:val="16"/>
  </w:num>
  <w:num w:numId="9">
    <w:abstractNumId w:val="13"/>
  </w:num>
  <w:num w:numId="10">
    <w:abstractNumId w:val="14"/>
  </w:num>
  <w:num w:numId="11">
    <w:abstractNumId w:val="15"/>
  </w:num>
  <w:num w:numId="12">
    <w:abstractNumId w:val="7"/>
  </w:num>
  <w:num w:numId="13">
    <w:abstractNumId w:val="25"/>
  </w:num>
  <w:num w:numId="14">
    <w:abstractNumId w:val="23"/>
  </w:num>
  <w:num w:numId="15">
    <w:abstractNumId w:val="8"/>
  </w:num>
  <w:num w:numId="16">
    <w:abstractNumId w:val="3"/>
  </w:num>
  <w:num w:numId="17">
    <w:abstractNumId w:val="11"/>
  </w:num>
  <w:num w:numId="18">
    <w:abstractNumId w:val="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0"/>
  </w:num>
  <w:num w:numId="23">
    <w:abstractNumId w:val="6"/>
  </w:num>
  <w:num w:numId="24">
    <w:abstractNumId w:val="20"/>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6D1"/>
    <w:rsid w:val="00013940"/>
    <w:rsid w:val="00024955"/>
    <w:rsid w:val="00027ACE"/>
    <w:rsid w:val="0003112D"/>
    <w:rsid w:val="000358A1"/>
    <w:rsid w:val="000360A1"/>
    <w:rsid w:val="000442F7"/>
    <w:rsid w:val="000A4FC2"/>
    <w:rsid w:val="000B0DE3"/>
    <w:rsid w:val="000D0D4C"/>
    <w:rsid w:val="000D54E3"/>
    <w:rsid w:val="000F26D1"/>
    <w:rsid w:val="000F7DA3"/>
    <w:rsid w:val="00107810"/>
    <w:rsid w:val="001432E1"/>
    <w:rsid w:val="001A631C"/>
    <w:rsid w:val="001B090D"/>
    <w:rsid w:val="001B3DA4"/>
    <w:rsid w:val="001C08C6"/>
    <w:rsid w:val="001D40AB"/>
    <w:rsid w:val="001D5D99"/>
    <w:rsid w:val="00225AB1"/>
    <w:rsid w:val="00253685"/>
    <w:rsid w:val="00260F51"/>
    <w:rsid w:val="00263378"/>
    <w:rsid w:val="002848FA"/>
    <w:rsid w:val="002C04B4"/>
    <w:rsid w:val="002C0B1A"/>
    <w:rsid w:val="002C3D67"/>
    <w:rsid w:val="002D00BD"/>
    <w:rsid w:val="002F2B37"/>
    <w:rsid w:val="002F5186"/>
    <w:rsid w:val="0030380C"/>
    <w:rsid w:val="00304DA4"/>
    <w:rsid w:val="00317D46"/>
    <w:rsid w:val="00332388"/>
    <w:rsid w:val="00392D72"/>
    <w:rsid w:val="00397B97"/>
    <w:rsid w:val="003B23D5"/>
    <w:rsid w:val="0043579B"/>
    <w:rsid w:val="004360F3"/>
    <w:rsid w:val="00450C35"/>
    <w:rsid w:val="0045565F"/>
    <w:rsid w:val="004A74F6"/>
    <w:rsid w:val="004B3CE7"/>
    <w:rsid w:val="004B65EA"/>
    <w:rsid w:val="004C223B"/>
    <w:rsid w:val="004C4A8C"/>
    <w:rsid w:val="005046DC"/>
    <w:rsid w:val="00535BC6"/>
    <w:rsid w:val="005437EE"/>
    <w:rsid w:val="00583B37"/>
    <w:rsid w:val="005B0AD7"/>
    <w:rsid w:val="005D3ADC"/>
    <w:rsid w:val="00610A73"/>
    <w:rsid w:val="006152DB"/>
    <w:rsid w:val="006240C6"/>
    <w:rsid w:val="006363E6"/>
    <w:rsid w:val="00643768"/>
    <w:rsid w:val="0068097C"/>
    <w:rsid w:val="00682AD7"/>
    <w:rsid w:val="00693C88"/>
    <w:rsid w:val="006C2BF1"/>
    <w:rsid w:val="006C6D89"/>
    <w:rsid w:val="006D6A5B"/>
    <w:rsid w:val="006D7EA1"/>
    <w:rsid w:val="006E4EF2"/>
    <w:rsid w:val="006F7D62"/>
    <w:rsid w:val="00706947"/>
    <w:rsid w:val="00771F7E"/>
    <w:rsid w:val="00793F91"/>
    <w:rsid w:val="007D227B"/>
    <w:rsid w:val="008461B6"/>
    <w:rsid w:val="0085119A"/>
    <w:rsid w:val="00856F14"/>
    <w:rsid w:val="0086128B"/>
    <w:rsid w:val="008651B7"/>
    <w:rsid w:val="00875294"/>
    <w:rsid w:val="00880CD8"/>
    <w:rsid w:val="00896B4B"/>
    <w:rsid w:val="008A40BE"/>
    <w:rsid w:val="008B03A9"/>
    <w:rsid w:val="008B5543"/>
    <w:rsid w:val="008D2D45"/>
    <w:rsid w:val="0093132E"/>
    <w:rsid w:val="0095205E"/>
    <w:rsid w:val="00957ACA"/>
    <w:rsid w:val="0097498F"/>
    <w:rsid w:val="00995D9B"/>
    <w:rsid w:val="009A6E4F"/>
    <w:rsid w:val="009F02BB"/>
    <w:rsid w:val="009F0FBD"/>
    <w:rsid w:val="00A24220"/>
    <w:rsid w:val="00A6590E"/>
    <w:rsid w:val="00A85836"/>
    <w:rsid w:val="00A9648C"/>
    <w:rsid w:val="00A970CA"/>
    <w:rsid w:val="00AA3246"/>
    <w:rsid w:val="00AA4123"/>
    <w:rsid w:val="00AE6A4C"/>
    <w:rsid w:val="00AF34B5"/>
    <w:rsid w:val="00B0299B"/>
    <w:rsid w:val="00B04658"/>
    <w:rsid w:val="00B1330F"/>
    <w:rsid w:val="00B22B66"/>
    <w:rsid w:val="00B25A90"/>
    <w:rsid w:val="00B51441"/>
    <w:rsid w:val="00B53880"/>
    <w:rsid w:val="00B55A0E"/>
    <w:rsid w:val="00B5625A"/>
    <w:rsid w:val="00B60987"/>
    <w:rsid w:val="00B76EF3"/>
    <w:rsid w:val="00B85B22"/>
    <w:rsid w:val="00B9326C"/>
    <w:rsid w:val="00B951C2"/>
    <w:rsid w:val="00B96575"/>
    <w:rsid w:val="00BD51B5"/>
    <w:rsid w:val="00BE093F"/>
    <w:rsid w:val="00C0722F"/>
    <w:rsid w:val="00C20BC9"/>
    <w:rsid w:val="00C46847"/>
    <w:rsid w:val="00C57D06"/>
    <w:rsid w:val="00C76E28"/>
    <w:rsid w:val="00C80EAB"/>
    <w:rsid w:val="00C90575"/>
    <w:rsid w:val="00CB726D"/>
    <w:rsid w:val="00D131B1"/>
    <w:rsid w:val="00D33C3B"/>
    <w:rsid w:val="00D61AFA"/>
    <w:rsid w:val="00DA6676"/>
    <w:rsid w:val="00DC426B"/>
    <w:rsid w:val="00E539FD"/>
    <w:rsid w:val="00E61236"/>
    <w:rsid w:val="00E650D9"/>
    <w:rsid w:val="00E73113"/>
    <w:rsid w:val="00E76CE2"/>
    <w:rsid w:val="00E974A2"/>
    <w:rsid w:val="00EC1CF2"/>
    <w:rsid w:val="00ED6E28"/>
    <w:rsid w:val="00F100CD"/>
    <w:rsid w:val="00F21328"/>
    <w:rsid w:val="00F23CD0"/>
    <w:rsid w:val="00F24E2C"/>
    <w:rsid w:val="00F45392"/>
    <w:rsid w:val="00F5484A"/>
    <w:rsid w:val="00F66274"/>
    <w:rsid w:val="00F83EC2"/>
    <w:rsid w:val="00F977B7"/>
    <w:rsid w:val="00FA2CB4"/>
    <w:rsid w:val="00FB313C"/>
    <w:rsid w:val="00FB3CFC"/>
    <w:rsid w:val="00FD6199"/>
    <w:rsid w:val="00FD6A3E"/>
    <w:rsid w:val="00FE77DF"/>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F7427-A6B7-4339-9722-07706977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40BE"/>
  </w:style>
  <w:style w:type="paragraph" w:styleId="Virsraksts1">
    <w:name w:val="heading 1"/>
    <w:basedOn w:val="Parasts"/>
    <w:next w:val="Parasts"/>
    <w:link w:val="Virsraksts1Rakstz"/>
    <w:uiPriority w:val="9"/>
    <w:qFormat/>
    <w:rsid w:val="00B51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2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9A6E4F"/>
    <w:pPr>
      <w:ind w:left="720"/>
      <w:contextualSpacing/>
    </w:pPr>
  </w:style>
  <w:style w:type="character" w:styleId="Hipersaite">
    <w:name w:val="Hyperlink"/>
    <w:uiPriority w:val="99"/>
    <w:rsid w:val="00643768"/>
    <w:rPr>
      <w:rFonts w:cs="Times New Roman"/>
      <w:color w:val="0000FF"/>
      <w:u w:val="single"/>
    </w:rPr>
  </w:style>
  <w:style w:type="paragraph" w:styleId="Galvene">
    <w:name w:val="header"/>
    <w:basedOn w:val="Parasts"/>
    <w:link w:val="GalveneRakstz"/>
    <w:uiPriority w:val="99"/>
    <w:unhideWhenUsed/>
    <w:rsid w:val="003323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2388"/>
  </w:style>
  <w:style w:type="paragraph" w:styleId="Kjene">
    <w:name w:val="footer"/>
    <w:basedOn w:val="Parasts"/>
    <w:link w:val="KjeneRakstz"/>
    <w:uiPriority w:val="99"/>
    <w:unhideWhenUsed/>
    <w:rsid w:val="003323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2388"/>
  </w:style>
  <w:style w:type="paragraph" w:styleId="Balonteksts">
    <w:name w:val="Balloon Text"/>
    <w:basedOn w:val="Parasts"/>
    <w:link w:val="BalontekstsRakstz"/>
    <w:uiPriority w:val="99"/>
    <w:semiHidden/>
    <w:unhideWhenUsed/>
    <w:rsid w:val="001D40A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40AB"/>
    <w:rPr>
      <w:rFonts w:ascii="Tahoma" w:hAnsi="Tahoma" w:cs="Tahoma"/>
      <w:sz w:val="16"/>
      <w:szCs w:val="16"/>
    </w:rPr>
  </w:style>
  <w:style w:type="character" w:customStyle="1" w:styleId="Virsraksts1Rakstz">
    <w:name w:val="Virsraksts 1 Rakstz."/>
    <w:basedOn w:val="Noklusjumarindkopasfonts"/>
    <w:link w:val="Virsraksts1"/>
    <w:uiPriority w:val="9"/>
    <w:rsid w:val="00B51441"/>
    <w:rPr>
      <w:rFonts w:asciiTheme="majorHAnsi" w:eastAsiaTheme="majorEastAsia" w:hAnsiTheme="majorHAnsi" w:cstheme="majorBidi"/>
      <w:color w:val="2E74B5" w:themeColor="accent1" w:themeShade="BF"/>
      <w:sz w:val="32"/>
      <w:szCs w:val="32"/>
    </w:rPr>
  </w:style>
  <w:style w:type="paragraph" w:customStyle="1" w:styleId="Default">
    <w:name w:val="Default"/>
    <w:rsid w:val="00E612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Reatabula2">
    <w:name w:val="Režģa tabula2"/>
    <w:basedOn w:val="Parastatabula"/>
    <w:next w:val="Reatabula"/>
    <w:rsid w:val="008B55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Parastatabula"/>
    <w:next w:val="Reatabula"/>
    <w:rsid w:val="00AE6A4C"/>
    <w:pPr>
      <w:spacing w:after="0" w:line="240" w:lineRule="auto"/>
    </w:pPr>
    <w:rPr>
      <w:rFonts w:ascii="Liberation Serif" w:eastAsia="SimSun" w:hAnsi="Liberation Serif" w:cs="Arial"/>
      <w:sz w:val="20"/>
      <w:szCs w:val="20"/>
      <w:lang w:eastAsia="lv-LV"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A4123"/>
    <w:pPr>
      <w:spacing w:after="0" w:line="240" w:lineRule="auto"/>
    </w:pPr>
    <w:rPr>
      <w:rFonts w:ascii="Dotum" w:eastAsia="Dotum" w:hAnsi="Times New Roman"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facebook.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gda.lv" TargetMode="External"/><Relationship Id="rId7" Type="http://schemas.openxmlformats.org/officeDocument/2006/relationships/endnotes" Target="endnotes.xml"/><Relationship Id="rId12" Type="http://schemas.openxmlformats.org/officeDocument/2006/relationships/hyperlink" Target="http://www.dagda.lv" TargetMode="External"/><Relationship Id="rId17" Type="http://schemas.openxmlformats.org/officeDocument/2006/relationships/hyperlink" Target="http://www.aleksandrovaskola.l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dagda.lv" TargetMode="External"/><Relationship Id="rId20" Type="http://schemas.openxmlformats.org/officeDocument/2006/relationships/hyperlink" Target="http://www.aleksandrovasskol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ksandrovasskol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aleksandrovasskola.lv" TargetMode="External"/><Relationship Id="rId4" Type="http://schemas.openxmlformats.org/officeDocument/2006/relationships/settings" Target="settings.xml"/><Relationship Id="rId9" Type="http://schemas.openxmlformats.org/officeDocument/2006/relationships/hyperlink" Target="http://www.aleksandrovasskola.lv" TargetMode="Externa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AleXsekretare\Desktop\Pasvertejumi_17_18\pasvert_18.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lapa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lapa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58705161854769E-2"/>
          <c:y val="0.30076443569553807"/>
          <c:w val="0.89019685039370222"/>
          <c:h val="0.43195538057742788"/>
        </c:manualLayout>
      </c:layout>
      <c:barChart>
        <c:barDir val="col"/>
        <c:grouping val="clustered"/>
        <c:varyColors val="0"/>
        <c:ser>
          <c:idx val="0"/>
          <c:order val="0"/>
          <c:tx>
            <c:strRef>
              <c:f>Lapa1!$B$4</c:f>
              <c:strCache>
                <c:ptCount val="1"/>
                <c:pt idx="0">
                  <c:v>Mācību gada sākumā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v-LV"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Lapa1!$C$3:$H$3</c:f>
              <c:strCache>
                <c:ptCount val="6"/>
                <c:pt idx="0">
                  <c:v>2013./2014.m.g.</c:v>
                </c:pt>
                <c:pt idx="1">
                  <c:v>2014./2015.m.g.</c:v>
                </c:pt>
                <c:pt idx="2">
                  <c:v>2015./2016.m.g.</c:v>
                </c:pt>
                <c:pt idx="3">
                  <c:v>2016./2017.m.g.</c:v>
                </c:pt>
                <c:pt idx="4">
                  <c:v>2017./2018.m.g.</c:v>
                </c:pt>
                <c:pt idx="5">
                  <c:v>2018./2019.m.g.</c:v>
                </c:pt>
              </c:strCache>
            </c:strRef>
          </c:cat>
          <c:val>
            <c:numRef>
              <c:f>Lapa1!$C$4:$H$4</c:f>
              <c:numCache>
                <c:formatCode>General</c:formatCode>
                <c:ptCount val="6"/>
                <c:pt idx="0">
                  <c:v>97</c:v>
                </c:pt>
                <c:pt idx="1">
                  <c:v>93</c:v>
                </c:pt>
                <c:pt idx="2">
                  <c:v>101</c:v>
                </c:pt>
                <c:pt idx="3">
                  <c:v>96</c:v>
                </c:pt>
                <c:pt idx="4">
                  <c:v>87</c:v>
                </c:pt>
                <c:pt idx="5">
                  <c:v>86</c:v>
                </c:pt>
              </c:numCache>
            </c:numRef>
          </c:val>
        </c:ser>
        <c:ser>
          <c:idx val="1"/>
          <c:order val="1"/>
          <c:tx>
            <c:strRef>
              <c:f>Lapa1!$B$5</c:f>
              <c:strCache>
                <c:ptCount val="1"/>
                <c:pt idx="0">
                  <c:v>Mācību gada beigās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lv-LV"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Lapa1!$C$3:$H$3</c:f>
              <c:strCache>
                <c:ptCount val="6"/>
                <c:pt idx="0">
                  <c:v>2013./2014.m.g.</c:v>
                </c:pt>
                <c:pt idx="1">
                  <c:v>2014./2015.m.g.</c:v>
                </c:pt>
                <c:pt idx="2">
                  <c:v>2015./2016.m.g.</c:v>
                </c:pt>
                <c:pt idx="3">
                  <c:v>2016./2017.m.g.</c:v>
                </c:pt>
                <c:pt idx="4">
                  <c:v>2017./2018.m.g.</c:v>
                </c:pt>
                <c:pt idx="5">
                  <c:v>2018./2019.m.g.</c:v>
                </c:pt>
              </c:strCache>
            </c:strRef>
          </c:cat>
          <c:val>
            <c:numRef>
              <c:f>Lapa1!$C$5:$H$5</c:f>
              <c:numCache>
                <c:formatCode>General</c:formatCode>
                <c:ptCount val="6"/>
                <c:pt idx="0">
                  <c:v>90</c:v>
                </c:pt>
                <c:pt idx="1">
                  <c:v>106</c:v>
                </c:pt>
                <c:pt idx="2">
                  <c:v>104</c:v>
                </c:pt>
                <c:pt idx="3">
                  <c:v>95</c:v>
                </c:pt>
                <c:pt idx="4">
                  <c:v>92</c:v>
                </c:pt>
                <c:pt idx="5">
                  <c:v>84</c:v>
                </c:pt>
              </c:numCache>
            </c:numRef>
          </c:val>
        </c:ser>
        <c:dLbls>
          <c:showLegendKey val="0"/>
          <c:showVal val="1"/>
          <c:showCatName val="0"/>
          <c:showSerName val="0"/>
          <c:showPercent val="0"/>
          <c:showBubbleSize val="0"/>
        </c:dLbls>
        <c:gapWidth val="219"/>
        <c:overlap val="-27"/>
        <c:axId val="277529936"/>
        <c:axId val="277530328"/>
      </c:barChart>
      <c:catAx>
        <c:axId val="27752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277530328"/>
        <c:crosses val="autoZero"/>
        <c:auto val="1"/>
        <c:lblAlgn val="ctr"/>
        <c:lblOffset val="100"/>
        <c:noMultiLvlLbl val="0"/>
      </c:catAx>
      <c:valAx>
        <c:axId val="27753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277529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lv-LV"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layout>
        <c:manualLayout>
          <c:xMode val="edge"/>
          <c:yMode val="edge"/>
          <c:x val="0.30485545689767574"/>
          <c:y val="3.4023202720961682E-2"/>
          <c:w val="0.47175907889562585"/>
          <c:h val="6.6568513255369721E-2"/>
        </c:manualLayout>
      </c:layout>
      <c:overlay val="0"/>
      <c:spPr>
        <a:noFill/>
        <a:ln>
          <a:noFill/>
        </a:ln>
        <a:effectLst/>
      </c:spPr>
      <c:txPr>
        <a:bodyPr rot="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Lapa1!$A$2:$A$12</c:f>
              <c:strCache>
                <c:ptCount val="11"/>
                <c:pt idx="0">
                  <c:v>5.a </c:v>
                </c:pt>
                <c:pt idx="1">
                  <c:v>6.a</c:v>
                </c:pt>
                <c:pt idx="2">
                  <c:v>7.a</c:v>
                </c:pt>
                <c:pt idx="3">
                  <c:v>7.b</c:v>
                </c:pt>
                <c:pt idx="4">
                  <c:v>8.a</c:v>
                </c:pt>
                <c:pt idx="5">
                  <c:v>9.a</c:v>
                </c:pt>
                <c:pt idx="6">
                  <c:v>I (p.p)</c:v>
                </c:pt>
                <c:pt idx="7">
                  <c:v>II (p.p)</c:v>
                </c:pt>
                <c:pt idx="8">
                  <c:v>III (p.p)</c:v>
                </c:pt>
                <c:pt idx="9">
                  <c:v>I (m/l)</c:v>
                </c:pt>
                <c:pt idx="10">
                  <c:v>II (l)</c:v>
                </c:pt>
              </c:strCache>
            </c:strRef>
          </c:cat>
          <c:val>
            <c:numRef>
              <c:f>Lapa1!$B$2:$B$12</c:f>
              <c:numCache>
                <c:formatCode>0%</c:formatCode>
                <c:ptCount val="11"/>
                <c:pt idx="0">
                  <c:v>0.64000000000000101</c:v>
                </c:pt>
                <c:pt idx="1">
                  <c:v>0.72000000000000064</c:v>
                </c:pt>
                <c:pt idx="2">
                  <c:v>0.61000000000000065</c:v>
                </c:pt>
                <c:pt idx="3">
                  <c:v>0.61000000000000065</c:v>
                </c:pt>
                <c:pt idx="4">
                  <c:v>0.69000000000000061</c:v>
                </c:pt>
                <c:pt idx="5">
                  <c:v>0.66000000000000114</c:v>
                </c:pt>
                <c:pt idx="6">
                  <c:v>0.61000000000000065</c:v>
                </c:pt>
                <c:pt idx="7">
                  <c:v>0.68</c:v>
                </c:pt>
                <c:pt idx="8">
                  <c:v>0.69000000000000061</c:v>
                </c:pt>
                <c:pt idx="9">
                  <c:v>0.630000000000001</c:v>
                </c:pt>
                <c:pt idx="10">
                  <c:v>0.66000000000000114</c:v>
                </c:pt>
              </c:numCache>
            </c:numRef>
          </c:val>
          <c:extLst xmlns:c16r2="http://schemas.microsoft.com/office/drawing/2015/06/chart">
            <c:ext xmlns:c16="http://schemas.microsoft.com/office/drawing/2014/chart" uri="{C3380CC4-5D6E-409C-BE32-E72D297353CC}">
              <c16:uniqueId val="{00000000-6AFD-4C4A-B2B9-7D00070F5E4F}"/>
            </c:ext>
          </c:extLst>
        </c:ser>
        <c:dLbls>
          <c:showLegendKey val="0"/>
          <c:showVal val="0"/>
          <c:showCatName val="0"/>
          <c:showSerName val="0"/>
          <c:showPercent val="0"/>
          <c:showBubbleSize val="0"/>
        </c:dLbls>
        <c:gapWidth val="182"/>
        <c:axId val="277531504"/>
        <c:axId val="5737152"/>
      </c:barChart>
      <c:catAx>
        <c:axId val="277531504"/>
        <c:scaling>
          <c:orientation val="minMax"/>
        </c:scaling>
        <c:delete val="0"/>
        <c:axPos val="l"/>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899" b="0" i="0" u="none" strike="noStrike" kern="1200" baseline="0">
                <a:solidFill>
                  <a:schemeClr val="tx1">
                    <a:lumMod val="65000"/>
                    <a:lumOff val="35000"/>
                  </a:schemeClr>
                </a:solidFill>
                <a:latin typeface="+mn-lt"/>
                <a:ea typeface="+mn-ea"/>
                <a:cs typeface="+mn-cs"/>
              </a:defRPr>
            </a:pPr>
            <a:endParaRPr lang="lv-LV"/>
          </a:p>
        </c:txPr>
        <c:crossAx val="5737152"/>
        <c:crosses val="autoZero"/>
        <c:auto val="1"/>
        <c:lblAlgn val="ctr"/>
        <c:lblOffset val="100"/>
        <c:noMultiLvlLbl val="0"/>
      </c:catAx>
      <c:valAx>
        <c:axId val="5737152"/>
        <c:scaling>
          <c:orientation val="minMax"/>
        </c:scaling>
        <c:delete val="0"/>
        <c:axPos val="b"/>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lv-LV" sz="899" b="0" i="0" u="none" strike="noStrike" kern="1200" baseline="0">
                <a:solidFill>
                  <a:schemeClr val="tx1">
                    <a:lumMod val="65000"/>
                    <a:lumOff val="35000"/>
                  </a:schemeClr>
                </a:solidFill>
                <a:latin typeface="+mn-lt"/>
                <a:ea typeface="+mn-ea"/>
                <a:cs typeface="+mn-cs"/>
              </a:defRPr>
            </a:pPr>
            <a:endParaRPr lang="lv-LV"/>
          </a:p>
        </c:txPr>
        <c:crossAx val="277531504"/>
        <c:crosses val="autoZero"/>
        <c:crossBetween val="between"/>
      </c:valAx>
      <c:spPr>
        <a:noFill/>
        <a:ln w="25379">
          <a:noFill/>
        </a:ln>
      </c:spPr>
    </c:plotArea>
    <c:legend>
      <c:legendPos val="b"/>
      <c:overlay val="0"/>
      <c:spPr>
        <a:noFill/>
        <a:ln>
          <a:noFill/>
        </a:ln>
        <a:effectLst/>
      </c:spPr>
      <c:txPr>
        <a:bodyPr rot="0" spcFirstLastPara="1" vertOverflow="ellipsis" vert="horz" wrap="square" anchor="ctr" anchorCtr="1"/>
        <a:lstStyle/>
        <a:p>
          <a:pPr>
            <a:defRPr lang="lv-LV"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7" cap="flat" cmpd="sng" algn="ctr">
      <a:no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90643341040276"/>
          <c:y val="5.2141527001862177E-2"/>
          <c:w val="0.82294577654179335"/>
          <c:h val="0.75896919309667332"/>
        </c:manualLayout>
      </c:layout>
      <c:barChart>
        <c:barDir val="bar"/>
        <c:grouping val="clustered"/>
        <c:varyColors val="0"/>
        <c:ser>
          <c:idx val="0"/>
          <c:order val="0"/>
          <c:tx>
            <c:strRef>
              <c:f>Lapa1!$B$1</c:f>
              <c:strCache>
                <c:ptCount val="1"/>
                <c:pt idx="0">
                  <c:v>Mācību programmas apguve</c:v>
                </c:pt>
              </c:strCache>
            </c:strRef>
          </c:tx>
          <c:spPr>
            <a:solidFill>
              <a:schemeClr val="accent1"/>
            </a:solidFill>
            <a:ln>
              <a:noFill/>
            </a:ln>
            <a:effectLst/>
          </c:spPr>
          <c:invertIfNegative val="0"/>
          <c:cat>
            <c:strRef>
              <c:f>Lapa1!$A$2:$A$13</c:f>
              <c:strCache>
                <c:ptCount val="12"/>
                <c:pt idx="0">
                  <c:v>4.a </c:v>
                </c:pt>
                <c:pt idx="1">
                  <c:v>6.a</c:v>
                </c:pt>
                <c:pt idx="2">
                  <c:v>7.a</c:v>
                </c:pt>
                <c:pt idx="3">
                  <c:v>8.a</c:v>
                </c:pt>
                <c:pt idx="4">
                  <c:v>8.b</c:v>
                </c:pt>
                <c:pt idx="5">
                  <c:v>9.a</c:v>
                </c:pt>
                <c:pt idx="6">
                  <c:v>I (p.p)</c:v>
                </c:pt>
                <c:pt idx="7">
                  <c:v>II (p.p)</c:v>
                </c:pt>
                <c:pt idx="8">
                  <c:v>III (p.p)</c:v>
                </c:pt>
                <c:pt idx="9">
                  <c:v>I (l)</c:v>
                </c:pt>
                <c:pt idx="10">
                  <c:v>II (l)</c:v>
                </c:pt>
                <c:pt idx="11">
                  <c:v>III(l)</c:v>
                </c:pt>
              </c:strCache>
            </c:strRef>
          </c:cat>
          <c:val>
            <c:numRef>
              <c:f>Lapa1!$B$2:$B$13</c:f>
              <c:numCache>
                <c:formatCode>0%</c:formatCode>
                <c:ptCount val="12"/>
                <c:pt idx="0">
                  <c:v>0.52</c:v>
                </c:pt>
                <c:pt idx="1">
                  <c:v>0.65000000000000091</c:v>
                </c:pt>
                <c:pt idx="2">
                  <c:v>0.68</c:v>
                </c:pt>
                <c:pt idx="3">
                  <c:v>0.58000000000000007</c:v>
                </c:pt>
                <c:pt idx="4">
                  <c:v>0.59</c:v>
                </c:pt>
                <c:pt idx="5">
                  <c:v>0.67000000000000093</c:v>
                </c:pt>
                <c:pt idx="6">
                  <c:v>0.58000000000000007</c:v>
                </c:pt>
                <c:pt idx="7">
                  <c:v>0.55000000000000004</c:v>
                </c:pt>
                <c:pt idx="8">
                  <c:v>0.61000000000000065</c:v>
                </c:pt>
                <c:pt idx="9">
                  <c:v>0.61000000000000065</c:v>
                </c:pt>
                <c:pt idx="10">
                  <c:v>0.60000000000000064</c:v>
                </c:pt>
                <c:pt idx="11">
                  <c:v>0.38000000000000039</c:v>
                </c:pt>
              </c:numCache>
            </c:numRef>
          </c:val>
          <c:extLst xmlns:c16r2="http://schemas.microsoft.com/office/drawing/2015/06/chart">
            <c:ext xmlns:c16="http://schemas.microsoft.com/office/drawing/2014/chart" uri="{C3380CC4-5D6E-409C-BE32-E72D297353CC}">
              <c16:uniqueId val="{00000000-E573-42AE-99D2-8D1BB1C56763}"/>
            </c:ext>
          </c:extLst>
        </c:ser>
        <c:dLbls>
          <c:showLegendKey val="0"/>
          <c:showVal val="0"/>
          <c:showCatName val="0"/>
          <c:showSerName val="0"/>
          <c:showPercent val="0"/>
          <c:showBubbleSize val="0"/>
        </c:dLbls>
        <c:gapWidth val="182"/>
        <c:axId val="5737936"/>
        <c:axId val="5738328"/>
      </c:barChart>
      <c:catAx>
        <c:axId val="573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5738328"/>
        <c:crosses val="autoZero"/>
        <c:auto val="1"/>
        <c:lblAlgn val="ctr"/>
        <c:lblOffset val="100"/>
        <c:noMultiLvlLbl val="0"/>
      </c:catAx>
      <c:valAx>
        <c:axId val="5738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573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label 0</c:f>
              <c:strCache>
                <c:ptCount val="1"/>
                <c:pt idx="0">
                  <c:v>Mācību programmas apguve</c:v>
                </c:pt>
              </c:strCache>
            </c:strRef>
          </c:tx>
          <c:spPr>
            <a:solidFill>
              <a:srgbClr val="5B9BD5"/>
            </a:solidFill>
            <a:ln>
              <a:noFill/>
            </a:ln>
          </c:spPr>
          <c:invertIfNegative val="0"/>
          <c:dLbls>
            <c:spPr>
              <a:noFill/>
              <a:ln>
                <a:noFill/>
              </a:ln>
              <a:effectLst/>
            </c:spPr>
            <c:txPr>
              <a:bodyPr/>
              <a:lstStyle/>
              <a:p>
                <a:pPr>
                  <a:defRPr lang="lv-LV"/>
                </a:pPr>
                <a:endParaRPr lang="lv-LV"/>
              </a:p>
            </c:txPr>
            <c:dLblPos val="outEnd"/>
            <c:showLegendKey val="0"/>
            <c:showVal val="0"/>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categories</c:f>
              <c:strCache>
                <c:ptCount val="12"/>
                <c:pt idx="0">
                  <c:v>4.a </c:v>
                </c:pt>
                <c:pt idx="1">
                  <c:v>4.b</c:v>
                </c:pt>
                <c:pt idx="2">
                  <c:v>5.a</c:v>
                </c:pt>
                <c:pt idx="3">
                  <c:v>7.a</c:v>
                </c:pt>
                <c:pt idx="4">
                  <c:v>8.a</c:v>
                </c:pt>
                <c:pt idx="5">
                  <c:v>9.a</c:v>
                </c:pt>
                <c:pt idx="6">
                  <c:v>9.b</c:v>
                </c:pt>
                <c:pt idx="7">
                  <c:v>II (p.p)</c:v>
                </c:pt>
                <c:pt idx="8">
                  <c:v>III (p.p)</c:v>
                </c:pt>
                <c:pt idx="9">
                  <c:v>I (l)</c:v>
                </c:pt>
                <c:pt idx="10">
                  <c:v>II (l)</c:v>
                </c:pt>
                <c:pt idx="11">
                  <c:v>III(l)</c:v>
                </c:pt>
              </c:strCache>
            </c:strRef>
          </c:cat>
          <c:val>
            <c:numRef>
              <c:f>0</c:f>
              <c:numCache>
                <c:formatCode>General</c:formatCode>
                <c:ptCount val="12"/>
                <c:pt idx="0">
                  <c:v>0.53</c:v>
                </c:pt>
                <c:pt idx="1">
                  <c:v>0.45</c:v>
                </c:pt>
                <c:pt idx="2">
                  <c:v>0.64000000000000123</c:v>
                </c:pt>
                <c:pt idx="3">
                  <c:v>0.63000000000000123</c:v>
                </c:pt>
                <c:pt idx="4">
                  <c:v>0.67000000000000148</c:v>
                </c:pt>
                <c:pt idx="5">
                  <c:v>0.54</c:v>
                </c:pt>
                <c:pt idx="6">
                  <c:v>0.53</c:v>
                </c:pt>
                <c:pt idx="7">
                  <c:v>0.58000000000000018</c:v>
                </c:pt>
                <c:pt idx="8">
                  <c:v>0.54</c:v>
                </c:pt>
                <c:pt idx="9">
                  <c:v>0.55000000000000004</c:v>
                </c:pt>
                <c:pt idx="10">
                  <c:v>0.59000000000000019</c:v>
                </c:pt>
                <c:pt idx="11">
                  <c:v>0.65000000000000135</c:v>
                </c:pt>
              </c:numCache>
            </c:numRef>
          </c:val>
          <c:extLst xmlns:c16r2="http://schemas.microsoft.com/office/drawing/2015/06/chart">
            <c:ext xmlns:c16="http://schemas.microsoft.com/office/drawing/2014/chart" uri="{C3380CC4-5D6E-409C-BE32-E72D297353CC}">
              <c16:uniqueId val="{00000000-907A-4DCA-AF09-7B334AE63176}"/>
            </c:ext>
          </c:extLst>
        </c:ser>
        <c:dLbls>
          <c:showLegendKey val="0"/>
          <c:showVal val="0"/>
          <c:showCatName val="0"/>
          <c:showSerName val="0"/>
          <c:showPercent val="0"/>
          <c:showBubbleSize val="0"/>
        </c:dLbls>
        <c:gapWidth val="182"/>
        <c:axId val="270692744"/>
        <c:axId val="270693136"/>
      </c:barChart>
      <c:catAx>
        <c:axId val="270692744"/>
        <c:scaling>
          <c:orientation val="minMax"/>
        </c:scaling>
        <c:delete val="0"/>
        <c:axPos val="l"/>
        <c:numFmt formatCode="General" sourceLinked="1"/>
        <c:majorTickMark val="none"/>
        <c:minorTickMark val="none"/>
        <c:tickLblPos val="nextTo"/>
        <c:spPr>
          <a:ln w="9360">
            <a:solidFill>
              <a:srgbClr val="D9D9D9"/>
            </a:solidFill>
            <a:round/>
          </a:ln>
        </c:spPr>
        <c:txPr>
          <a:bodyPr/>
          <a:lstStyle/>
          <a:p>
            <a:pPr>
              <a:defRPr lang="lv-LV" sz="900" spc="-1">
                <a:solidFill>
                  <a:srgbClr val="595959"/>
                </a:solidFill>
                <a:latin typeface="Calibri"/>
              </a:defRPr>
            </a:pPr>
            <a:endParaRPr lang="lv-LV"/>
          </a:p>
        </c:txPr>
        <c:crossAx val="270693136"/>
        <c:crosses val="autoZero"/>
        <c:auto val="1"/>
        <c:lblAlgn val="ctr"/>
        <c:lblOffset val="100"/>
        <c:noMultiLvlLbl val="1"/>
      </c:catAx>
      <c:valAx>
        <c:axId val="270693136"/>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lang="lv-LV" sz="900" spc="-1">
                <a:solidFill>
                  <a:srgbClr val="595959"/>
                </a:solidFill>
                <a:latin typeface="Calibri"/>
              </a:defRPr>
            </a:pPr>
            <a:endParaRPr lang="lv-LV"/>
          </a:p>
        </c:txPr>
        <c:crossAx val="270692744"/>
        <c:crosses val="autoZero"/>
        <c:crossBetween val="between"/>
      </c:valAx>
      <c:spPr>
        <a:noFill/>
        <a:ln>
          <a:noFill/>
        </a:ln>
      </c:spPr>
    </c:plotArea>
    <c:legend>
      <c:legendPos val="b"/>
      <c:overlay val="0"/>
      <c:spPr>
        <a:noFill/>
        <a:ln>
          <a:noFill/>
        </a:ln>
      </c:spPr>
      <c:txPr>
        <a:bodyPr/>
        <a:lstStyle/>
        <a:p>
          <a:pPr>
            <a:defRPr lang="lv-LV"/>
          </a:pPr>
          <a:endParaRPr lang="lv-LV"/>
        </a:p>
      </c:txPr>
    </c:legend>
    <c:plotVisOnly val="1"/>
    <c:dispBlanksAs val="gap"/>
    <c:showDLblsOverMax val="1"/>
  </c:chart>
  <c:spPr>
    <a:solidFill>
      <a:srgbClr val="FFFFFF"/>
    </a:solidFill>
    <a:ln w="9360">
      <a:solidFill>
        <a:srgbClr val="D9D9D9"/>
      </a:solidFill>
      <a:round/>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34E4A5BCB45E8A46F10094F5BF0B7"/>
        <w:category>
          <w:name w:val="Общие"/>
          <w:gallery w:val="placeholder"/>
        </w:category>
        <w:types>
          <w:type w:val="bbPlcHdr"/>
        </w:types>
        <w:behaviors>
          <w:behavior w:val="content"/>
        </w:behaviors>
        <w:guid w:val="{3E679C79-C6A4-4F32-9E8B-7EC8C636D4D9}"/>
      </w:docPartPr>
      <w:docPartBody>
        <w:p w:rsidR="00665E31" w:rsidRDefault="008C6F26" w:rsidP="008C6F26">
          <w:pPr>
            <w:pStyle w:val="99B34E4A5BCB45E8A46F10094F5BF0B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8C6F26"/>
    <w:rsid w:val="003001F0"/>
    <w:rsid w:val="00320B02"/>
    <w:rsid w:val="003E6619"/>
    <w:rsid w:val="005254E1"/>
    <w:rsid w:val="00595368"/>
    <w:rsid w:val="00665E31"/>
    <w:rsid w:val="007378A2"/>
    <w:rsid w:val="008C58AA"/>
    <w:rsid w:val="008C6F26"/>
    <w:rsid w:val="00B14986"/>
    <w:rsid w:val="00C12993"/>
    <w:rsid w:val="00C37948"/>
    <w:rsid w:val="00FC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5E3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99B34E4A5BCB45E8A46F10094F5BF0B7">
    <w:name w:val="99B34E4A5BCB45E8A46F10094F5BF0B7"/>
    <w:rsid w:val="008C6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1BC6-43A0-4E8F-B093-FCC8B6BC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74</Pages>
  <Words>130098</Words>
  <Characters>74156</Characters>
  <Application>Microsoft Office Word</Application>
  <DocSecurity>0</DocSecurity>
  <Lines>617</Lines>
  <Paragraphs>407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Aleksandrovas pamatskolas pašnovērtējuma ziņojums 2019</vt:lpstr>
      <vt:lpstr>Aleksandrovas pamatskolas pašnovērtējuma ziņojums 2019</vt:lpstr>
      <vt:lpstr/>
    </vt:vector>
  </TitlesOfParts>
  <Company/>
  <LinksUpToDate>false</LinksUpToDate>
  <CharactersWithSpaces>203847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Aleksandrovas pamatskolas pašnovērtējuma ziņojums 2019</dc:title>
  <dc:subject/>
  <dc:creator>Lietotajs</dc:creator>
  <cp:keywords/>
  <dc:description/>
  <cp:lastModifiedBy>AleXsekretare</cp:lastModifiedBy>
  <cp:revision>45</cp:revision>
  <cp:lastPrinted>2019-10-07T06:44:00Z</cp:lastPrinted>
  <dcterms:created xsi:type="dcterms:W3CDTF">2019-09-30T06:33:00Z</dcterms:created>
  <dcterms:modified xsi:type="dcterms:W3CDTF">2019-10-08T05:36:00Z</dcterms:modified>
</cp:coreProperties>
</file>